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A7" w:rsidRDefault="002B07A7" w:rsidP="002B07A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ОПТИМИЗАЦИЯ ПРИЕМОВ ВОЗДЕЛЫВАНИЯ ЛЮПИНА УЗКОЛИСТНОГО ПО ЗЕРНОВОЙ ТЕХНОЛОГИИ В УСЛОВИЯХ СМОЛЕНСКОЙ ОБЛАСТИ</w:t>
      </w:r>
    </w:p>
    <w:p w:rsidR="003922A3" w:rsidRDefault="003922A3" w:rsidP="003922A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A7" w:rsidRPr="003922A3" w:rsidRDefault="002B07A7" w:rsidP="003922A3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В.В.Дышко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аспирант</w:t>
      </w:r>
      <w:r w:rsidR="003922A3">
        <w:rPr>
          <w:rFonts w:ascii="Times New Roman" w:hAnsi="Times New Roman"/>
          <w:sz w:val="28"/>
          <w:szCs w:val="28"/>
        </w:rPr>
        <w:t xml:space="preserve"> кафедры технологии переработки сельскохозяйственной продукции ФГБОУ ВПО «</w:t>
      </w:r>
      <w:proofErr w:type="gramStart"/>
      <w:r w:rsidR="003922A3">
        <w:rPr>
          <w:rFonts w:ascii="Times New Roman" w:hAnsi="Times New Roman"/>
          <w:sz w:val="28"/>
          <w:szCs w:val="28"/>
        </w:rPr>
        <w:t>Смоленская</w:t>
      </w:r>
      <w:proofErr w:type="gramEnd"/>
      <w:r w:rsidR="00DB561D">
        <w:rPr>
          <w:rFonts w:ascii="Times New Roman" w:hAnsi="Times New Roman"/>
          <w:sz w:val="28"/>
          <w:szCs w:val="28"/>
        </w:rPr>
        <w:t xml:space="preserve"> ГСХА»</w:t>
      </w:r>
    </w:p>
    <w:p w:rsidR="003922A3" w:rsidRDefault="003922A3" w:rsidP="002B07A7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07A7" w:rsidRDefault="002B07A7" w:rsidP="002B07A7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Важнейшей задачей земледелия является увеличение производства растительного белка, бе</w:t>
      </w:r>
      <w:r w:rsidR="0009007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которого повышение продуктивности сельскохозяйственных животных весьма затруднительно. Основными источниками растительного белка являются, наряду с однолетними и многолетними бобовыми травами, зерновые бобовые культуры, среди которых своими достоинствами выделяется узколистный люпин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B07A7">
        <w:rPr>
          <w:rStyle w:val="a8"/>
          <w:rFonts w:ascii="Times New Roman" w:hAnsi="Times New Roman"/>
          <w:b w:val="0"/>
          <w:sz w:val="28"/>
          <w:szCs w:val="28"/>
        </w:rPr>
        <w:t>Его зерно содержит биологически полноценный легкоусвояемый белок в большом количестве – 30-40%, а коэффициент переваримости достигает 95%.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люпина характерно высокое содержание минеральных веществ, особенно фосфора</w:t>
      </w:r>
      <w:r w:rsidR="00295D7F">
        <w:rPr>
          <w:rFonts w:ascii="Times New Roman" w:hAnsi="Times New Roman"/>
          <w:sz w:val="28"/>
          <w:szCs w:val="28"/>
        </w:rPr>
        <w:t xml:space="preserve"> </w:t>
      </w:r>
      <w:r w:rsidR="00295D7F" w:rsidRPr="00A6506E">
        <w:rPr>
          <w:rFonts w:ascii="Times New Roman" w:hAnsi="Times New Roman"/>
          <w:sz w:val="28"/>
          <w:szCs w:val="28"/>
        </w:rPr>
        <w:t>[</w:t>
      </w:r>
      <w:r w:rsidR="00295D7F">
        <w:rPr>
          <w:rFonts w:ascii="Times New Roman" w:hAnsi="Times New Roman"/>
          <w:sz w:val="28"/>
          <w:szCs w:val="28"/>
        </w:rPr>
        <w:t>1,2</w:t>
      </w:r>
      <w:r w:rsidR="00295D7F" w:rsidRPr="00A6506E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295D7F" w:rsidRPr="00295D7F" w:rsidRDefault="002B07A7" w:rsidP="002B07A7">
      <w:pPr>
        <w:pStyle w:val="a3"/>
        <w:tabs>
          <w:tab w:val="left" w:pos="426"/>
          <w:tab w:val="left" w:pos="851"/>
          <w:tab w:val="left" w:pos="1276"/>
          <w:tab w:val="left" w:pos="1701"/>
          <w:tab w:val="left" w:pos="1843"/>
          <w:tab w:val="num" w:pos="4196"/>
        </w:tabs>
        <w:spacing w:after="0" w:line="360" w:lineRule="auto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ab/>
        <w:t xml:space="preserve"> </w:t>
      </w:r>
      <w:r w:rsidRPr="00295D7F">
        <w:rPr>
          <w:spacing w:val="-6"/>
          <w:sz w:val="28"/>
          <w:szCs w:val="28"/>
        </w:rPr>
        <w:t>При выращивании люпина узколистного важнейшей задачей является повышение эффективности минеральных удобрений, их окупаемости дополнительным урожаем.    Результаты исследований свидетельствуют о том, что совместное применение фосфорных и калийных удобрений наиболее эффективно, а в отношении  доз внесения имеются противоречивые мнения</w:t>
      </w:r>
      <w:r w:rsidR="00295D7F" w:rsidRPr="00295D7F">
        <w:rPr>
          <w:spacing w:val="-6"/>
          <w:sz w:val="28"/>
          <w:szCs w:val="28"/>
        </w:rPr>
        <w:t xml:space="preserve"> </w:t>
      </w:r>
      <w:r w:rsidR="00295D7F">
        <w:rPr>
          <w:spacing w:val="-6"/>
          <w:sz w:val="28"/>
          <w:szCs w:val="28"/>
        </w:rPr>
        <w:t>[3</w:t>
      </w:r>
      <w:r w:rsidR="00295D7F" w:rsidRPr="00295D7F">
        <w:rPr>
          <w:spacing w:val="-6"/>
          <w:sz w:val="28"/>
          <w:szCs w:val="28"/>
        </w:rPr>
        <w:t>].</w:t>
      </w:r>
      <w:r w:rsidRPr="00295D7F">
        <w:rPr>
          <w:spacing w:val="-6"/>
          <w:sz w:val="28"/>
          <w:szCs w:val="28"/>
        </w:rPr>
        <w:t xml:space="preserve"> </w:t>
      </w:r>
    </w:p>
    <w:p w:rsidR="002B07A7" w:rsidRDefault="00295D7F" w:rsidP="002B07A7">
      <w:pPr>
        <w:pStyle w:val="a3"/>
        <w:tabs>
          <w:tab w:val="left" w:pos="426"/>
          <w:tab w:val="left" w:pos="851"/>
          <w:tab w:val="left" w:pos="1276"/>
          <w:tab w:val="left" w:pos="1701"/>
          <w:tab w:val="left" w:pos="1843"/>
          <w:tab w:val="num" w:pos="4196"/>
        </w:tabs>
        <w:spacing w:after="0"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 </w:t>
      </w:r>
      <w:r w:rsidR="002B07A7">
        <w:rPr>
          <w:spacing w:val="-4"/>
          <w:sz w:val="28"/>
          <w:szCs w:val="28"/>
        </w:rPr>
        <w:t>Эффективность фосфорно-калийного удобрения зависит от соотношения этих элементов. При преобладании калия усиливается развитие листьев и репродуктивных органов, при равном соотношении лучше развивается вегетативная масса. При избытке фосфора по отношению к калию уменьшается как масса растения, так и масса бобов. Оптимальное соотношение между фосфором и калием составляет  1: 2.</w:t>
      </w:r>
    </w:p>
    <w:p w:rsidR="002B07A7" w:rsidRDefault="002B07A7" w:rsidP="002B07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аиболее дискуссионным является вопрос применения под люпин азотных удобрений. Как сторонники, так и противники внесения минерального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азота сходятся на том, что до начала активной деятельности клубеньковых бактерий люпину необходима небольшая «стартовая» доза азота</w:t>
      </w:r>
      <w:r w:rsidR="00295D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95D7F">
        <w:rPr>
          <w:spacing w:val="-6"/>
          <w:sz w:val="28"/>
          <w:szCs w:val="28"/>
        </w:rPr>
        <w:t>[4</w:t>
      </w:r>
      <w:r w:rsidR="00295D7F" w:rsidRPr="00295D7F">
        <w:rPr>
          <w:rFonts w:ascii="Times New Roman" w:hAnsi="Times New Roman"/>
          <w:spacing w:val="-6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B07A7" w:rsidRDefault="00CC34DF" w:rsidP="002B07A7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Целью работы</w:t>
      </w:r>
      <w:r w:rsidR="002B07A7">
        <w:rPr>
          <w:rFonts w:ascii="Times New Roman" w:hAnsi="Times New Roman"/>
          <w:spacing w:val="-4"/>
          <w:sz w:val="28"/>
          <w:szCs w:val="28"/>
        </w:rPr>
        <w:t xml:space="preserve"> являлось изучение эффективности различных доз фосфорных удобрений  различной растворимости в сочетании с калием и азотом на различных агрофонах </w:t>
      </w:r>
      <w:proofErr w:type="gramStart"/>
      <w:r w:rsidR="002B07A7">
        <w:rPr>
          <w:rFonts w:ascii="Times New Roman" w:hAnsi="Times New Roman"/>
          <w:spacing w:val="-4"/>
          <w:sz w:val="28"/>
          <w:szCs w:val="28"/>
        </w:rPr>
        <w:t>по содержанию в почве подвижного фосфора при возделывании люпина узколистного на зерно в звене</w:t>
      </w:r>
      <w:proofErr w:type="gramEnd"/>
      <w:r w:rsidR="002B07A7">
        <w:rPr>
          <w:rFonts w:ascii="Times New Roman" w:hAnsi="Times New Roman"/>
          <w:spacing w:val="-4"/>
          <w:sz w:val="28"/>
          <w:szCs w:val="28"/>
        </w:rPr>
        <w:t xml:space="preserve"> севооборота</w:t>
      </w:r>
      <w:r>
        <w:rPr>
          <w:rFonts w:ascii="Times New Roman" w:hAnsi="Times New Roman"/>
          <w:spacing w:val="-4"/>
          <w:sz w:val="28"/>
          <w:szCs w:val="28"/>
        </w:rPr>
        <w:t>: озимая тритикале-люпин узколистный-ячмень яровой.</w:t>
      </w:r>
    </w:p>
    <w:p w:rsidR="002B07A7" w:rsidRPr="00CC34DF" w:rsidRDefault="002B07A7" w:rsidP="002B07A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C34DF">
        <w:rPr>
          <w:rFonts w:ascii="Times New Roman" w:hAnsi="Times New Roman" w:cs="Times New Roman"/>
          <w:spacing w:val="-12"/>
          <w:sz w:val="28"/>
          <w:szCs w:val="28"/>
        </w:rPr>
        <w:t xml:space="preserve">Исследования выполнялись в 2012-2013 гг. в многофакторном полевом опыте,  который был заложен на опытном поле ФГБОУ ВПО «Смоленская ГСХА» на типичной для Центрального района Нечерноземной зоны дерново-среднеподзолистой легкосуглинистой почве,  которая в исходном состоянии имела следующие агрохимические показатели: органическое вещество – 1,85%; </w:t>
      </w:r>
      <w:proofErr w:type="spellStart"/>
      <w:r w:rsidRPr="00CC34DF">
        <w:rPr>
          <w:rFonts w:ascii="Times New Roman" w:hAnsi="Times New Roman" w:cs="Times New Roman"/>
          <w:spacing w:val="-12"/>
          <w:sz w:val="28"/>
          <w:szCs w:val="28"/>
        </w:rPr>
        <w:t>рНсол</w:t>
      </w:r>
      <w:proofErr w:type="spellEnd"/>
      <w:r w:rsidRPr="00CC34DF">
        <w:rPr>
          <w:rFonts w:ascii="Times New Roman" w:hAnsi="Times New Roman" w:cs="Times New Roman"/>
          <w:spacing w:val="-12"/>
          <w:sz w:val="28"/>
          <w:szCs w:val="28"/>
        </w:rPr>
        <w:t>. – 5,2; гидролитическая кислотность – 2,87 мг-</w:t>
      </w:r>
      <w:proofErr w:type="spellStart"/>
      <w:r w:rsidRPr="00CC34DF">
        <w:rPr>
          <w:rFonts w:ascii="Times New Roman" w:hAnsi="Times New Roman" w:cs="Times New Roman"/>
          <w:spacing w:val="-12"/>
          <w:sz w:val="28"/>
          <w:szCs w:val="28"/>
        </w:rPr>
        <w:t>экв</w:t>
      </w:r>
      <w:proofErr w:type="spellEnd"/>
      <w:r w:rsidRPr="00CC34DF">
        <w:rPr>
          <w:rFonts w:ascii="Times New Roman" w:hAnsi="Times New Roman" w:cs="Times New Roman"/>
          <w:spacing w:val="-12"/>
          <w:sz w:val="28"/>
          <w:szCs w:val="28"/>
        </w:rPr>
        <w:t>/100 г; степень насыщенности основаниями – 64-72%;</w:t>
      </w:r>
      <w:proofErr w:type="gramEnd"/>
      <w:r w:rsidRPr="00CC34DF">
        <w:rPr>
          <w:rFonts w:ascii="Times New Roman" w:hAnsi="Times New Roman" w:cs="Times New Roman"/>
          <w:spacing w:val="-12"/>
          <w:sz w:val="28"/>
          <w:szCs w:val="28"/>
        </w:rPr>
        <w:t xml:space="preserve">  содержание подвижного фосфора – 85-93 мг/кг; степень подвижности фосфора – 0,035 мг/л; содержание обменного калия 112 мг/кг.   </w:t>
      </w:r>
    </w:p>
    <w:p w:rsidR="002B07A7" w:rsidRDefault="002B07A7" w:rsidP="00CC34D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C34DF">
        <w:rPr>
          <w:rFonts w:ascii="Times New Roman" w:hAnsi="Times New Roman" w:cs="Times New Roman"/>
          <w:sz w:val="28"/>
          <w:szCs w:val="28"/>
        </w:rPr>
        <w:t xml:space="preserve"> Фосфатные агрофоны были созданы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внесения фосфоритной муки </w:t>
      </w:r>
      <w:proofErr w:type="spellStart"/>
      <w:r>
        <w:rPr>
          <w:rFonts w:ascii="Times New Roman" w:hAnsi="Times New Roman"/>
          <w:sz w:val="28"/>
          <w:szCs w:val="28"/>
        </w:rPr>
        <w:t>Полпинского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C34DF">
        <w:rPr>
          <w:rFonts w:ascii="Times New Roman" w:hAnsi="Times New Roman"/>
          <w:sz w:val="28"/>
          <w:szCs w:val="28"/>
        </w:rPr>
        <w:t>(</w:t>
      </w:r>
      <w:proofErr w:type="gramStart"/>
      <w:r w:rsidR="00CC34DF">
        <w:rPr>
          <w:rFonts w:ascii="Times New Roman" w:hAnsi="Times New Roman"/>
          <w:sz w:val="28"/>
          <w:szCs w:val="28"/>
        </w:rPr>
        <w:t>Брянская</w:t>
      </w:r>
      <w:proofErr w:type="gramEnd"/>
      <w:r w:rsidR="00CC34DF">
        <w:rPr>
          <w:rFonts w:ascii="Times New Roman" w:hAnsi="Times New Roman"/>
          <w:sz w:val="28"/>
          <w:szCs w:val="28"/>
        </w:rPr>
        <w:t xml:space="preserve"> обл.) </w:t>
      </w:r>
      <w:r>
        <w:rPr>
          <w:rFonts w:ascii="Times New Roman" w:hAnsi="Times New Roman"/>
          <w:sz w:val="28"/>
          <w:szCs w:val="28"/>
        </w:rPr>
        <w:t xml:space="preserve">месторождения в количестве, соответствующем 450 и 900 кг </w:t>
      </w:r>
      <w:proofErr w:type="spellStart"/>
      <w:r>
        <w:rPr>
          <w:rFonts w:ascii="Times New Roman" w:hAnsi="Times New Roman"/>
          <w:sz w:val="28"/>
          <w:szCs w:val="28"/>
        </w:rPr>
        <w:t>д.в</w:t>
      </w:r>
      <w:proofErr w:type="spellEnd"/>
      <w:r>
        <w:rPr>
          <w:rFonts w:ascii="Times New Roman" w:hAnsi="Times New Roman"/>
          <w:sz w:val="28"/>
          <w:szCs w:val="28"/>
        </w:rPr>
        <w:t>. на гектар севооборотной площади.</w:t>
      </w:r>
    </w:p>
    <w:p w:rsidR="003E46C0" w:rsidRDefault="002B07A7" w:rsidP="002B07A7">
      <w:pPr>
        <w:tabs>
          <w:tab w:val="left" w:pos="709"/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Повторность – 4-х кратная, площадь делянки – </w:t>
      </w: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/>
            <w:sz w:val="28"/>
            <w:szCs w:val="28"/>
          </w:rPr>
          <w:t>5 м</w:t>
        </w:r>
        <w:proofErr w:type="gramStart"/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>
        <w:rPr>
          <w:rFonts w:ascii="Times New Roman" w:hAnsi="Times New Roman"/>
          <w:sz w:val="28"/>
          <w:szCs w:val="28"/>
        </w:rPr>
        <w:t xml:space="preserve"> (2х2,5).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каждом фосфатном агрофоне наложена схема из 4 вариантов</w:t>
      </w:r>
      <w:r w:rsidR="003E46C0">
        <w:rPr>
          <w:rFonts w:ascii="Times New Roman" w:hAnsi="Times New Roman"/>
          <w:sz w:val="28"/>
          <w:szCs w:val="28"/>
        </w:rPr>
        <w:t>,</w:t>
      </w:r>
      <w:r w:rsidR="003E46C0" w:rsidRPr="003E46C0">
        <w:rPr>
          <w:rFonts w:ascii="Times New Roman" w:hAnsi="Times New Roman" w:cs="Times New Roman"/>
          <w:sz w:val="28"/>
          <w:szCs w:val="28"/>
        </w:rPr>
        <w:t xml:space="preserve"> </w:t>
      </w:r>
      <w:r w:rsidR="003E46C0">
        <w:rPr>
          <w:rFonts w:ascii="Times New Roman" w:hAnsi="Times New Roman" w:cs="Times New Roman"/>
          <w:sz w:val="28"/>
          <w:szCs w:val="28"/>
        </w:rPr>
        <w:t>применив метод расщепленных делянок</w:t>
      </w:r>
      <w:r w:rsidR="003E46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E46C0">
        <w:rPr>
          <w:rFonts w:ascii="Times New Roman" w:hAnsi="Times New Roman" w:cs="Times New Roman"/>
          <w:sz w:val="28"/>
          <w:szCs w:val="28"/>
        </w:rPr>
        <w:t>На делянках первого порядка размещен фосфорный фон, второго – дозы минеральных удобрений.</w:t>
      </w:r>
    </w:p>
    <w:p w:rsidR="003E46C0" w:rsidRDefault="003E46C0" w:rsidP="003E46C0">
      <w:pPr>
        <w:tabs>
          <w:tab w:val="left" w:pos="709"/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опыта:</w:t>
      </w:r>
    </w:p>
    <w:p w:rsidR="003E46C0" w:rsidRDefault="003E46C0" w:rsidP="003E46C0">
      <w:pPr>
        <w:pStyle w:val="a6"/>
        <w:numPr>
          <w:ilvl w:val="0"/>
          <w:numId w:val="2"/>
        </w:numPr>
        <w:tabs>
          <w:tab w:val="left" w:pos="709"/>
          <w:tab w:val="left" w:pos="36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(без удобрений)</w:t>
      </w:r>
    </w:p>
    <w:p w:rsidR="003E46C0" w:rsidRDefault="002B07A7" w:rsidP="003E46C0">
      <w:pPr>
        <w:pStyle w:val="a6"/>
        <w:numPr>
          <w:ilvl w:val="0"/>
          <w:numId w:val="2"/>
        </w:numPr>
        <w:tabs>
          <w:tab w:val="left" w:pos="709"/>
          <w:tab w:val="left" w:pos="36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46C0">
        <w:rPr>
          <w:rFonts w:ascii="Times New Roman" w:hAnsi="Times New Roman"/>
          <w:sz w:val="28"/>
          <w:szCs w:val="28"/>
        </w:rPr>
        <w:t xml:space="preserve"> </w:t>
      </w:r>
      <w:r w:rsidRPr="003E46C0">
        <w:rPr>
          <w:rFonts w:ascii="Times New Roman" w:hAnsi="Times New Roman"/>
          <w:sz w:val="28"/>
          <w:szCs w:val="28"/>
          <w:lang w:val="en-US"/>
        </w:rPr>
        <w:t>N</w:t>
      </w:r>
      <w:r w:rsidR="003E46C0">
        <w:rPr>
          <w:rFonts w:ascii="Times New Roman" w:hAnsi="Times New Roman"/>
          <w:sz w:val="28"/>
          <w:szCs w:val="28"/>
        </w:rPr>
        <w:t>20К90</w:t>
      </w:r>
      <w:r w:rsidRPr="003E46C0">
        <w:rPr>
          <w:rFonts w:ascii="Times New Roman" w:hAnsi="Times New Roman"/>
          <w:sz w:val="28"/>
          <w:szCs w:val="28"/>
        </w:rPr>
        <w:t xml:space="preserve">   </w:t>
      </w:r>
    </w:p>
    <w:p w:rsidR="003E46C0" w:rsidRDefault="003E46C0" w:rsidP="003E46C0">
      <w:pPr>
        <w:pStyle w:val="a6"/>
        <w:numPr>
          <w:ilvl w:val="0"/>
          <w:numId w:val="2"/>
        </w:numPr>
        <w:tabs>
          <w:tab w:val="left" w:pos="709"/>
          <w:tab w:val="left" w:pos="36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07A7" w:rsidRPr="003E46C0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20К90Рс45</w:t>
      </w:r>
    </w:p>
    <w:p w:rsidR="002B07A7" w:rsidRPr="003E46C0" w:rsidRDefault="003E46C0" w:rsidP="003E46C0">
      <w:pPr>
        <w:pStyle w:val="a6"/>
        <w:numPr>
          <w:ilvl w:val="0"/>
          <w:numId w:val="2"/>
        </w:numPr>
        <w:tabs>
          <w:tab w:val="left" w:pos="709"/>
          <w:tab w:val="left" w:pos="36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07A7" w:rsidRPr="003E46C0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20К90Рф45</w:t>
      </w:r>
      <w:r w:rsidR="002B07A7" w:rsidRPr="003E4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07A7" w:rsidRDefault="002B07A7" w:rsidP="002B07A7">
      <w:pPr>
        <w:tabs>
          <w:tab w:val="left" w:pos="709"/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Сернокислый калий, аммонизированный простой суперфосфат и фосфоритную муку вносили под зяблевую вспашку, аммиачную селитру – весной, под предпосевную культивацию.</w:t>
      </w:r>
    </w:p>
    <w:p w:rsidR="002B07A7" w:rsidRDefault="002B07A7" w:rsidP="002B07A7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Агротехника  – общепринятая для региона:  зяблевая вспашка, ранневесенняя культивация для закрытия влаги, предпосевная культивация  </w:t>
      </w:r>
    </w:p>
    <w:p w:rsidR="002B07A7" w:rsidRDefault="002B07A7" w:rsidP="002B07A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Сорта  возделываемой культуры Фазан и </w:t>
      </w:r>
      <w:proofErr w:type="spellStart"/>
      <w:r>
        <w:rPr>
          <w:rFonts w:ascii="Times New Roman" w:hAnsi="Times New Roman"/>
          <w:sz w:val="28"/>
          <w:szCs w:val="28"/>
        </w:rPr>
        <w:t>Дикаф</w:t>
      </w:r>
      <w:proofErr w:type="spellEnd"/>
      <w:r>
        <w:rPr>
          <w:rFonts w:ascii="Times New Roman" w:hAnsi="Times New Roman"/>
          <w:sz w:val="28"/>
          <w:szCs w:val="28"/>
        </w:rPr>
        <w:t xml:space="preserve"> 14.  </w:t>
      </w:r>
    </w:p>
    <w:p w:rsidR="002B07A7" w:rsidRDefault="003922A3" w:rsidP="002B07A7">
      <w:pPr>
        <w:tabs>
          <w:tab w:val="left" w:pos="709"/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"/>
          <w:sz w:val="28"/>
          <w:szCs w:val="28"/>
        </w:rPr>
        <w:tab/>
        <w:t>Влияние</w:t>
      </w:r>
      <w:r w:rsidR="002B07A7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фосфатного уровня почвы на урожайность зерна люпина узколистного</w:t>
      </w:r>
      <w:r w:rsidR="002B07A7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="003E46C0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определяли</w:t>
      </w:r>
      <w:r w:rsidR="002B07A7">
        <w:rPr>
          <w:rFonts w:ascii="Times New Roman" w:hAnsi="Times New Roman" w:cs="Times New Roman"/>
          <w:spacing w:val="-2"/>
          <w:sz w:val="28"/>
          <w:szCs w:val="28"/>
        </w:rPr>
        <w:t xml:space="preserve"> по показателям в варианте без применения удобрений, который служил контролем. При среднегодовой урожайности зерна сорта Фазан   на фоне со средним содержанием  Р</w:t>
      </w:r>
      <w:r w:rsidR="002B07A7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2</w:t>
      </w:r>
      <w:r w:rsidR="002B07A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2B07A7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5  </w:t>
      </w:r>
      <w:r w:rsidR="002B07A7">
        <w:rPr>
          <w:rFonts w:ascii="Times New Roman" w:hAnsi="Times New Roman" w:cs="Times New Roman"/>
          <w:spacing w:val="-2"/>
          <w:sz w:val="28"/>
          <w:szCs w:val="28"/>
        </w:rPr>
        <w:t>в почве 85-93 мг/кг 1,40 т/га, величина прибавки на повышенном (139-145 мг/кг) и высоком (198-207 мг/кг) фосфатных агрофонах составила 0,20 и 0,44 т/га или 14 и 31% соответственно (таблица 1).</w:t>
      </w:r>
    </w:p>
    <w:p w:rsidR="002B07A7" w:rsidRDefault="00330A48" w:rsidP="00330A48">
      <w:pPr>
        <w:tabs>
          <w:tab w:val="left" w:pos="709"/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B07A7">
        <w:rPr>
          <w:rFonts w:ascii="Times New Roman" w:hAnsi="Times New Roman" w:cs="Times New Roman"/>
          <w:sz w:val="28"/>
          <w:szCs w:val="28"/>
        </w:rPr>
        <w:t xml:space="preserve">Таблица 1 - Урожайность зерна сортов люпина узколистного, т/га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9"/>
        <w:gridCol w:w="971"/>
        <w:gridCol w:w="964"/>
        <w:gridCol w:w="1057"/>
        <w:gridCol w:w="969"/>
        <w:gridCol w:w="971"/>
        <w:gridCol w:w="964"/>
        <w:gridCol w:w="1057"/>
        <w:gridCol w:w="969"/>
      </w:tblGrid>
      <w:tr w:rsidR="002B07A7" w:rsidTr="002B07A7">
        <w:trPr>
          <w:trHeight w:val="13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Фазан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2B07A7" w:rsidTr="002B0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урожайность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среднем за 2 г.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урожайность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среднем за 2 г.</w:t>
            </w:r>
          </w:p>
        </w:tc>
      </w:tr>
      <w:tr w:rsidR="002B07A7" w:rsidTr="002B07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урожай-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бавка</w:t>
            </w:r>
            <w:proofErr w:type="spellEnd"/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урожай-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бавка</w:t>
            </w:r>
            <w:proofErr w:type="spellEnd"/>
            <w:proofErr w:type="gramEnd"/>
          </w:p>
        </w:tc>
      </w:tr>
      <w:tr w:rsidR="002B07A7" w:rsidTr="002B07A7">
        <w:trPr>
          <w:trHeight w:val="70"/>
        </w:trPr>
        <w:tc>
          <w:tcPr>
            <w:tcW w:w="9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Содержание Р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в почве – 85-93 мг/кг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20К90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20К90 Рс45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20К90Рф45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НСР</w:t>
            </w:r>
            <w:r>
              <w:rPr>
                <w:sz w:val="24"/>
                <w:szCs w:val="24"/>
                <w:vertAlign w:val="subscript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A7" w:rsidRDefault="002B07A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7A7" w:rsidTr="002B07A7">
        <w:tc>
          <w:tcPr>
            <w:tcW w:w="9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Содержание Р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в почве – 139-145 мг/кг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20К90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20К90 Рс45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20К90Рф45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НСР</w:t>
            </w:r>
            <w:r>
              <w:rPr>
                <w:sz w:val="24"/>
                <w:szCs w:val="24"/>
                <w:vertAlign w:val="subscript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7A7" w:rsidTr="002B07A7">
        <w:tc>
          <w:tcPr>
            <w:tcW w:w="9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Содержание Р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в почве – 198-207мг/кг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20К90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20К90 Рс45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20К90Рф45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2B07A7" w:rsidTr="002B07A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НСР</w:t>
            </w:r>
            <w:r>
              <w:rPr>
                <w:sz w:val="24"/>
                <w:szCs w:val="24"/>
                <w:vertAlign w:val="subscript"/>
                <w:lang w:eastAsia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A7" w:rsidRDefault="002B07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A7" w:rsidRDefault="002B07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7A7" w:rsidRDefault="002B07A7" w:rsidP="002B07A7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30A48" w:rsidRDefault="002B07A7" w:rsidP="002B07A7">
      <w:pPr>
        <w:keepNext/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0A48">
        <w:rPr>
          <w:rFonts w:ascii="Times New Roman" w:hAnsi="Times New Roman" w:cs="Times New Roman"/>
          <w:spacing w:val="-2"/>
          <w:sz w:val="28"/>
          <w:szCs w:val="28"/>
        </w:rPr>
        <w:t xml:space="preserve">При возделывании люпина узколистного сорта </w:t>
      </w:r>
      <w:proofErr w:type="spellStart"/>
      <w:r w:rsidR="00330A48">
        <w:rPr>
          <w:rFonts w:ascii="Times New Roman" w:hAnsi="Times New Roman" w:cs="Times New Roman"/>
          <w:spacing w:val="-2"/>
          <w:sz w:val="28"/>
          <w:szCs w:val="28"/>
        </w:rPr>
        <w:t>Дикаф</w:t>
      </w:r>
      <w:proofErr w:type="spellEnd"/>
      <w:r w:rsidR="00330A48">
        <w:rPr>
          <w:rFonts w:ascii="Times New Roman" w:hAnsi="Times New Roman" w:cs="Times New Roman"/>
          <w:spacing w:val="-2"/>
          <w:sz w:val="28"/>
          <w:szCs w:val="28"/>
        </w:rPr>
        <w:t xml:space="preserve"> 14 увеличение урожайности на повышенном и высоком </w:t>
      </w:r>
      <w:proofErr w:type="gramStart"/>
      <w:r w:rsidR="00330A48">
        <w:rPr>
          <w:rFonts w:ascii="Times New Roman" w:hAnsi="Times New Roman" w:cs="Times New Roman"/>
          <w:spacing w:val="-2"/>
          <w:sz w:val="28"/>
          <w:szCs w:val="28"/>
        </w:rPr>
        <w:t>фосфатных</w:t>
      </w:r>
      <w:proofErr w:type="gramEnd"/>
      <w:r w:rsidR="00330A48">
        <w:rPr>
          <w:rFonts w:ascii="Times New Roman" w:hAnsi="Times New Roman" w:cs="Times New Roman"/>
          <w:spacing w:val="-2"/>
          <w:sz w:val="28"/>
          <w:szCs w:val="28"/>
        </w:rPr>
        <w:t xml:space="preserve"> агрофонах в сравнении со среднеобеспеченным фоном составила 18 и 32 процента соответственно. </w:t>
      </w:r>
    </w:p>
    <w:p w:rsidR="002B07A7" w:rsidRDefault="00330A48" w:rsidP="002B07A7">
      <w:pPr>
        <w:keepNext/>
        <w:spacing w:after="0" w:line="36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2B07A7">
        <w:rPr>
          <w:rFonts w:ascii="Times New Roman" w:hAnsi="Times New Roman"/>
          <w:spacing w:val="-6"/>
          <w:sz w:val="28"/>
          <w:szCs w:val="28"/>
        </w:rPr>
        <w:t xml:space="preserve">Положительное влияние калийного удобрения в сочетании с </w:t>
      </w:r>
      <w:proofErr w:type="gramStart"/>
      <w:r w:rsidR="002B07A7">
        <w:rPr>
          <w:rFonts w:ascii="Times New Roman" w:hAnsi="Times New Roman"/>
          <w:spacing w:val="-6"/>
          <w:sz w:val="28"/>
          <w:szCs w:val="28"/>
        </w:rPr>
        <w:t>азотным</w:t>
      </w:r>
      <w:proofErr w:type="gramEnd"/>
      <w:r w:rsidR="002B07A7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2B07A7">
        <w:rPr>
          <w:rFonts w:ascii="Times New Roman" w:hAnsi="Times New Roman"/>
          <w:spacing w:val="-6"/>
          <w:sz w:val="28"/>
          <w:szCs w:val="28"/>
          <w:lang w:val="en-US"/>
        </w:rPr>
        <w:t>N</w:t>
      </w:r>
      <w:r w:rsidR="002B07A7">
        <w:rPr>
          <w:rFonts w:ascii="Times New Roman" w:hAnsi="Times New Roman"/>
          <w:spacing w:val="-6"/>
          <w:sz w:val="28"/>
          <w:szCs w:val="28"/>
        </w:rPr>
        <w:t>20К90) на урожайность зерна  отмечено на всех и</w:t>
      </w:r>
      <w:r>
        <w:rPr>
          <w:rFonts w:ascii="Times New Roman" w:hAnsi="Times New Roman"/>
          <w:spacing w:val="-6"/>
          <w:sz w:val="28"/>
          <w:szCs w:val="28"/>
        </w:rPr>
        <w:t xml:space="preserve">зучаемых фосфатных </w:t>
      </w:r>
      <w:r>
        <w:rPr>
          <w:rFonts w:ascii="Times New Roman" w:hAnsi="Times New Roman"/>
          <w:spacing w:val="-6"/>
          <w:sz w:val="28"/>
          <w:szCs w:val="28"/>
        </w:rPr>
        <w:lastRenderedPageBreak/>
        <w:t>агрофонах.</w:t>
      </w:r>
      <w:r w:rsidR="003922A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2B07A7">
        <w:rPr>
          <w:rFonts w:ascii="Times New Roman" w:hAnsi="Times New Roman"/>
          <w:spacing w:val="-6"/>
          <w:sz w:val="28"/>
          <w:szCs w:val="28"/>
        </w:rPr>
        <w:t xml:space="preserve">Так, их эффективность при возделывании сорта Фазан  на естественном фосфатном агрофоне составила 14%,  а  на искусственно созданных – 17 и 16%.   Сопоставимые показатели получены и при возделывании сорта </w:t>
      </w:r>
      <w:proofErr w:type="spellStart"/>
      <w:r w:rsidR="002B07A7">
        <w:rPr>
          <w:rFonts w:ascii="Times New Roman" w:hAnsi="Times New Roman"/>
          <w:spacing w:val="-6"/>
          <w:sz w:val="28"/>
          <w:szCs w:val="28"/>
        </w:rPr>
        <w:t>Дикаф</w:t>
      </w:r>
      <w:proofErr w:type="spellEnd"/>
      <w:r w:rsidR="002B07A7">
        <w:rPr>
          <w:rFonts w:ascii="Times New Roman" w:hAnsi="Times New Roman"/>
          <w:spacing w:val="-6"/>
          <w:sz w:val="28"/>
          <w:szCs w:val="28"/>
        </w:rPr>
        <w:t xml:space="preserve"> 14 – 12%, 14%  и 16% соответственно.</w:t>
      </w:r>
      <w:proofErr w:type="gramEnd"/>
    </w:p>
    <w:p w:rsidR="002B07A7" w:rsidRDefault="002B07A7" w:rsidP="002B07A7">
      <w:pPr>
        <w:pStyle w:val="a5"/>
        <w:spacing w:line="36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pacing w:val="-6"/>
          <w:sz w:val="28"/>
          <w:szCs w:val="28"/>
        </w:rPr>
        <w:t>При сравнительном анализе значений в этих вариантах на различных фосфатных агрофонах  следует отметить существенную разницу между  показателем на высоком и среднем фоне – 33-37%.</w:t>
      </w:r>
      <w:proofErr w:type="gramEnd"/>
    </w:p>
    <w:p w:rsidR="002B07A7" w:rsidRDefault="002B07A7" w:rsidP="002B07A7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Что касается действия разных форм фосфорных удобрений на урожайность зерна люпина узколистного, то следует отметить, что их эффективность на высоком фосфатном агрофоне практически отсутствовала, а  на повышенном составила 6-8%, а на среднеобеспеченном фоне подвижными фосфатами - 19-23%, При этом эффективность фосфоритной муки по отношению к суперфосфату  составила 96-98%. </w:t>
      </w:r>
      <w:proofErr w:type="gramEnd"/>
    </w:p>
    <w:p w:rsidR="002B07A7" w:rsidRDefault="002B07A7" w:rsidP="002B07A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Расчет экономической эффективности в натуральных единицах  минеральных удобрений показал их не высокую, за исключением фосфорных на естественном фоне, окупаемость продукцией.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Так, существенных различий в  окупаемости 1 кг </w:t>
      </w:r>
      <w:proofErr w:type="spellStart"/>
      <w:r>
        <w:rPr>
          <w:rFonts w:ascii="Times New Roman" w:hAnsi="Times New Roman"/>
          <w:sz w:val="28"/>
          <w:szCs w:val="28"/>
        </w:rPr>
        <w:t>д.в</w:t>
      </w:r>
      <w:proofErr w:type="spellEnd"/>
      <w:r>
        <w:rPr>
          <w:rFonts w:ascii="Times New Roman" w:hAnsi="Times New Roman"/>
          <w:sz w:val="28"/>
          <w:szCs w:val="28"/>
        </w:rPr>
        <w:t>. совместного внесения калийного и азотного удобрения по фосфатным агрофонам не отмечено, и в среднем данные значения находились в интервале 1,6-2,8 кг прибавки.</w:t>
      </w:r>
      <w:proofErr w:type="gramEnd"/>
    </w:p>
    <w:p w:rsidR="002B07A7" w:rsidRPr="003E46C0" w:rsidRDefault="002B07A7" w:rsidP="002B07A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E46C0">
        <w:rPr>
          <w:rFonts w:ascii="Times New Roman" w:hAnsi="Times New Roman"/>
          <w:sz w:val="28"/>
          <w:szCs w:val="28"/>
        </w:rPr>
        <w:t xml:space="preserve">Аналогичная картина наблюдалась и в вариантах с внесением полного минерального удобрения, в которых данный показатель варьировал от 1,7 до 3,7 кг зерна. </w:t>
      </w:r>
    </w:p>
    <w:p w:rsidR="002B07A7" w:rsidRDefault="002B07A7" w:rsidP="002B07A7">
      <w:pPr>
        <w:pStyle w:val="a5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 xml:space="preserve">Максимальная окупаемость 1 кг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д.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фосфорных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удобрений разной растворимости получена на агрофоне со средним содержанием подвижных фосфатов – 6,7-8,9 кг зерна, а на повышенном фосфатном агрофоне  - 2,7 - 4,4 кг.</w:t>
      </w:r>
    </w:p>
    <w:p w:rsidR="002B07A7" w:rsidRDefault="002B07A7" w:rsidP="002B07A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Проведенный химический анализ зерна показал, что накопление элементов питания и сырого белка зерном обоих сортов люпина узколистного происходило во всех изучаемых вариантах равномерно и существенно не зависело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фосфатного агрофона.</w:t>
      </w:r>
    </w:p>
    <w:p w:rsidR="002B07A7" w:rsidRDefault="002B07A7" w:rsidP="002B07A7">
      <w:pPr>
        <w:pStyle w:val="a5"/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Содержание азота на среднем фосфатном агрофоне колебалось в интервале 5,53-5,66%, фосфора – 1,16-1,26%, калия – 1,07-1,19%, сырого белка – 34,00-35,38%.  На  повышенном фоне: азот – 5,43-5,61%; фосфор - 1,15-1,29%; калий – 1,09-1,17%; сырой белок – 33,94-35,06. На высоком фоне: азот – 5,44-5,59%; фосфор - 1,19-1,28%; калий – 1,07-1,17%; сырой белок – 34,00-34,94.</w:t>
      </w:r>
    </w:p>
    <w:p w:rsidR="002B07A7" w:rsidRDefault="002B07A7" w:rsidP="002B07A7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 сырого белка в среднем по вариантам опыта при возделывании люпина узколистного сорта Фазан составил 555 кг, а сорта </w:t>
      </w:r>
      <w:proofErr w:type="spellStart"/>
      <w:r>
        <w:rPr>
          <w:rFonts w:ascii="Times New Roman" w:hAnsi="Times New Roman"/>
          <w:sz w:val="28"/>
          <w:szCs w:val="28"/>
        </w:rPr>
        <w:t>Дикаф</w:t>
      </w:r>
      <w:proofErr w:type="spellEnd"/>
      <w:r>
        <w:rPr>
          <w:rFonts w:ascii="Times New Roman" w:hAnsi="Times New Roman"/>
          <w:sz w:val="28"/>
          <w:szCs w:val="28"/>
        </w:rPr>
        <w:t xml:space="preserve"> 14 – 629 кг из расчета на гектар севооборотной площади.</w:t>
      </w:r>
    </w:p>
    <w:p w:rsidR="002B07A7" w:rsidRDefault="002B07A7" w:rsidP="002B07A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Полученные экспериментальным путем данные позволяют констатировать, что для </w:t>
      </w:r>
      <w:r>
        <w:rPr>
          <w:rFonts w:ascii="Times New Roman" w:hAnsi="Times New Roman"/>
          <w:sz w:val="28"/>
          <w:szCs w:val="28"/>
        </w:rPr>
        <w:t>увеличения производства растительного белка</w:t>
      </w:r>
      <w:r w:rsidR="0033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необходимо заниматься выращиванием люпина узколистного. В условиях нашего региона, при соблюдении зерновых технологий возделывания, возможно получение 2,5-3,0 т/га зерна, что обеспечит сбор сырого белка в пределах 1,0 т из расчета на гектар севооборотной площади.  </w:t>
      </w:r>
    </w:p>
    <w:p w:rsidR="00771568" w:rsidRPr="00295D7F" w:rsidRDefault="00330A48" w:rsidP="00330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7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71568" w:rsidRPr="00295D7F" w:rsidRDefault="00771568" w:rsidP="00295D7F">
      <w:pPr>
        <w:pStyle w:val="4"/>
        <w:rPr>
          <w:sz w:val="24"/>
          <w:szCs w:val="24"/>
        </w:rPr>
      </w:pPr>
      <w:r w:rsidRPr="00295D7F">
        <w:rPr>
          <w:sz w:val="24"/>
          <w:szCs w:val="24"/>
        </w:rPr>
        <w:t xml:space="preserve">Каталог мировой коллекции ВИР. Люпин узколистный – </w:t>
      </w:r>
      <w:proofErr w:type="spellStart"/>
      <w:r w:rsidRPr="00295D7F">
        <w:rPr>
          <w:sz w:val="24"/>
          <w:szCs w:val="24"/>
          <w:lang w:val="en-US"/>
        </w:rPr>
        <w:t>Lupinus</w:t>
      </w:r>
      <w:proofErr w:type="spellEnd"/>
      <w:r w:rsidRPr="00295D7F">
        <w:rPr>
          <w:sz w:val="24"/>
          <w:szCs w:val="24"/>
        </w:rPr>
        <w:t xml:space="preserve"> </w:t>
      </w:r>
      <w:proofErr w:type="spellStart"/>
      <w:r w:rsidRPr="00295D7F">
        <w:rPr>
          <w:sz w:val="24"/>
          <w:szCs w:val="24"/>
          <w:lang w:val="en-US"/>
        </w:rPr>
        <w:t>angustifolius</w:t>
      </w:r>
      <w:proofErr w:type="spellEnd"/>
      <w:r w:rsidRPr="00295D7F">
        <w:rPr>
          <w:sz w:val="24"/>
          <w:szCs w:val="24"/>
        </w:rPr>
        <w:t xml:space="preserve"> </w:t>
      </w:r>
      <w:r w:rsidRPr="00295D7F">
        <w:rPr>
          <w:sz w:val="24"/>
          <w:szCs w:val="24"/>
          <w:lang w:val="en-US"/>
        </w:rPr>
        <w:t>L</w:t>
      </w:r>
      <w:r w:rsidRPr="00295D7F">
        <w:rPr>
          <w:sz w:val="24"/>
          <w:szCs w:val="24"/>
        </w:rPr>
        <w:t xml:space="preserve">. (биохимическая характеристика образцов) / Сост. И.И. </w:t>
      </w:r>
      <w:proofErr w:type="spellStart"/>
      <w:r w:rsidRPr="00295D7F">
        <w:rPr>
          <w:sz w:val="24"/>
          <w:szCs w:val="24"/>
        </w:rPr>
        <w:t>Бенкен</w:t>
      </w:r>
      <w:proofErr w:type="spellEnd"/>
      <w:r w:rsidRPr="00295D7F">
        <w:rPr>
          <w:sz w:val="24"/>
          <w:szCs w:val="24"/>
        </w:rPr>
        <w:t xml:space="preserve">, Б.С. </w:t>
      </w:r>
      <w:proofErr w:type="spellStart"/>
      <w:r w:rsidRPr="00295D7F">
        <w:rPr>
          <w:sz w:val="24"/>
          <w:szCs w:val="24"/>
        </w:rPr>
        <w:t>Курлович</w:t>
      </w:r>
      <w:proofErr w:type="spellEnd"/>
      <w:r w:rsidRPr="00295D7F">
        <w:rPr>
          <w:sz w:val="24"/>
          <w:szCs w:val="24"/>
        </w:rPr>
        <w:t xml:space="preserve">, Л.Т. </w:t>
      </w:r>
      <w:proofErr w:type="spellStart"/>
      <w:r w:rsidRPr="00295D7F">
        <w:rPr>
          <w:sz w:val="24"/>
          <w:szCs w:val="24"/>
        </w:rPr>
        <w:t>Картузова</w:t>
      </w:r>
      <w:proofErr w:type="spellEnd"/>
      <w:r w:rsidRPr="00295D7F">
        <w:rPr>
          <w:sz w:val="24"/>
          <w:szCs w:val="24"/>
        </w:rPr>
        <w:t xml:space="preserve"> и др. // Сб. науч. тр. ВИР. – 1993. – </w:t>
      </w:r>
      <w:proofErr w:type="spellStart"/>
      <w:r w:rsidRPr="00295D7F">
        <w:rPr>
          <w:sz w:val="24"/>
          <w:szCs w:val="24"/>
        </w:rPr>
        <w:t>Вып</w:t>
      </w:r>
      <w:proofErr w:type="spellEnd"/>
      <w:r w:rsidRPr="00295D7F">
        <w:rPr>
          <w:sz w:val="24"/>
          <w:szCs w:val="24"/>
        </w:rPr>
        <w:t>. 637. – С. 45–51.</w:t>
      </w:r>
    </w:p>
    <w:p w:rsidR="00771568" w:rsidRPr="00295D7F" w:rsidRDefault="00771568" w:rsidP="00771568">
      <w:pPr>
        <w:numPr>
          <w:ilvl w:val="0"/>
          <w:numId w:val="3"/>
        </w:numPr>
        <w:tabs>
          <w:tab w:val="left" w:pos="426"/>
          <w:tab w:val="num" w:pos="567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295D7F">
        <w:rPr>
          <w:rFonts w:ascii="Times New Roman" w:hAnsi="Times New Roman" w:cs="Times New Roman"/>
          <w:sz w:val="24"/>
          <w:szCs w:val="24"/>
        </w:rPr>
        <w:t xml:space="preserve">Орлов В.П., Исаев А.П., Лосев С.И. и др. Зернобобовые культуры в интенсивном земледелии / В.П. Орлов, А.П. Исаев, С.И. Лосев и др. – М.: </w:t>
      </w:r>
      <w:proofErr w:type="spellStart"/>
      <w:r w:rsidRPr="00295D7F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295D7F">
        <w:rPr>
          <w:rFonts w:ascii="Times New Roman" w:hAnsi="Times New Roman" w:cs="Times New Roman"/>
          <w:sz w:val="24"/>
          <w:szCs w:val="24"/>
        </w:rPr>
        <w:t>, 1986. – 206 с.</w:t>
      </w:r>
    </w:p>
    <w:p w:rsidR="00771568" w:rsidRPr="00295D7F" w:rsidRDefault="00771568" w:rsidP="00771568">
      <w:pPr>
        <w:numPr>
          <w:ilvl w:val="0"/>
          <w:numId w:val="3"/>
        </w:numPr>
        <w:tabs>
          <w:tab w:val="left" w:pos="426"/>
          <w:tab w:val="num" w:pos="567"/>
          <w:tab w:val="num" w:pos="1219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295D7F">
        <w:rPr>
          <w:rFonts w:ascii="Times New Roman" w:hAnsi="Times New Roman" w:cs="Times New Roman"/>
          <w:spacing w:val="-6"/>
          <w:sz w:val="24"/>
          <w:szCs w:val="24"/>
        </w:rPr>
        <w:t>Бузмаков</w:t>
      </w:r>
      <w:proofErr w:type="spellEnd"/>
      <w:r w:rsidRPr="00295D7F">
        <w:rPr>
          <w:rFonts w:ascii="Times New Roman" w:hAnsi="Times New Roman" w:cs="Times New Roman"/>
          <w:spacing w:val="-6"/>
          <w:sz w:val="24"/>
          <w:szCs w:val="24"/>
        </w:rPr>
        <w:t xml:space="preserve"> В.В. Севообороты с культурой люпина на песчаных и супесчаных почвах центральных районов Неч</w:t>
      </w:r>
      <w:r w:rsidR="00295D7F" w:rsidRPr="00295D7F">
        <w:rPr>
          <w:rFonts w:ascii="Times New Roman" w:hAnsi="Times New Roman" w:cs="Times New Roman"/>
          <w:spacing w:val="-6"/>
          <w:sz w:val="24"/>
          <w:szCs w:val="24"/>
        </w:rPr>
        <w:t xml:space="preserve">ерноземной зоны: </w:t>
      </w:r>
      <w:proofErr w:type="spellStart"/>
      <w:r w:rsidR="00295D7F" w:rsidRPr="00295D7F">
        <w:rPr>
          <w:rFonts w:ascii="Times New Roman" w:hAnsi="Times New Roman" w:cs="Times New Roman"/>
          <w:spacing w:val="-6"/>
          <w:sz w:val="24"/>
          <w:szCs w:val="24"/>
        </w:rPr>
        <w:t>Автореф</w:t>
      </w:r>
      <w:proofErr w:type="spellEnd"/>
      <w:r w:rsidR="00295D7F" w:rsidRPr="00295D7F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="00295D7F" w:rsidRPr="00295D7F">
        <w:rPr>
          <w:rFonts w:ascii="Times New Roman" w:hAnsi="Times New Roman" w:cs="Times New Roman"/>
          <w:spacing w:val="-6"/>
          <w:sz w:val="24"/>
          <w:szCs w:val="24"/>
        </w:rPr>
        <w:t>дис</w:t>
      </w:r>
      <w:proofErr w:type="spellEnd"/>
      <w:r w:rsidR="00295D7F" w:rsidRPr="00295D7F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295D7F">
        <w:rPr>
          <w:rFonts w:ascii="Times New Roman" w:hAnsi="Times New Roman" w:cs="Times New Roman"/>
          <w:spacing w:val="-6"/>
          <w:sz w:val="24"/>
          <w:szCs w:val="24"/>
        </w:rPr>
        <w:t xml:space="preserve"> д-ра с.-х. наук. – Омск, 1985. – 31 с.</w:t>
      </w:r>
    </w:p>
    <w:p w:rsidR="00771568" w:rsidRPr="00295D7F" w:rsidRDefault="00771568" w:rsidP="00771568">
      <w:pPr>
        <w:numPr>
          <w:ilvl w:val="0"/>
          <w:numId w:val="3"/>
        </w:numPr>
        <w:tabs>
          <w:tab w:val="left" w:pos="426"/>
          <w:tab w:val="num" w:pos="567"/>
          <w:tab w:val="num" w:pos="1219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D7F">
        <w:rPr>
          <w:rFonts w:ascii="Times New Roman" w:hAnsi="Times New Roman" w:cs="Times New Roman"/>
          <w:sz w:val="24"/>
          <w:szCs w:val="24"/>
        </w:rPr>
        <w:t>Ионас</w:t>
      </w:r>
      <w:proofErr w:type="spellEnd"/>
      <w:r w:rsidRPr="00295D7F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295D7F">
        <w:rPr>
          <w:rFonts w:ascii="Times New Roman" w:hAnsi="Times New Roman" w:cs="Times New Roman"/>
          <w:sz w:val="24"/>
          <w:szCs w:val="24"/>
        </w:rPr>
        <w:t>Вильдфлуш</w:t>
      </w:r>
      <w:proofErr w:type="spellEnd"/>
      <w:r w:rsidRPr="00295D7F">
        <w:rPr>
          <w:rFonts w:ascii="Times New Roman" w:hAnsi="Times New Roman" w:cs="Times New Roman"/>
          <w:sz w:val="24"/>
          <w:szCs w:val="24"/>
        </w:rPr>
        <w:t xml:space="preserve"> И.Р., </w:t>
      </w:r>
      <w:proofErr w:type="spellStart"/>
      <w:r w:rsidRPr="00295D7F">
        <w:rPr>
          <w:rFonts w:ascii="Times New Roman" w:hAnsi="Times New Roman" w:cs="Times New Roman"/>
          <w:sz w:val="24"/>
          <w:szCs w:val="24"/>
        </w:rPr>
        <w:t>Кукреш</w:t>
      </w:r>
      <w:proofErr w:type="spellEnd"/>
      <w:r w:rsidRPr="00295D7F">
        <w:rPr>
          <w:rFonts w:ascii="Times New Roman" w:hAnsi="Times New Roman" w:cs="Times New Roman"/>
          <w:sz w:val="24"/>
          <w:szCs w:val="24"/>
        </w:rPr>
        <w:t xml:space="preserve"> С.П. Система удобрения сельскохозяйственных культур. – Минск: </w:t>
      </w:r>
      <w:proofErr w:type="spellStart"/>
      <w:r w:rsidRPr="00295D7F">
        <w:rPr>
          <w:rFonts w:ascii="Times New Roman" w:hAnsi="Times New Roman" w:cs="Times New Roman"/>
          <w:sz w:val="24"/>
          <w:szCs w:val="24"/>
        </w:rPr>
        <w:t>Ураджай</w:t>
      </w:r>
      <w:proofErr w:type="spellEnd"/>
      <w:r w:rsidRPr="00295D7F">
        <w:rPr>
          <w:rFonts w:ascii="Times New Roman" w:hAnsi="Times New Roman" w:cs="Times New Roman"/>
          <w:sz w:val="24"/>
          <w:szCs w:val="24"/>
        </w:rPr>
        <w:t>, 1998. – 287 с.</w:t>
      </w:r>
    </w:p>
    <w:p w:rsidR="003964AD" w:rsidRPr="00771568" w:rsidRDefault="003964AD" w:rsidP="00771568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sectPr w:rsidR="003964AD" w:rsidRPr="0077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FAD"/>
    <w:multiLevelType w:val="hybridMultilevel"/>
    <w:tmpl w:val="520CEA48"/>
    <w:lvl w:ilvl="0" w:tplc="F6A6F436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CA17FA"/>
    <w:multiLevelType w:val="hybridMultilevel"/>
    <w:tmpl w:val="207A40A4"/>
    <w:lvl w:ilvl="0" w:tplc="B1269B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BA5C15"/>
    <w:multiLevelType w:val="singleLevel"/>
    <w:tmpl w:val="1FC66158"/>
    <w:lvl w:ilvl="0">
      <w:start w:val="1"/>
      <w:numFmt w:val="decimal"/>
      <w:pStyle w:val="4"/>
      <w:lvlText w:val="%1."/>
      <w:lvlJc w:val="left"/>
      <w:pPr>
        <w:tabs>
          <w:tab w:val="num" w:pos="4196"/>
        </w:tabs>
        <w:ind w:left="3119" w:firstLine="425"/>
      </w:pPr>
      <w:rPr>
        <w:lang w:val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8C"/>
    <w:rsid w:val="00090079"/>
    <w:rsid w:val="00295D7F"/>
    <w:rsid w:val="002B07A7"/>
    <w:rsid w:val="00330A48"/>
    <w:rsid w:val="003922A3"/>
    <w:rsid w:val="003964AD"/>
    <w:rsid w:val="003E46C0"/>
    <w:rsid w:val="00771568"/>
    <w:rsid w:val="009B088C"/>
    <w:rsid w:val="00CC34DF"/>
    <w:rsid w:val="00DB561D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B07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B0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07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B07A7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B0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2B07A7"/>
    <w:rPr>
      <w:b/>
      <w:bCs/>
    </w:rPr>
  </w:style>
  <w:style w:type="paragraph" w:customStyle="1" w:styleId="4">
    <w:name w:val="Стиль4"/>
    <w:basedOn w:val="a"/>
    <w:rsid w:val="00771568"/>
    <w:pPr>
      <w:numPr>
        <w:numId w:val="3"/>
      </w:numPr>
      <w:tabs>
        <w:tab w:val="left" w:pos="426"/>
        <w:tab w:val="num" w:pos="567"/>
      </w:tabs>
      <w:spacing w:after="0" w:line="240" w:lineRule="auto"/>
      <w:ind w:left="0" w:firstLine="227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">
    <w:name w:val="Стиль1"/>
    <w:basedOn w:val="a0"/>
    <w:rsid w:val="00771568"/>
    <w:rPr>
      <w:spacing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B07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B0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07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B07A7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B0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2B07A7"/>
    <w:rPr>
      <w:b/>
      <w:bCs/>
    </w:rPr>
  </w:style>
  <w:style w:type="paragraph" w:customStyle="1" w:styleId="4">
    <w:name w:val="Стиль4"/>
    <w:basedOn w:val="a"/>
    <w:rsid w:val="00771568"/>
    <w:pPr>
      <w:numPr>
        <w:numId w:val="3"/>
      </w:numPr>
      <w:tabs>
        <w:tab w:val="left" w:pos="426"/>
        <w:tab w:val="num" w:pos="567"/>
      </w:tabs>
      <w:spacing w:after="0" w:line="240" w:lineRule="auto"/>
      <w:ind w:left="0" w:firstLine="227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">
    <w:name w:val="Стиль1"/>
    <w:basedOn w:val="a0"/>
    <w:rsid w:val="00771568"/>
    <w:rPr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2014-10-15T21:34:00Z</dcterms:created>
  <dcterms:modified xsi:type="dcterms:W3CDTF">2014-10-15T22:36:00Z</dcterms:modified>
</cp:coreProperties>
</file>