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2D" w:rsidRPr="00B15395" w:rsidRDefault="00A4602D" w:rsidP="00766DA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 xml:space="preserve">Кузьменков Алексей Юрьевич </w:t>
      </w:r>
      <w:r w:rsidRPr="00B15395">
        <w:rPr>
          <w:rFonts w:ascii="Times New Roman" w:eastAsia="Calibri" w:hAnsi="Times New Roman" w:cs="Times New Roman"/>
          <w:sz w:val="28"/>
          <w:szCs w:val="28"/>
        </w:rPr>
        <w:t>– студент 6 курса лечебного факультета ГБОУ ВПО СГМА Минздрава России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02D" w:rsidRDefault="00A4602D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DAF" w:rsidRDefault="00766DAF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DAF" w:rsidRDefault="00766DAF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DAF" w:rsidRPr="00B15395" w:rsidRDefault="00766DAF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2D" w:rsidRPr="00766DAF" w:rsidRDefault="00A4602D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766DAF">
        <w:rPr>
          <w:rFonts w:ascii="Times New Roman" w:eastAsia="Calibri" w:hAnsi="Times New Roman" w:cs="Times New Roman"/>
          <w:b/>
          <w:sz w:val="52"/>
          <w:szCs w:val="52"/>
        </w:rPr>
        <w:t xml:space="preserve">Раннее </w:t>
      </w:r>
      <w:r w:rsidRPr="00766DAF">
        <w:rPr>
          <w:rFonts w:ascii="Times New Roman" w:hAnsi="Times New Roman" w:cs="Times New Roman"/>
          <w:b/>
          <w:sz w:val="52"/>
          <w:szCs w:val="52"/>
        </w:rPr>
        <w:t>прогнозирование течения послеоперационного периода у больных с осложнениями рака прямой кишки</w:t>
      </w:r>
    </w:p>
    <w:p w:rsidR="00A4602D" w:rsidRPr="00B15395" w:rsidRDefault="00A4602D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2D" w:rsidRDefault="00A4602D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DAF" w:rsidRDefault="00766DAF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6DAF" w:rsidRPr="00B15395" w:rsidRDefault="00766DAF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2D" w:rsidRPr="00B15395" w:rsidRDefault="00A4602D" w:rsidP="00B15395">
      <w:pPr>
        <w:tabs>
          <w:tab w:val="left" w:pos="3165"/>
        </w:tabs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02D" w:rsidRPr="00B15395" w:rsidRDefault="00A4602D" w:rsidP="00B15395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 «Смоленская государственная медицинская академия» Министерства  здравоохранения Российской Федерации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078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4602D" w:rsidRPr="00B15395" w:rsidRDefault="00A4602D" w:rsidP="00B15395">
      <w:pPr>
        <w:spacing w:before="24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проекта: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Разработать способ прогнозирования течения раннего послеоперационного периода у больных с осложнениями рака прямой кишки простой в применении и с большим процентом чувствительности и специфичности методики.</w:t>
      </w:r>
    </w:p>
    <w:p w:rsidR="00A4602D" w:rsidRPr="00B15395" w:rsidRDefault="00A4602D" w:rsidP="00B1539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>Суть проекта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заключается </w:t>
      </w:r>
      <w:proofErr w:type="gramStart"/>
      <w:r w:rsidRPr="00B15395">
        <w:rPr>
          <w:rFonts w:ascii="Times New Roman" w:eastAsia="Calibri" w:hAnsi="Times New Roman" w:cs="Times New Roman"/>
          <w:sz w:val="28"/>
          <w:szCs w:val="28"/>
        </w:rPr>
        <w:t>в разработке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математической модели для прогнозирования течения послеоперационного периода у больных с осложнениями рака прямой кишки </w:t>
      </w:r>
      <w:r w:rsidRPr="00B15395">
        <w:rPr>
          <w:rFonts w:ascii="Times New Roman" w:eastAsia="Calibri" w:hAnsi="Times New Roman" w:cs="Times New Roman"/>
          <w:sz w:val="28"/>
          <w:szCs w:val="28"/>
        </w:rPr>
        <w:t>с последующим использованием</w:t>
      </w:r>
      <w:proofErr w:type="gramEnd"/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её в отделениях хирургического профиля, что поможет своевременно скорректировать лечебную тактику ведения данной группы пациентов, уменьшит сроки госпитализации больных в стационаре, соответственно, уменьшит экономические затраты. </w:t>
      </w:r>
    </w:p>
    <w:p w:rsidR="00A4602D" w:rsidRPr="00766DAF" w:rsidRDefault="00A4602D" w:rsidP="00766DA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7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15395">
        <w:rPr>
          <w:rFonts w:ascii="Times New Roman" w:hAnsi="Times New Roman" w:cs="Times New Roman"/>
          <w:sz w:val="28"/>
          <w:szCs w:val="28"/>
        </w:rPr>
        <w:t>В Российской Федерации в структуре злокачественных новообразований рак прямой кишки составляет 5,3% и 4,7% у мужчин и у женщин соответственно. Заболеваемость раком данной локализации за последнее десятилетие выросла на 13% у мужчин и на 14,4% у женщин. Также, за последние 10 лет отмечается рост смертности от рака прямой кишки − 18,6 %.</w:t>
      </w:r>
      <w:r w:rsidR="00E67078" w:rsidRPr="00B1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при злокачественных новообразованиях прямой кишки основным методом лечения остается хирургическое вмешательство. В свою очередь, пациентам с запущенными формами рака прямой кишки, когда опухоль манифестирует осложнением, выполняются паллиативные операции по экстренным показаниям.</w:t>
      </w:r>
      <w:r w:rsidR="00E67078" w:rsidRPr="00B15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этого, прогнозирование течения  послеоперационного периода у данной группы больных имеет немаловажное значение, так как необходима</w:t>
      </w:r>
      <w:r w:rsidRPr="00B15395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индивидуальная оценка состояния больных с целью планирования адекватной лечебной тактики в процессе динамического наблюдения.</w:t>
      </w:r>
    </w:p>
    <w:p w:rsidR="00B15395" w:rsidRPr="00B15395" w:rsidRDefault="00A4602D" w:rsidP="00B1539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>Научное и научно-техническое описание проекта</w:t>
      </w:r>
      <w:r w:rsidR="00E67078" w:rsidRPr="00B153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4602D" w:rsidRPr="00B15395" w:rsidRDefault="00A4602D" w:rsidP="00B1539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hAnsi="Times New Roman" w:cs="Times New Roman"/>
          <w:color w:val="000000"/>
          <w:sz w:val="28"/>
          <w:szCs w:val="28"/>
        </w:rPr>
        <w:t>Нами п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 ретроспективный анализ 30 историй болезней пациентов с диагнозом «осложненный рак прямой кишки» за период с 2007 по 2013 год в клинике факультетской хирургии на базе ОГБУЗ Клинической больницы №1 г. Смоленска. Женщин было 18, мужчин – 12. Возраст пациентов варьировал от 46 до 83 лет. </w:t>
      </w:r>
    </w:p>
    <w:p w:rsidR="00A4602D" w:rsidRPr="00B15395" w:rsidRDefault="00A4602D" w:rsidP="00B1539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основу анализа были положены анамнестические данные, стадия заболевания, степень распространения опухоли, сопутствующая патология, данные лабораторно-инструментальных методов, учитывался тип выполненной операции.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hAnsi="Times New Roman" w:cs="Times New Roman"/>
          <w:sz w:val="28"/>
          <w:szCs w:val="28"/>
        </w:rPr>
        <w:t xml:space="preserve">Способ осуществляется следующим образом. </w:t>
      </w:r>
      <w:proofErr w:type="gramStart"/>
      <w:r w:rsidRPr="00B15395">
        <w:rPr>
          <w:rFonts w:ascii="Times New Roman" w:hAnsi="Times New Roman" w:cs="Times New Roman"/>
          <w:sz w:val="28"/>
          <w:szCs w:val="28"/>
        </w:rPr>
        <w:t xml:space="preserve">У пациента, поступившего в отделение с развившимся осложнением на фоне 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 рака, </w:t>
      </w:r>
      <w:r w:rsidRPr="00B15395">
        <w:rPr>
          <w:rFonts w:ascii="Times New Roman" w:eastAsia="Calibri" w:hAnsi="Times New Roman" w:cs="Times New Roman"/>
          <w:sz w:val="28"/>
          <w:szCs w:val="28"/>
        </w:rPr>
        <w:t>собирают следующие данные: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>пол,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возраст,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установления онкологического диагноза (менее 1 года, от 1 до 3 лет, более трех лет),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осложнения (полная кишечная непроходимость, частичная кишечная непроходимость, кишечное кровотечение, острый гнойный парапроктит)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распространенности опухоли по </w:t>
      </w:r>
      <w:r w:rsidRPr="00B15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TNM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опухоли,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сопутствующая патология (нет заболеваний, одно, два или</w:t>
      </w:r>
      <w:proofErr w:type="gramEnd"/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сочетанных заболевания), ранее проведенное лечение (лечение не проводилось, химиотерапия и лучевая терапия),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общего анализа крови (эритроциты, гемоглобин, лейкоциты, СОЭ), показатели биохимического анализа крови (общий белок, общий билирубин, глюкоза, </w:t>
      </w:r>
      <w:proofErr w:type="spellStart"/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мочевина, АЛТ, АСТ),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УЗИ (наличие метастазирования в печень),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фиброколоноскопии</w:t>
      </w:r>
      <w:proofErr w:type="spellEnd"/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 опухоли),</w:t>
      </w:r>
      <w:r w:rsidR="00E67078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операции.</w:t>
      </w:r>
      <w:proofErr w:type="gramEnd"/>
      <w:r w:rsidR="00B15395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анамнестические, клинико-лабораторные данные вводят в программу</w:t>
      </w:r>
      <w:r w:rsidRPr="00B1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 2003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="00E67078"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интегрирована нейронная сеть.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Нейронная сеть была создана, обучена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обработки вводных данных 30 пациентов (от каждого получено по 24 показателя). Полученная формула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 интегрирована в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B1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 2003. Для дальнейшего её применения необходимо в «поле ввода» подставить собранные предоперационные данные (24 </w:t>
      </w:r>
      <w:proofErr w:type="gramStart"/>
      <w:r w:rsidRPr="00B15395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  <w:r w:rsidRPr="00B15395">
        <w:rPr>
          <w:rFonts w:ascii="Times New Roman" w:hAnsi="Times New Roman" w:cs="Times New Roman"/>
          <w:sz w:val="28"/>
          <w:szCs w:val="28"/>
        </w:rPr>
        <w:t xml:space="preserve"> показателя) конкретного больного с диагнозом «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колоректальный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 рак, осложнившееся течение». После чего в «поле вывода» будет рассчитан и выведе</w:t>
      </w:r>
      <w:r w:rsidR="00B15395" w:rsidRPr="00B15395">
        <w:rPr>
          <w:rFonts w:ascii="Times New Roman" w:hAnsi="Times New Roman" w:cs="Times New Roman"/>
          <w:sz w:val="28"/>
          <w:szCs w:val="28"/>
        </w:rPr>
        <w:t>н выходной сигнал от 0 до 1.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02D" w:rsidRPr="00B15395" w:rsidRDefault="00A4602D" w:rsidP="00B15395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B15395">
        <w:rPr>
          <w:rFonts w:ascii="Times New Roman" w:eastAsia="Calibri" w:hAnsi="Times New Roman" w:cs="Times New Roman"/>
          <w:sz w:val="28"/>
          <w:szCs w:val="28"/>
        </w:rPr>
        <w:t>постпроцессирования</w:t>
      </w:r>
      <w:proofErr w:type="spellEnd"/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и анализа качества обучения сети нами использовался ROC-анализ. В качестве оптимального порога отсечения нами была оставлена величина по умолчанию (0,5). Таким образом, если выходной сигнал больше, или равен 0,5, то отклик сети считали равным  1 (благоприятное </w:t>
      </w:r>
      <w:r w:rsidRPr="00B15395">
        <w:rPr>
          <w:rFonts w:ascii="Times New Roman" w:eastAsia="Calibri" w:hAnsi="Times New Roman" w:cs="Times New Roman"/>
          <w:sz w:val="28"/>
          <w:szCs w:val="28"/>
        </w:rPr>
        <w:lastRenderedPageBreak/>
        <w:t>течение), если выходной сигнал менее 0,5, то отклик сети считали равным 0 (неблагоприятное течение). Площадь под ROC-кривой при анализе результатов классификации на обучающей группе составила 0,995 (95% доверительный интервал: 0,983 - 1), что соответствует отличному качеству модели. При тестировании нейронной сети на контрольной группе, и последующем проведении ROC-анализа были получены следующие результаты: площадь под ROC-кривой составила 0,998 (95% доверительный интервал: 0,989 - 1), что соответствует отличному качеству модели. Чувствительность модели составляет 90%, специфичность – 100%.</w:t>
      </w:r>
    </w:p>
    <w:p w:rsidR="00A4602D" w:rsidRPr="00B15395" w:rsidRDefault="00A4602D" w:rsidP="00B15395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Таким образом, нейронная сеть правильно спрогнозировала течение послеоперационного периода у 90% больных. Для удобства вычислений построенная нами нейронная сеть была реализована как модуль для программы «MS </w:t>
      </w:r>
      <w:proofErr w:type="spellStart"/>
      <w:r w:rsidRPr="00B15395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5395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395">
        <w:rPr>
          <w:rFonts w:ascii="Times New Roman" w:hAnsi="Times New Roman" w:cs="Times New Roman"/>
          <w:b/>
          <w:sz w:val="28"/>
          <w:szCs w:val="28"/>
        </w:rPr>
        <w:t>Практическая ценность проекта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5395">
        <w:rPr>
          <w:rFonts w:ascii="Times New Roman" w:hAnsi="Times New Roman" w:cs="Times New Roman"/>
          <w:sz w:val="28"/>
          <w:szCs w:val="28"/>
        </w:rPr>
        <w:t xml:space="preserve">Преимуществами предлагаемого способа является простота, экономичность по сравнению с большинством имеющихся методов, он не </w:t>
      </w:r>
      <w:proofErr w:type="spellStart"/>
      <w:r w:rsidRPr="00B15395">
        <w:rPr>
          <w:rFonts w:ascii="Times New Roman" w:hAnsi="Times New Roman" w:cs="Times New Roman"/>
          <w:sz w:val="28"/>
          <w:szCs w:val="28"/>
        </w:rPr>
        <w:t>инвазивен</w:t>
      </w:r>
      <w:proofErr w:type="spellEnd"/>
      <w:r w:rsidRPr="00B15395">
        <w:rPr>
          <w:rFonts w:ascii="Times New Roman" w:hAnsi="Times New Roman" w:cs="Times New Roman"/>
          <w:sz w:val="28"/>
          <w:szCs w:val="28"/>
        </w:rPr>
        <w:t xml:space="preserve">, основан на анализе полученных данных в результате стандартного предоперационного обследования пациента и не требует проведения дополнительных методов диагностики, а это в свою очередь позволит повысить уровень достоверности, объективизации, направить действия хирурга на диагностический поиск, ликвидацию осложнений и </w:t>
      </w:r>
      <w:r w:rsidRPr="00B15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лечения.</w:t>
      </w:r>
      <w:proofErr w:type="gramEnd"/>
    </w:p>
    <w:p w:rsidR="00766DAF" w:rsidRDefault="00A4602D" w:rsidP="00766DA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>Сведения об имеющемся научном заделе и стадии, на которой находится научный проект</w:t>
      </w:r>
    </w:p>
    <w:p w:rsidR="00A4602D" w:rsidRPr="00B15395" w:rsidRDefault="00A4602D" w:rsidP="00B1539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Данный проект находился в стадии разработки на базе хирургического отделения ОГБУЗ КБ №1. В настоящее время используется в хирургическом отделении ОГБУЗ КБСМП. Соответственно, все данные пациентов с осложнениями рака прямой кишки, требующими оперативного вмешательства, анализируются разработанной нами программой. На основании полученного прогноза строится дальнейший план ведения больного в раннем послеоперационном периоде. 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Предполагаемые масштабы использования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Внедрение проекта будет выполняться поэтапно: </w:t>
      </w:r>
      <w:proofErr w:type="gramStart"/>
      <w:r w:rsidRPr="00B1539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15395">
        <w:rPr>
          <w:rFonts w:ascii="Times New Roman" w:eastAsia="Calibri" w:hAnsi="Times New Roman" w:cs="Times New Roman"/>
          <w:sz w:val="28"/>
          <w:szCs w:val="28"/>
        </w:rPr>
        <w:t>. Смоленск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5395">
        <w:rPr>
          <w:rFonts w:ascii="Times New Roman" w:eastAsia="Calibri" w:hAnsi="Times New Roman" w:cs="Times New Roman"/>
          <w:sz w:val="28"/>
          <w:szCs w:val="28"/>
        </w:rPr>
        <w:t>Смоленская область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15395">
        <w:rPr>
          <w:rFonts w:ascii="Times New Roman" w:eastAsia="Calibri" w:hAnsi="Times New Roman" w:cs="Times New Roman"/>
          <w:sz w:val="28"/>
          <w:szCs w:val="28"/>
        </w:rPr>
        <w:t>Центральный регион РФ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602D" w:rsidRPr="00B15395" w:rsidRDefault="00A4602D" w:rsidP="00766DAF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 И ЕГО ФИНАНСОВО – ЭКОНОМИЧЕСКОЕ ОБОСНОВАНИЕ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>Данный проект имеется возможность применить на базе  хирургического отделения ОГБУЗ КБСМП, где уже есть необходимый объём оснащения для обследования пациента в соответствии с  диагностическим алгоритмом.</w:t>
      </w:r>
      <w:r w:rsidR="00B15395" w:rsidRPr="00B15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>Дополнительно необходимо: приобретение авторского права на изобретение.</w:t>
      </w:r>
      <w:r w:rsidRPr="00B15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>Материально-технический ресурс – персональный компьютер (ноутбук), база данных на внешнем устройстве хранения данных, расходные материалы.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проекта – 12 месяцев. Стоимость проекта </w:t>
      </w:r>
      <w:r w:rsidR="00766DAF">
        <w:rPr>
          <w:rFonts w:ascii="Times New Roman" w:eastAsia="Calibri" w:hAnsi="Times New Roman" w:cs="Times New Roman"/>
          <w:sz w:val="28"/>
          <w:szCs w:val="28"/>
        </w:rPr>
        <w:t>(сумма рассчитана на год) –  50</w:t>
      </w:r>
      <w:r w:rsidRPr="00B15395">
        <w:rPr>
          <w:rFonts w:ascii="Times New Roman" w:eastAsia="Calibri" w:hAnsi="Times New Roman" w:cs="Times New Roman"/>
          <w:sz w:val="28"/>
          <w:szCs w:val="28"/>
        </w:rPr>
        <w:t>000 руб.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>Предварительные результаты будут предоставляться с кратностью 1 раз в квартал, окончательный результат будет предоставлен через три месяца после окончания проведения проекта. Форма предоставления результатов – полные отчёты по проводимой работе, содержащие исчерпывающую информацию по изучаемой проблеме.</w:t>
      </w:r>
    </w:p>
    <w:p w:rsidR="00A4602D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>Собственные средства</w:t>
      </w:r>
      <w:r w:rsidR="00B15395" w:rsidRPr="00B153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На настоящий момент подана заявка на изобретение № </w:t>
      </w:r>
      <w:r w:rsidRPr="00B15395">
        <w:rPr>
          <w:rFonts w:ascii="Times New Roman" w:hAnsi="Times New Roman" w:cs="Times New Roman"/>
          <w:bCs/>
          <w:color w:val="000000"/>
          <w:sz w:val="28"/>
          <w:szCs w:val="28"/>
        </w:rPr>
        <w:t>2014125644,</w:t>
      </w:r>
      <w:r w:rsidRPr="00B15395">
        <w:rPr>
          <w:rFonts w:ascii="Times New Roman" w:hAnsi="Times New Roman" w:cs="Times New Roman"/>
          <w:color w:val="000000"/>
          <w:sz w:val="28"/>
          <w:szCs w:val="28"/>
        </w:rPr>
        <w:t xml:space="preserve"> дата подачи заявки</w:t>
      </w:r>
      <w:r w:rsidRPr="00B1539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5395">
        <w:rPr>
          <w:rFonts w:ascii="Times New Roman" w:hAnsi="Times New Roman" w:cs="Times New Roman"/>
          <w:bCs/>
          <w:color w:val="000000"/>
          <w:sz w:val="28"/>
          <w:szCs w:val="28"/>
        </w:rPr>
        <w:t>24.06.2014</w:t>
      </w:r>
      <w:r w:rsidR="00B15395" w:rsidRPr="00B1539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B1539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7EF7" w:rsidRPr="00B15395" w:rsidRDefault="00A4602D" w:rsidP="00B15395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5395">
        <w:rPr>
          <w:rFonts w:ascii="Times New Roman" w:eastAsia="Calibri" w:hAnsi="Times New Roman" w:cs="Times New Roman"/>
          <w:b/>
          <w:sz w:val="28"/>
          <w:szCs w:val="28"/>
        </w:rPr>
        <w:t>Объём и форма предоставления запрашиваемых средств 2015 год:</w:t>
      </w:r>
      <w:r w:rsidR="00B15395" w:rsidRPr="00B15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>в</w:t>
      </w:r>
      <w:r w:rsidRPr="00B15395">
        <w:rPr>
          <w:rFonts w:ascii="Times New Roman" w:eastAsia="Calibri" w:hAnsi="Times New Roman" w:cs="Times New Roman"/>
          <w:sz w:val="28"/>
          <w:szCs w:val="28"/>
        </w:rPr>
        <w:t>ознаграждение автора, сумма которого будет определяться из заключенного авторского договора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>, о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борудование: </w:t>
      </w:r>
      <w:r w:rsidR="00B15395" w:rsidRPr="00B15395">
        <w:rPr>
          <w:rFonts w:ascii="Times New Roman" w:eastAsia="Calibri" w:hAnsi="Times New Roman" w:cs="Times New Roman"/>
          <w:sz w:val="28"/>
          <w:szCs w:val="28"/>
        </w:rPr>
        <w:t>п</w:t>
      </w:r>
      <w:r w:rsidRPr="00B15395">
        <w:rPr>
          <w:rFonts w:ascii="Times New Roman" w:eastAsia="Calibri" w:hAnsi="Times New Roman" w:cs="Times New Roman"/>
          <w:sz w:val="28"/>
          <w:szCs w:val="28"/>
        </w:rPr>
        <w:t>ерсональный компьютер (1 шт.)</w:t>
      </w:r>
      <w:r w:rsidRPr="00B15395">
        <w:rPr>
          <w:rFonts w:ascii="Times New Roman" w:hAnsi="Times New Roman" w:cs="Times New Roman"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с установленным пакетом </w:t>
      </w:r>
      <w:proofErr w:type="spellStart"/>
      <w:r w:rsidRPr="00B15395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15395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B15395">
        <w:rPr>
          <w:rFonts w:ascii="Times New Roman" w:eastAsia="Calibri" w:hAnsi="Times New Roman" w:cs="Times New Roman"/>
          <w:sz w:val="28"/>
          <w:szCs w:val="28"/>
        </w:rPr>
        <w:t xml:space="preserve"> - 20 000 руб., внешнее устройство хранения данных  - 5000 руб., канцелярские то</w:t>
      </w:r>
      <w:r w:rsidR="00766DAF">
        <w:rPr>
          <w:rFonts w:ascii="Times New Roman" w:eastAsia="Calibri" w:hAnsi="Times New Roman" w:cs="Times New Roman"/>
          <w:sz w:val="28"/>
          <w:szCs w:val="28"/>
        </w:rPr>
        <w:t>вары и расходные материалы – 10</w:t>
      </w:r>
      <w:r w:rsidRPr="00B15395">
        <w:rPr>
          <w:rFonts w:ascii="Times New Roman" w:eastAsia="Calibri" w:hAnsi="Times New Roman" w:cs="Times New Roman"/>
          <w:sz w:val="28"/>
          <w:szCs w:val="28"/>
        </w:rPr>
        <w:t>000 руб.</w:t>
      </w:r>
      <w:r w:rsidR="00B15395" w:rsidRPr="00B153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5395">
        <w:rPr>
          <w:rFonts w:ascii="Times New Roman" w:eastAsia="Calibri" w:hAnsi="Times New Roman" w:cs="Times New Roman"/>
          <w:sz w:val="28"/>
          <w:szCs w:val="28"/>
        </w:rPr>
        <w:t>Запраш</w:t>
      </w:r>
      <w:r w:rsidR="00766DAF">
        <w:rPr>
          <w:rFonts w:ascii="Times New Roman" w:eastAsia="Calibri" w:hAnsi="Times New Roman" w:cs="Times New Roman"/>
          <w:sz w:val="28"/>
          <w:szCs w:val="28"/>
        </w:rPr>
        <w:t>иваемая материальная база от 50</w:t>
      </w:r>
      <w:r w:rsidRPr="00B15395">
        <w:rPr>
          <w:rFonts w:ascii="Times New Roman" w:eastAsia="Calibri" w:hAnsi="Times New Roman" w:cs="Times New Roman"/>
          <w:sz w:val="28"/>
          <w:szCs w:val="28"/>
        </w:rPr>
        <w:t>000 рублей.</w:t>
      </w:r>
    </w:p>
    <w:sectPr w:rsidR="009C7EF7" w:rsidRPr="00B15395" w:rsidSect="00766DAF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4C" w:rsidRDefault="00CB274C" w:rsidP="00666013">
      <w:pPr>
        <w:spacing w:after="0" w:line="240" w:lineRule="auto"/>
      </w:pPr>
      <w:r>
        <w:separator/>
      </w:r>
    </w:p>
  </w:endnote>
  <w:endnote w:type="continuationSeparator" w:id="0">
    <w:p w:rsidR="00CB274C" w:rsidRDefault="00CB274C" w:rsidP="0066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68" w:rsidRDefault="00666013">
    <w:pPr>
      <w:pStyle w:val="a3"/>
      <w:jc w:val="right"/>
    </w:pPr>
    <w:r>
      <w:fldChar w:fldCharType="begin"/>
    </w:r>
    <w:r w:rsidR="0040252D">
      <w:instrText>PAGE   \* MERGEFORMAT</w:instrText>
    </w:r>
    <w:r>
      <w:fldChar w:fldCharType="separate"/>
    </w:r>
    <w:r w:rsidR="00766DAF">
      <w:rPr>
        <w:noProof/>
      </w:rPr>
      <w:t>5</w:t>
    </w:r>
    <w:r>
      <w:fldChar w:fldCharType="end"/>
    </w:r>
  </w:p>
  <w:p w:rsidR="000A3768" w:rsidRDefault="00CB27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4C" w:rsidRDefault="00CB274C" w:rsidP="00666013">
      <w:pPr>
        <w:spacing w:after="0" w:line="240" w:lineRule="auto"/>
      </w:pPr>
      <w:r>
        <w:separator/>
      </w:r>
    </w:p>
  </w:footnote>
  <w:footnote w:type="continuationSeparator" w:id="0">
    <w:p w:rsidR="00CB274C" w:rsidRDefault="00CB274C" w:rsidP="0066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9FC"/>
    <w:multiLevelType w:val="hybridMultilevel"/>
    <w:tmpl w:val="FC34D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180A08"/>
    <w:multiLevelType w:val="hybridMultilevel"/>
    <w:tmpl w:val="B0C06A78"/>
    <w:lvl w:ilvl="0" w:tplc="EEF83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0028"/>
    <w:multiLevelType w:val="hybridMultilevel"/>
    <w:tmpl w:val="362A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B7267"/>
    <w:multiLevelType w:val="hybridMultilevel"/>
    <w:tmpl w:val="55144AA8"/>
    <w:lvl w:ilvl="0" w:tplc="946EDE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02D"/>
    <w:rsid w:val="0035462C"/>
    <w:rsid w:val="0040252D"/>
    <w:rsid w:val="00666013"/>
    <w:rsid w:val="00766DAF"/>
    <w:rsid w:val="009C7EF7"/>
    <w:rsid w:val="00A4602D"/>
    <w:rsid w:val="00B15395"/>
    <w:rsid w:val="00CB274C"/>
    <w:rsid w:val="00E6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4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4602D"/>
  </w:style>
  <w:style w:type="paragraph" w:styleId="a5">
    <w:name w:val="List Paragraph"/>
    <w:basedOn w:val="a"/>
    <w:uiPriority w:val="34"/>
    <w:qFormat/>
    <w:rsid w:val="00A460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Star</dc:creator>
  <cp:keywords/>
  <dc:description/>
  <cp:lastModifiedBy>Win Star</cp:lastModifiedBy>
  <cp:revision>3</cp:revision>
  <dcterms:created xsi:type="dcterms:W3CDTF">2014-10-08T16:53:00Z</dcterms:created>
  <dcterms:modified xsi:type="dcterms:W3CDTF">2014-10-08T18:02:00Z</dcterms:modified>
</cp:coreProperties>
</file>