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E82" w:rsidRPr="00115D69" w:rsidRDefault="00374E82" w:rsidP="00115D69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15D69">
        <w:rPr>
          <w:rFonts w:ascii="Times New Roman" w:eastAsia="Calibri" w:hAnsi="Times New Roman" w:cs="Times New Roman"/>
          <w:b/>
          <w:sz w:val="28"/>
          <w:szCs w:val="28"/>
        </w:rPr>
        <w:t xml:space="preserve">Кузьменков Алексей Юрьевич </w:t>
      </w:r>
      <w:r w:rsidRPr="00115D69">
        <w:rPr>
          <w:rFonts w:ascii="Times New Roman" w:eastAsia="Calibri" w:hAnsi="Times New Roman" w:cs="Times New Roman"/>
          <w:sz w:val="28"/>
          <w:szCs w:val="28"/>
        </w:rPr>
        <w:t>– студент 6 курса лечебного факультета ГБОУ ВПО СГМА Минздрава России</w:t>
      </w:r>
    </w:p>
    <w:p w:rsidR="00374E82" w:rsidRPr="00115D69" w:rsidRDefault="00374E82" w:rsidP="00115D69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4E82" w:rsidRDefault="00374E82" w:rsidP="00115D69">
      <w:pPr>
        <w:spacing w:line="360" w:lineRule="auto"/>
        <w:ind w:firstLine="709"/>
        <w:contextualSpacing/>
        <w:jc w:val="center"/>
        <w:rPr>
          <w:rFonts w:ascii="Times New Roman" w:eastAsia="Calibri" w:hAnsi="Times New Roman" w:cs="Times New Roman"/>
          <w:sz w:val="52"/>
          <w:szCs w:val="52"/>
        </w:rPr>
      </w:pPr>
    </w:p>
    <w:p w:rsidR="00115D69" w:rsidRPr="00115D69" w:rsidRDefault="00115D69" w:rsidP="00115D69">
      <w:pPr>
        <w:spacing w:line="360" w:lineRule="auto"/>
        <w:ind w:firstLine="709"/>
        <w:contextualSpacing/>
        <w:jc w:val="center"/>
        <w:rPr>
          <w:rFonts w:ascii="Times New Roman" w:eastAsia="Calibri" w:hAnsi="Times New Roman" w:cs="Times New Roman"/>
          <w:sz w:val="52"/>
          <w:szCs w:val="52"/>
        </w:rPr>
      </w:pPr>
    </w:p>
    <w:p w:rsidR="00374E82" w:rsidRPr="00115D69" w:rsidRDefault="004E4B09" w:rsidP="00115D69">
      <w:pPr>
        <w:spacing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115D69">
        <w:rPr>
          <w:rFonts w:ascii="Times New Roman" w:eastAsia="Calibri" w:hAnsi="Times New Roman" w:cs="Times New Roman"/>
          <w:b/>
          <w:sz w:val="52"/>
          <w:szCs w:val="52"/>
        </w:rPr>
        <w:t>Раннее</w:t>
      </w:r>
      <w:r w:rsidR="00374E82" w:rsidRPr="00115D69">
        <w:rPr>
          <w:rFonts w:ascii="Times New Roman" w:eastAsia="Calibri" w:hAnsi="Times New Roman" w:cs="Times New Roman"/>
          <w:b/>
          <w:sz w:val="52"/>
          <w:szCs w:val="52"/>
        </w:rPr>
        <w:t xml:space="preserve"> </w:t>
      </w:r>
      <w:r w:rsidRPr="00115D69">
        <w:rPr>
          <w:rFonts w:ascii="Times New Roman" w:hAnsi="Times New Roman" w:cs="Times New Roman"/>
          <w:b/>
          <w:sz w:val="52"/>
          <w:szCs w:val="52"/>
        </w:rPr>
        <w:t>прогнозирование течения</w:t>
      </w:r>
      <w:r w:rsidR="00374E82" w:rsidRPr="00115D69">
        <w:rPr>
          <w:rFonts w:ascii="Times New Roman" w:hAnsi="Times New Roman" w:cs="Times New Roman"/>
          <w:b/>
          <w:sz w:val="52"/>
          <w:szCs w:val="52"/>
        </w:rPr>
        <w:t xml:space="preserve"> послеоперационного периода у больных с осложнениями рака прямой кишки</w:t>
      </w:r>
    </w:p>
    <w:p w:rsidR="00374E82" w:rsidRDefault="00374E82" w:rsidP="00115D69">
      <w:pPr>
        <w:spacing w:line="36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15D69" w:rsidRPr="00115D69" w:rsidRDefault="00115D69" w:rsidP="00115D69">
      <w:pPr>
        <w:spacing w:line="36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E82" w:rsidRPr="00115D69" w:rsidRDefault="00374E82" w:rsidP="00115D69">
      <w:pPr>
        <w:spacing w:line="36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E82" w:rsidRPr="00115D69" w:rsidRDefault="00374E82" w:rsidP="00115D69">
      <w:pPr>
        <w:tabs>
          <w:tab w:val="left" w:pos="3165"/>
        </w:tabs>
        <w:spacing w:line="36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74E82" w:rsidRPr="00115D69" w:rsidRDefault="00374E82" w:rsidP="00115D69">
      <w:pPr>
        <w:spacing w:line="360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5D69">
        <w:rPr>
          <w:rFonts w:ascii="Times New Roman" w:eastAsia="Calibri" w:hAnsi="Times New Roman" w:cs="Times New Roman"/>
          <w:sz w:val="28"/>
          <w:szCs w:val="28"/>
        </w:rPr>
        <w:t>Государственное бюджетное образовательное учреждение высшего профессионального образования «Смоленская государственная медицинская академия» Министерства  здравоохранения Российской Федерации</w:t>
      </w:r>
    </w:p>
    <w:p w:rsidR="00374E82" w:rsidRPr="00115D69" w:rsidRDefault="00374E82" w:rsidP="00115D69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4E82" w:rsidRPr="00115D69" w:rsidRDefault="00374E82" w:rsidP="00115D69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4E82" w:rsidRPr="00115D69" w:rsidRDefault="00374E82" w:rsidP="00115D69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4E82" w:rsidRPr="00115D69" w:rsidRDefault="00B33FEF" w:rsidP="00115D69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D69">
        <w:rPr>
          <w:rFonts w:ascii="Times New Roman" w:eastAsia="Calibri" w:hAnsi="Times New Roman" w:cs="Times New Roman"/>
          <w:sz w:val="28"/>
          <w:szCs w:val="28"/>
        </w:rPr>
        <w:br w:type="page"/>
      </w:r>
      <w:r w:rsidR="00374E82" w:rsidRPr="00115D6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Автор инновационного научного проекта</w:t>
      </w:r>
    </w:p>
    <w:p w:rsidR="00374E82" w:rsidRPr="00115D69" w:rsidRDefault="00374E82" w:rsidP="00115D69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4E82" w:rsidRPr="00115D69" w:rsidRDefault="00374E82" w:rsidP="00115D69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4E82" w:rsidRPr="00115D69" w:rsidRDefault="00374E82" w:rsidP="00115D69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D69">
        <w:rPr>
          <w:rFonts w:ascii="Times New Roman" w:eastAsia="Calibri" w:hAnsi="Times New Roman" w:cs="Times New Roman"/>
          <w:b/>
          <w:sz w:val="28"/>
          <w:szCs w:val="28"/>
          <w:u w:val="single"/>
        </w:rPr>
        <w:t>Кузьменков Алексей Юрьевич</w:t>
      </w:r>
      <w:r w:rsidRPr="00115D69"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r w:rsidRPr="00115D69">
        <w:rPr>
          <w:rFonts w:ascii="Times New Roman" w:eastAsia="Calibri" w:hAnsi="Times New Roman" w:cs="Times New Roman"/>
          <w:sz w:val="28"/>
          <w:szCs w:val="28"/>
        </w:rPr>
        <w:t xml:space="preserve">     /___________________/</w:t>
      </w:r>
    </w:p>
    <w:p w:rsidR="00374E82" w:rsidRPr="00115D69" w:rsidRDefault="00374E82" w:rsidP="00115D69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4E82" w:rsidRPr="00115D69" w:rsidRDefault="00374E82" w:rsidP="00115D69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4E82" w:rsidRPr="00115D69" w:rsidRDefault="00374E82" w:rsidP="00115D69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4E82" w:rsidRPr="00115D69" w:rsidRDefault="00374E82" w:rsidP="00115D69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4E82" w:rsidRPr="00115D69" w:rsidRDefault="00374E82" w:rsidP="00115D69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4E82" w:rsidRPr="00115D69" w:rsidRDefault="00374E82" w:rsidP="00115D69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4E82" w:rsidRPr="00115D69" w:rsidRDefault="00374E82" w:rsidP="00115D69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4E82" w:rsidRPr="00115D69" w:rsidRDefault="00374E82" w:rsidP="00115D69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4E82" w:rsidRPr="00115D69" w:rsidRDefault="00374E82" w:rsidP="00115D69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4E82" w:rsidRPr="00115D69" w:rsidRDefault="00374E82" w:rsidP="00115D69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4E82" w:rsidRPr="00115D69" w:rsidRDefault="00374E82" w:rsidP="00115D69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4E82" w:rsidRPr="00115D69" w:rsidRDefault="00374E82" w:rsidP="00115D69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4E82" w:rsidRPr="00115D69" w:rsidRDefault="00374E82" w:rsidP="00115D69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4E82" w:rsidRPr="00115D69" w:rsidRDefault="00374E82" w:rsidP="00115D69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4E82" w:rsidRPr="00115D69" w:rsidRDefault="00374E82" w:rsidP="00115D69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4E82" w:rsidRPr="00115D69" w:rsidRDefault="00374E82" w:rsidP="00115D69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D69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374E82" w:rsidRPr="00115D69" w:rsidRDefault="00374E82" w:rsidP="00115D69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15D6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Аннотация проекта</w:t>
      </w:r>
    </w:p>
    <w:p w:rsidR="00374E82" w:rsidRPr="00115D69" w:rsidRDefault="00374E82" w:rsidP="00115D69">
      <w:pPr>
        <w:spacing w:before="240"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15D69">
        <w:rPr>
          <w:rFonts w:ascii="Times New Roman" w:eastAsia="Calibri" w:hAnsi="Times New Roman" w:cs="Times New Roman"/>
          <w:b/>
          <w:sz w:val="28"/>
          <w:szCs w:val="28"/>
        </w:rPr>
        <w:t>Цель проекта:</w:t>
      </w:r>
      <w:r w:rsidRPr="00115D69">
        <w:rPr>
          <w:rFonts w:ascii="Times New Roman" w:eastAsia="Calibri" w:hAnsi="Times New Roman" w:cs="Times New Roman"/>
          <w:sz w:val="28"/>
          <w:szCs w:val="28"/>
        </w:rPr>
        <w:t xml:space="preserve"> Разработать способ </w:t>
      </w:r>
      <w:r w:rsidR="00A627A3" w:rsidRPr="00115D69">
        <w:rPr>
          <w:rFonts w:ascii="Times New Roman" w:eastAsia="Calibri" w:hAnsi="Times New Roman" w:cs="Times New Roman"/>
          <w:sz w:val="28"/>
          <w:szCs w:val="28"/>
        </w:rPr>
        <w:t xml:space="preserve">прогнозирования течения раннего послеоперационного периода у больных с осложнениями рака прямой кишки </w:t>
      </w:r>
      <w:r w:rsidRPr="00115D69">
        <w:rPr>
          <w:rFonts w:ascii="Times New Roman" w:eastAsia="Calibri" w:hAnsi="Times New Roman" w:cs="Times New Roman"/>
          <w:sz w:val="28"/>
          <w:szCs w:val="28"/>
        </w:rPr>
        <w:t>простой в применении и с большим процентом чувствительности и специфичности методики.</w:t>
      </w:r>
    </w:p>
    <w:p w:rsidR="00B4564A" w:rsidRPr="00115D69" w:rsidRDefault="00374E82" w:rsidP="00115D69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D69">
        <w:rPr>
          <w:rFonts w:ascii="Times New Roman" w:eastAsia="Calibri" w:hAnsi="Times New Roman" w:cs="Times New Roman"/>
          <w:b/>
          <w:sz w:val="28"/>
          <w:szCs w:val="28"/>
        </w:rPr>
        <w:t>Суть проекта</w:t>
      </w:r>
      <w:r w:rsidRPr="00115D69">
        <w:rPr>
          <w:rFonts w:ascii="Times New Roman" w:eastAsia="Calibri" w:hAnsi="Times New Roman" w:cs="Times New Roman"/>
          <w:sz w:val="28"/>
          <w:szCs w:val="28"/>
        </w:rPr>
        <w:t xml:space="preserve"> заключается </w:t>
      </w:r>
      <w:proofErr w:type="gramStart"/>
      <w:r w:rsidRPr="00115D69">
        <w:rPr>
          <w:rFonts w:ascii="Times New Roman" w:eastAsia="Calibri" w:hAnsi="Times New Roman" w:cs="Times New Roman"/>
          <w:sz w:val="28"/>
          <w:szCs w:val="28"/>
        </w:rPr>
        <w:t>в разработке</w:t>
      </w:r>
      <w:r w:rsidR="00A627A3" w:rsidRPr="0011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математической модели для прогнозирования течения послеоперационного периода у больных с осложнениями рака прямой кишки </w:t>
      </w:r>
      <w:r w:rsidRPr="00115D69">
        <w:rPr>
          <w:rFonts w:ascii="Times New Roman" w:eastAsia="Calibri" w:hAnsi="Times New Roman" w:cs="Times New Roman"/>
          <w:sz w:val="28"/>
          <w:szCs w:val="28"/>
        </w:rPr>
        <w:t>с последующи</w:t>
      </w:r>
      <w:r w:rsidR="004E4B09" w:rsidRPr="00115D69">
        <w:rPr>
          <w:rFonts w:ascii="Times New Roman" w:eastAsia="Calibri" w:hAnsi="Times New Roman" w:cs="Times New Roman"/>
          <w:sz w:val="28"/>
          <w:szCs w:val="28"/>
        </w:rPr>
        <w:t>м использованием</w:t>
      </w:r>
      <w:proofErr w:type="gramEnd"/>
      <w:r w:rsidR="004E4B09" w:rsidRPr="00115D69">
        <w:rPr>
          <w:rFonts w:ascii="Times New Roman" w:eastAsia="Calibri" w:hAnsi="Times New Roman" w:cs="Times New Roman"/>
          <w:sz w:val="28"/>
          <w:szCs w:val="28"/>
        </w:rPr>
        <w:t xml:space="preserve"> её в отделениях хирургического профиля, что </w:t>
      </w:r>
      <w:r w:rsidR="00880F4E" w:rsidRPr="00115D69">
        <w:rPr>
          <w:rFonts w:ascii="Times New Roman" w:eastAsia="Calibri" w:hAnsi="Times New Roman" w:cs="Times New Roman"/>
          <w:sz w:val="28"/>
          <w:szCs w:val="28"/>
        </w:rPr>
        <w:t>поможет своевременно скорректировать лечебную тактику ведения данной группы пациентов</w:t>
      </w:r>
      <w:r w:rsidRPr="00115D69">
        <w:rPr>
          <w:rFonts w:ascii="Times New Roman" w:eastAsia="Calibri" w:hAnsi="Times New Roman" w:cs="Times New Roman"/>
          <w:sz w:val="28"/>
          <w:szCs w:val="28"/>
        </w:rPr>
        <w:t xml:space="preserve">, уменьшит сроки госпитализации больных в стационаре, соответственно, уменьшит экономические затраты. </w:t>
      </w:r>
    </w:p>
    <w:p w:rsidR="00B4564A" w:rsidRPr="00115D69" w:rsidRDefault="00374E82" w:rsidP="00115D69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</w:t>
      </w:r>
    </w:p>
    <w:p w:rsidR="00B4564A" w:rsidRPr="00115D69" w:rsidRDefault="004D7830" w:rsidP="00115D69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D69">
        <w:rPr>
          <w:rFonts w:ascii="Times New Roman" w:hAnsi="Times New Roman" w:cs="Times New Roman"/>
          <w:sz w:val="28"/>
          <w:szCs w:val="28"/>
        </w:rPr>
        <w:t xml:space="preserve">В Российской Федерации в структуре злокачественных новообразований рак прямой кишки составляет 5,3% и 4,7% у мужчин и у женщин соответственно. Заболеваемость раком данной локализации за последнее десятилетие выросла на 13% у мужчин и на 14,4% у женщин. Также, за последние 10 лет отмечается рост смертности от рака прямой кишки − 18,6 %. </w:t>
      </w:r>
      <w:r w:rsidRPr="00115D69">
        <w:rPr>
          <w:rFonts w:ascii="Times New Roman" w:hAnsi="Times New Roman" w:cs="Times New Roman"/>
          <w:color w:val="000000"/>
          <w:sz w:val="28"/>
          <w:szCs w:val="28"/>
        </w:rPr>
        <w:t>При этом по целому ряду причин при первичном обращении в подавляющем числе случаев (до 80%) у больных диагностируются опухоли в запущенных стадиях.</w:t>
      </w:r>
    </w:p>
    <w:p w:rsidR="004D7830" w:rsidRPr="00115D69" w:rsidRDefault="004D7830" w:rsidP="00115D69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при злокачественных новообразованиях прямой кишки основным методом лечения остается хирургическое вмешательство. В свою очередь, пациентам с запущенными формами рака прямой кишки, когда опухоль манифестирует осложнением, выполняются паллиативные операции по экстренным показаниям.</w:t>
      </w:r>
    </w:p>
    <w:p w:rsidR="004D7830" w:rsidRPr="00115D69" w:rsidRDefault="004D7830" w:rsidP="00115D69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D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этого, прогнозирование течения  послеоперационного периода у данной группы больных имеет немаловажное значение, так как необходима</w:t>
      </w:r>
      <w:r w:rsidRPr="00115D69">
        <w:rPr>
          <w:rFonts w:ascii="Times New Roman" w:hAnsi="Times New Roman" w:cs="Times New Roman"/>
          <w:color w:val="000000"/>
          <w:sz w:val="28"/>
          <w:szCs w:val="28"/>
        </w:rPr>
        <w:t xml:space="preserve"> индивидуальная оценка состояния больных с целью планирования адекватной лечебной тактики в процессе динамического наблюдения.</w:t>
      </w:r>
    </w:p>
    <w:p w:rsidR="004D7830" w:rsidRPr="00115D69" w:rsidRDefault="004D7830" w:rsidP="00115D69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D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настоящее время существуют разные способы прогнозирования течения послеоперационного периода у пациентов, находящихся на лечении в хирургическом стационаре. Так, </w:t>
      </w:r>
      <w:r w:rsidRPr="00115D69">
        <w:rPr>
          <w:rFonts w:ascii="Times New Roman" w:hAnsi="Times New Roman" w:cs="Times New Roman"/>
          <w:color w:val="000000"/>
          <w:sz w:val="28"/>
          <w:szCs w:val="28"/>
        </w:rPr>
        <w:t>известен способ прогнозирования гнойных осложнений в посттравматическом периоде, в основу которого положен анализ клеточного состава лейкоцитарной формулы на третьи сутки после травмы или оперативного вмешательства.</w:t>
      </w:r>
    </w:p>
    <w:p w:rsidR="004D7830" w:rsidRPr="00115D69" w:rsidRDefault="004D7830" w:rsidP="00115D69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D69">
        <w:rPr>
          <w:rFonts w:ascii="Times New Roman" w:hAnsi="Times New Roman" w:cs="Times New Roman"/>
          <w:color w:val="000000"/>
          <w:sz w:val="28"/>
          <w:szCs w:val="28"/>
        </w:rPr>
        <w:t>Также, существует способ прогнозирования течения послеоперационного периода у пациентов с последствиями травм по отношению количества гранулоцитов к лимфоцитам, величина которого более 2,0, что свидетельствует о благоприятном течении послеоперационного периода.</w:t>
      </w:r>
    </w:p>
    <w:p w:rsidR="004D7830" w:rsidRPr="00115D69" w:rsidRDefault="004D7830" w:rsidP="00115D69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69">
        <w:rPr>
          <w:rFonts w:ascii="Times New Roman" w:hAnsi="Times New Roman" w:cs="Times New Roman"/>
          <w:color w:val="000000"/>
          <w:sz w:val="28"/>
          <w:szCs w:val="28"/>
        </w:rPr>
        <w:t>Применение данных методик не совсем справедливо по отношению к онкологическим больным, так как последствия оперативного вмешательства у них имеют свои особенности, которые отличают их от пациентов с другими заболеваниями или травмами.</w:t>
      </w:r>
    </w:p>
    <w:p w:rsidR="007735AF" w:rsidRPr="00115D69" w:rsidRDefault="004D7830" w:rsidP="00115D69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6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 виду специфики больных с диагнозом «осложненный рак прямой кишки», требуется разработка отдельной методики прогнозирования течения (благоприятное или неблагоприятное) послеоперационного периода для оценки общего состояния больных и своевременной коррекции лечения.</w:t>
      </w:r>
    </w:p>
    <w:p w:rsidR="00B4564A" w:rsidRPr="00115D69" w:rsidRDefault="00B4564A" w:rsidP="00115D69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830" w:rsidRPr="00115D69" w:rsidRDefault="004D7830" w:rsidP="00115D69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5D69">
        <w:rPr>
          <w:rFonts w:ascii="Times New Roman" w:eastAsia="Calibri" w:hAnsi="Times New Roman" w:cs="Times New Roman"/>
          <w:b/>
          <w:sz w:val="28"/>
          <w:szCs w:val="28"/>
        </w:rPr>
        <w:t>Научное и научно-техническое описание проекта</w:t>
      </w:r>
    </w:p>
    <w:p w:rsidR="004D7830" w:rsidRPr="00115D69" w:rsidRDefault="004D7830" w:rsidP="00115D69">
      <w:pPr>
        <w:numPr>
          <w:ilvl w:val="0"/>
          <w:numId w:val="1"/>
        </w:numPr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15D69">
        <w:rPr>
          <w:rFonts w:ascii="Times New Roman" w:eastAsia="Calibri" w:hAnsi="Times New Roman" w:cs="Times New Roman"/>
          <w:b/>
          <w:sz w:val="28"/>
          <w:szCs w:val="28"/>
        </w:rPr>
        <w:t>Современное состояние области знаний, к которой относится представленная в проекте научная продукция</w:t>
      </w:r>
    </w:p>
    <w:p w:rsidR="004D7830" w:rsidRPr="00115D69" w:rsidRDefault="004D7830" w:rsidP="00115D69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D69">
        <w:rPr>
          <w:rFonts w:ascii="Times New Roman" w:eastAsia="Calibri" w:hAnsi="Times New Roman" w:cs="Times New Roman"/>
          <w:sz w:val="28"/>
          <w:szCs w:val="28"/>
        </w:rPr>
        <w:t>Взятые в основу нашего способа дифференциальной диагностики нейронные сети возникли из исследований в области искусственного интеллекта, а именно, из попыток воспроизвести способность биологических нервных систем обучаться и исправлять ошибки, моделируя низкоуровневую структуру мозга (</w:t>
      </w:r>
      <w:proofErr w:type="spellStart"/>
      <w:r w:rsidRPr="00115D69">
        <w:rPr>
          <w:rFonts w:ascii="Times New Roman" w:eastAsia="Calibri" w:hAnsi="Times New Roman" w:cs="Times New Roman"/>
          <w:sz w:val="28"/>
          <w:szCs w:val="28"/>
        </w:rPr>
        <w:t>Patterson</w:t>
      </w:r>
      <w:proofErr w:type="spellEnd"/>
      <w:r w:rsidRPr="00115D69">
        <w:rPr>
          <w:rFonts w:ascii="Times New Roman" w:eastAsia="Calibri" w:hAnsi="Times New Roman" w:cs="Times New Roman"/>
          <w:sz w:val="28"/>
          <w:szCs w:val="28"/>
        </w:rPr>
        <w:t>, 1996).  Нейронные сети не программируются в привычном смысле этого слова, они обучаются. Возможность обучения — одно из главных преимуществ и отличий нейронных сетей от традиционной информатики, оперирующей конструкциями  типа «если - то».</w:t>
      </w:r>
    </w:p>
    <w:p w:rsidR="004D7830" w:rsidRPr="00115D69" w:rsidRDefault="004D7830" w:rsidP="00115D69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D6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Нейронные сети могут менять свое поведение в зависимости от состояния окружающей их среды. После анализа входных сигналов (возможно, вместе с требуемыми выходными сигналами) они </w:t>
      </w:r>
      <w:proofErr w:type="spellStart"/>
      <w:r w:rsidRPr="00115D69">
        <w:rPr>
          <w:rFonts w:ascii="Times New Roman" w:eastAsia="Calibri" w:hAnsi="Times New Roman" w:cs="Times New Roman"/>
          <w:sz w:val="28"/>
          <w:szCs w:val="28"/>
        </w:rPr>
        <w:t>самонастраиваются</w:t>
      </w:r>
      <w:proofErr w:type="spellEnd"/>
      <w:r w:rsidRPr="00115D69">
        <w:rPr>
          <w:rFonts w:ascii="Times New Roman" w:eastAsia="Calibri" w:hAnsi="Times New Roman" w:cs="Times New Roman"/>
          <w:sz w:val="28"/>
          <w:szCs w:val="28"/>
        </w:rPr>
        <w:t xml:space="preserve"> и обучаются, чтобы обеспечить правильную реакцию. Обученная сеть может быть устойчивой к некоторым отклонениям входных данных, что позволяет ей правильно «видеть» образ, содержащий различные помехи и искажения. Нейрон представляет собой единицу обработки информации в нейронной сети (рис. 1). </w:t>
      </w:r>
    </w:p>
    <w:p w:rsidR="004D7830" w:rsidRPr="00115D69" w:rsidRDefault="004D7830" w:rsidP="00115D69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D69">
        <w:rPr>
          <w:rFonts w:ascii="Times New Roman" w:eastAsia="Calibri" w:hAnsi="Times New Roman" w:cs="Times New Roman"/>
          <w:noProof/>
          <w:color w:val="2A2A2A"/>
          <w:sz w:val="28"/>
          <w:szCs w:val="28"/>
          <w:shd w:val="clear" w:color="auto" w:fill="FAFAFA"/>
          <w:lang w:eastAsia="ru-RU"/>
        </w:rPr>
        <w:drawing>
          <wp:inline distT="0" distB="0" distL="0" distR="0">
            <wp:extent cx="4307840" cy="2753995"/>
            <wp:effectExtent l="19050" t="0" r="0" b="0"/>
            <wp:docPr id="2" name="Рисунок 6" descr="C:\Users\Администратор\Desktop\47860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478605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840" cy="275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830" w:rsidRPr="00115D69" w:rsidRDefault="004D7830" w:rsidP="00115D69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D69">
        <w:rPr>
          <w:rFonts w:ascii="Times New Roman" w:eastAsia="Calibri" w:hAnsi="Times New Roman" w:cs="Times New Roman"/>
          <w:sz w:val="28"/>
          <w:szCs w:val="28"/>
        </w:rPr>
        <w:t>Рисунок 1. Структура искусственной нейронной сети</w:t>
      </w:r>
    </w:p>
    <w:p w:rsidR="00B4564A" w:rsidRPr="00115D69" w:rsidRDefault="00B4564A" w:rsidP="00115D69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7830" w:rsidRPr="00115D69" w:rsidRDefault="004D7830" w:rsidP="00115D69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D69">
        <w:rPr>
          <w:rFonts w:ascii="Times New Roman" w:eastAsia="Calibri" w:hAnsi="Times New Roman" w:cs="Times New Roman"/>
          <w:sz w:val="28"/>
          <w:szCs w:val="28"/>
        </w:rPr>
        <w:t xml:space="preserve">Модель нейрон имитирует в первом приближении свойства биологического нейрона. На вход искусственного нейрона поступает некоторое множество сигналов, каждый из которых является выходом другого нейрона. Каждый вход умножается на соответствующий вес, пропорциональный </w:t>
      </w:r>
      <w:proofErr w:type="spellStart"/>
      <w:r w:rsidRPr="00115D69">
        <w:rPr>
          <w:rFonts w:ascii="Times New Roman" w:eastAsia="Calibri" w:hAnsi="Times New Roman" w:cs="Times New Roman"/>
          <w:sz w:val="28"/>
          <w:szCs w:val="28"/>
        </w:rPr>
        <w:t>синаптической</w:t>
      </w:r>
      <w:proofErr w:type="spellEnd"/>
      <w:r w:rsidRPr="00115D69">
        <w:rPr>
          <w:rFonts w:ascii="Times New Roman" w:eastAsia="Calibri" w:hAnsi="Times New Roman" w:cs="Times New Roman"/>
          <w:sz w:val="28"/>
          <w:szCs w:val="28"/>
        </w:rPr>
        <w:t xml:space="preserve"> силе, и все произведения суммируются, определяя уровень активации нейрона. Соединяясь особым образом, нейроны формируют сеть (рис. 2).</w:t>
      </w:r>
    </w:p>
    <w:p w:rsidR="004D7830" w:rsidRPr="00115D69" w:rsidRDefault="004D7830" w:rsidP="00115D69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D6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 w:rsidRPr="00115D6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81330" cy="2368851"/>
            <wp:effectExtent l="0" t="0" r="0" b="0"/>
            <wp:docPr id="3" name="Рисунок 3" descr="C:\Users\Администратор\Desktop\image0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image044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5080" cy="2371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5D6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D7830" w:rsidRPr="00115D69" w:rsidRDefault="004D7830" w:rsidP="00115D69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D69">
        <w:rPr>
          <w:rFonts w:ascii="Times New Roman" w:eastAsia="Calibri" w:hAnsi="Times New Roman" w:cs="Times New Roman"/>
          <w:sz w:val="28"/>
          <w:szCs w:val="28"/>
        </w:rPr>
        <w:t>Рисунок 2. Формирование искусственной нейронной сети</w:t>
      </w:r>
    </w:p>
    <w:p w:rsidR="00B4564A" w:rsidRPr="00115D69" w:rsidRDefault="00B4564A" w:rsidP="00115D69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7830" w:rsidRPr="00115D69" w:rsidRDefault="004D7830" w:rsidP="00115D69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D69">
        <w:rPr>
          <w:rFonts w:ascii="Times New Roman" w:eastAsia="Calibri" w:hAnsi="Times New Roman" w:cs="Times New Roman"/>
          <w:sz w:val="28"/>
          <w:szCs w:val="28"/>
        </w:rPr>
        <w:t xml:space="preserve">Области применения нейронных сетей весьма разнообразны. В медицинской диагностике они нередко используются вместе с экспертными системами. В 1990 году Вильям </w:t>
      </w:r>
      <w:proofErr w:type="spellStart"/>
      <w:r w:rsidRPr="00115D69">
        <w:rPr>
          <w:rFonts w:ascii="Times New Roman" w:eastAsia="Calibri" w:hAnsi="Times New Roman" w:cs="Times New Roman"/>
          <w:sz w:val="28"/>
          <w:szCs w:val="28"/>
        </w:rPr>
        <w:t>Бакст</w:t>
      </w:r>
      <w:proofErr w:type="spellEnd"/>
      <w:r w:rsidRPr="00115D69">
        <w:rPr>
          <w:rFonts w:ascii="Times New Roman" w:eastAsia="Calibri" w:hAnsi="Times New Roman" w:cs="Times New Roman"/>
          <w:sz w:val="28"/>
          <w:szCs w:val="28"/>
        </w:rPr>
        <w:t xml:space="preserve"> из Калифорнийского университета в Сан-Диего использовал нейронную сеть - многослойный персептрон - для распознавания инфаркта миокарда у пациентов, поступающих в приемный покой с острой болью в груди. Сеть продемонстрировала точность 92% при обнаружении инфаркта миокарда и дала только 4% случаев сигналов ложной тревоги, ошибочно подтверждая направление пациентов без инфаркта в кардиологическое отделение.</w:t>
      </w:r>
    </w:p>
    <w:p w:rsidR="004D7830" w:rsidRPr="00115D69" w:rsidRDefault="004D7830" w:rsidP="00115D69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D69">
        <w:rPr>
          <w:rFonts w:ascii="Times New Roman" w:eastAsia="Calibri" w:hAnsi="Times New Roman" w:cs="Times New Roman"/>
          <w:sz w:val="28"/>
          <w:szCs w:val="28"/>
        </w:rPr>
        <w:t>Одной из наиболее известных из разработанных экспертных систем, действие которых основывалось на знаниях, извлеченных у экспертов, и на реализации процедур вывода, была система MYCIN. Данную систему разработали в Стэнфорде в начале 70-х годов для диагностики септического шока. Половина больных умирала от него в течение суток, а врачи могли обнаруживать сепсис лишь в 50% случаев. MYCIN, казалось, была подлинным триумфом технологии экспертных систем - ведь она позволяла обнаружить сепсис в 100% случаев. Однако после более внимательного знакомства с этой экспертной системой врачи значительно усовершенствовали традиционные методы диагностики, и MYCIN потерял свое значение, превратившись в учебную систему.</w:t>
      </w:r>
    </w:p>
    <w:p w:rsidR="004D7830" w:rsidRPr="00115D69" w:rsidRDefault="004D7830" w:rsidP="00115D69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D69">
        <w:rPr>
          <w:rFonts w:ascii="Times New Roman" w:eastAsia="Calibri" w:hAnsi="Times New Roman" w:cs="Times New Roman"/>
          <w:sz w:val="28"/>
          <w:szCs w:val="28"/>
        </w:rPr>
        <w:lastRenderedPageBreak/>
        <w:t>Экспертные системы "пошли" только в кардиологии - для анализа электрокардиограмм. Сложные правила, которые составляют главное содержание книг по клиническому анализу ЭКГ, использовались соответствующими системами для выдачи диагностического заключения.</w:t>
      </w:r>
    </w:p>
    <w:p w:rsidR="004D7830" w:rsidRPr="00115D69" w:rsidRDefault="004D7830" w:rsidP="00115D69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D69">
        <w:rPr>
          <w:rFonts w:ascii="Times New Roman" w:eastAsia="Calibri" w:hAnsi="Times New Roman" w:cs="Times New Roman"/>
          <w:sz w:val="28"/>
          <w:szCs w:val="28"/>
        </w:rPr>
        <w:t xml:space="preserve">Исследователи из университета Дьюка обучили нейронную сеть распознавать </w:t>
      </w:r>
      <w:proofErr w:type="spellStart"/>
      <w:r w:rsidRPr="00115D69">
        <w:rPr>
          <w:rFonts w:ascii="Times New Roman" w:eastAsia="Calibri" w:hAnsi="Times New Roman" w:cs="Times New Roman"/>
          <w:sz w:val="28"/>
          <w:szCs w:val="28"/>
        </w:rPr>
        <w:t>маммограммы</w:t>
      </w:r>
      <w:proofErr w:type="spellEnd"/>
      <w:r w:rsidRPr="00115D69">
        <w:rPr>
          <w:rFonts w:ascii="Times New Roman" w:eastAsia="Calibri" w:hAnsi="Times New Roman" w:cs="Times New Roman"/>
          <w:sz w:val="28"/>
          <w:szCs w:val="28"/>
        </w:rPr>
        <w:t xml:space="preserve"> злокачественной ткани на основе восьми особенностей, с которыми обычно имеют дело радиологи. Оказалось, что сеть способна решать поставленную задачу с чувствительностью около 100% и специфичностью 59% (сравните с 10-20% у радиологов). В клинике </w:t>
      </w:r>
      <w:proofErr w:type="spellStart"/>
      <w:r w:rsidRPr="00115D69">
        <w:rPr>
          <w:rFonts w:ascii="Times New Roman" w:eastAsia="Calibri" w:hAnsi="Times New Roman" w:cs="Times New Roman"/>
          <w:sz w:val="28"/>
          <w:szCs w:val="28"/>
        </w:rPr>
        <w:t>Майо</w:t>
      </w:r>
      <w:proofErr w:type="spellEnd"/>
      <w:r w:rsidRPr="00115D69">
        <w:rPr>
          <w:rFonts w:ascii="Times New Roman" w:eastAsia="Calibri" w:hAnsi="Times New Roman" w:cs="Times New Roman"/>
          <w:sz w:val="28"/>
          <w:szCs w:val="28"/>
        </w:rPr>
        <w:t xml:space="preserve"> (Миннесота) </w:t>
      </w:r>
      <w:proofErr w:type="spellStart"/>
      <w:r w:rsidRPr="00115D69">
        <w:rPr>
          <w:rFonts w:ascii="Times New Roman" w:eastAsia="Calibri" w:hAnsi="Times New Roman" w:cs="Times New Roman"/>
          <w:sz w:val="28"/>
          <w:szCs w:val="28"/>
        </w:rPr>
        <w:t>нейросеть</w:t>
      </w:r>
      <w:proofErr w:type="spellEnd"/>
      <w:r w:rsidRPr="00115D69">
        <w:rPr>
          <w:rFonts w:ascii="Times New Roman" w:eastAsia="Calibri" w:hAnsi="Times New Roman" w:cs="Times New Roman"/>
          <w:sz w:val="28"/>
          <w:szCs w:val="28"/>
        </w:rPr>
        <w:t xml:space="preserve"> анализировала результаты ультразвукового исследования молочной железы и обеспечила специфичность 40%, в то время как для тех же женщин специфичность заключения радиологов оказалась нулевой.</w:t>
      </w:r>
    </w:p>
    <w:p w:rsidR="004D7830" w:rsidRPr="00115D69" w:rsidRDefault="004D7830" w:rsidP="00115D69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D69">
        <w:rPr>
          <w:rFonts w:ascii="Times New Roman" w:eastAsia="Calibri" w:hAnsi="Times New Roman" w:cs="Times New Roman"/>
          <w:sz w:val="28"/>
          <w:szCs w:val="28"/>
        </w:rPr>
        <w:t xml:space="preserve">В Троицком институте инновационных и термоядерных исследований (ТРИНИТИ) в рамках реализуемого Министерством науки проекта создания </w:t>
      </w:r>
      <w:proofErr w:type="spellStart"/>
      <w:r w:rsidRPr="00115D69">
        <w:rPr>
          <w:rFonts w:ascii="Times New Roman" w:eastAsia="Calibri" w:hAnsi="Times New Roman" w:cs="Times New Roman"/>
          <w:sz w:val="28"/>
          <w:szCs w:val="28"/>
        </w:rPr>
        <w:t>нейросетевых</w:t>
      </w:r>
      <w:proofErr w:type="spellEnd"/>
      <w:r w:rsidRPr="00115D69">
        <w:rPr>
          <w:rFonts w:ascii="Times New Roman" w:eastAsia="Calibri" w:hAnsi="Times New Roman" w:cs="Times New Roman"/>
          <w:sz w:val="28"/>
          <w:szCs w:val="28"/>
        </w:rPr>
        <w:t xml:space="preserve"> консультационных систем была разработана </w:t>
      </w:r>
      <w:proofErr w:type="spellStart"/>
      <w:r w:rsidRPr="00115D69">
        <w:rPr>
          <w:rFonts w:ascii="Times New Roman" w:eastAsia="Calibri" w:hAnsi="Times New Roman" w:cs="Times New Roman"/>
          <w:sz w:val="28"/>
          <w:szCs w:val="28"/>
        </w:rPr>
        <w:t>нейросетевая</w:t>
      </w:r>
      <w:proofErr w:type="spellEnd"/>
      <w:r w:rsidRPr="00115D69">
        <w:rPr>
          <w:rFonts w:ascii="Times New Roman" w:eastAsia="Calibri" w:hAnsi="Times New Roman" w:cs="Times New Roman"/>
          <w:sz w:val="28"/>
          <w:szCs w:val="28"/>
        </w:rPr>
        <w:t xml:space="preserve"> программа, которая выбирает метод лечения базальноклеточного рака кожи (</w:t>
      </w:r>
      <w:proofErr w:type="spellStart"/>
      <w:r w:rsidRPr="00115D69">
        <w:rPr>
          <w:rFonts w:ascii="Times New Roman" w:eastAsia="Calibri" w:hAnsi="Times New Roman" w:cs="Times New Roman"/>
          <w:sz w:val="28"/>
          <w:szCs w:val="28"/>
        </w:rPr>
        <w:t>базалиомы</w:t>
      </w:r>
      <w:proofErr w:type="spellEnd"/>
      <w:r w:rsidRPr="00115D69">
        <w:rPr>
          <w:rFonts w:ascii="Times New Roman" w:eastAsia="Calibri" w:hAnsi="Times New Roman" w:cs="Times New Roman"/>
          <w:sz w:val="28"/>
          <w:szCs w:val="28"/>
        </w:rPr>
        <w:t>) на основе долгосрочного прогноза развития рецидива.</w:t>
      </w:r>
    </w:p>
    <w:p w:rsidR="00B4564A" w:rsidRPr="00115D69" w:rsidRDefault="004D7830" w:rsidP="00115D69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15D69">
        <w:rPr>
          <w:rFonts w:ascii="Times New Roman" w:eastAsia="Calibri" w:hAnsi="Times New Roman" w:cs="Times New Roman"/>
          <w:sz w:val="28"/>
          <w:szCs w:val="28"/>
        </w:rPr>
        <w:t>Вышепредставленные</w:t>
      </w:r>
      <w:proofErr w:type="spellEnd"/>
      <w:r w:rsidRPr="00115D69">
        <w:rPr>
          <w:rFonts w:ascii="Times New Roman" w:eastAsia="Calibri" w:hAnsi="Times New Roman" w:cs="Times New Roman"/>
          <w:sz w:val="28"/>
          <w:szCs w:val="28"/>
        </w:rPr>
        <w:t xml:space="preserve"> показательные примеры применения искусственной нейронной сети с диагностической целью в медицине подвигли нас к решению разработать на основе искусственной нейронной сети способ дифференциальной диагностики туберкулёза и саркоидоза органов дыхания у мужчин по уровню прогестерона крови.</w:t>
      </w:r>
    </w:p>
    <w:p w:rsidR="004D7830" w:rsidRPr="00115D69" w:rsidRDefault="00B4564A" w:rsidP="00115D69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D69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4D7830" w:rsidRPr="00115D69" w:rsidRDefault="004D7830" w:rsidP="00115D69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15D6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Описание научной продукции</w:t>
      </w:r>
    </w:p>
    <w:p w:rsidR="00F951E2" w:rsidRPr="00115D69" w:rsidRDefault="004D7830" w:rsidP="00115D69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5D69">
        <w:rPr>
          <w:rFonts w:ascii="Times New Roman" w:hAnsi="Times New Roman" w:cs="Times New Roman"/>
          <w:color w:val="000000"/>
          <w:sz w:val="28"/>
          <w:szCs w:val="28"/>
        </w:rPr>
        <w:t>Нами п</w:t>
      </w:r>
      <w:r w:rsidR="00A627A3" w:rsidRPr="0011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 ретроспективный анализ 30 историй болезней пациентов с диагнозом «осложненный рак прямой кишки» за период с 2007 по 2013 год в клинике факультетской хирургии на базе ОГБУЗ Клинической больницы №1 г. Смоленска. Женщин было 18, мужчин – 12. Возраст пациентов варьировал от 46 до 83 лет. </w:t>
      </w:r>
    </w:p>
    <w:p w:rsidR="00F951E2" w:rsidRPr="00115D69" w:rsidRDefault="00A627A3" w:rsidP="00115D69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основу анализа были положены анамнестические данные, стадия заболевания, степень распространения опухоли, сопутствующая патология, данные лабораторно-инструментальных методов, учитывался тип выполненной операции.</w:t>
      </w:r>
    </w:p>
    <w:p w:rsidR="00866782" w:rsidRPr="00115D69" w:rsidRDefault="00866782" w:rsidP="00115D69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15D69">
        <w:rPr>
          <w:rFonts w:ascii="Times New Roman" w:hAnsi="Times New Roman" w:cs="Times New Roman"/>
          <w:sz w:val="28"/>
          <w:szCs w:val="28"/>
        </w:rPr>
        <w:t xml:space="preserve">Сущность предложенного способа прогнозирования течения раннего послеоперационного периода у больных с осложнениями рака прямой кишки, включающего анализ </w:t>
      </w:r>
      <w:proofErr w:type="spellStart"/>
      <w:r w:rsidRPr="00115D69">
        <w:rPr>
          <w:rFonts w:ascii="Times New Roman" w:hAnsi="Times New Roman" w:cs="Times New Roman"/>
          <w:sz w:val="28"/>
          <w:szCs w:val="28"/>
        </w:rPr>
        <w:t>клиническо-анамнестических</w:t>
      </w:r>
      <w:proofErr w:type="spellEnd"/>
      <w:r w:rsidRPr="00115D69">
        <w:rPr>
          <w:rFonts w:ascii="Times New Roman" w:hAnsi="Times New Roman" w:cs="Times New Roman"/>
          <w:sz w:val="28"/>
          <w:szCs w:val="28"/>
        </w:rPr>
        <w:t xml:space="preserve"> и лабораторных данных, состоит в том, что в качестве </w:t>
      </w:r>
      <w:r w:rsidRPr="00115D69">
        <w:rPr>
          <w:rFonts w:ascii="Times New Roman" w:eastAsia="Calibri" w:hAnsi="Times New Roman" w:cs="Times New Roman"/>
          <w:sz w:val="28"/>
          <w:szCs w:val="28"/>
        </w:rPr>
        <w:t xml:space="preserve">переменных-предикторов используют следующие показатели: пол, возраст, </w:t>
      </w:r>
      <w:r w:rsidRPr="00115D69">
        <w:rPr>
          <w:rFonts w:ascii="Times New Roman" w:hAnsi="Times New Roman" w:cs="Times New Roman"/>
          <w:sz w:val="28"/>
          <w:szCs w:val="28"/>
        </w:rPr>
        <w:t xml:space="preserve">срок установления онкологического диагноза, тип осложнения, степень распространенности опухоли по </w:t>
      </w:r>
      <w:r w:rsidRPr="00115D69">
        <w:rPr>
          <w:rFonts w:ascii="Times New Roman" w:hAnsi="Times New Roman" w:cs="Times New Roman"/>
          <w:sz w:val="28"/>
          <w:szCs w:val="28"/>
          <w:lang w:val="en-US"/>
        </w:rPr>
        <w:t>TNM</w:t>
      </w:r>
      <w:r w:rsidRPr="00115D69">
        <w:rPr>
          <w:rFonts w:ascii="Times New Roman" w:hAnsi="Times New Roman" w:cs="Times New Roman"/>
          <w:sz w:val="28"/>
          <w:szCs w:val="28"/>
        </w:rPr>
        <w:t xml:space="preserve"> классификации, стадия опухоли, сопутствующая патология, ранее проведенное лечение, показатели общего анализа крови, общего анализа мочи, показатели</w:t>
      </w:r>
      <w:proofErr w:type="gramEnd"/>
      <w:r w:rsidRPr="00115D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5D69">
        <w:rPr>
          <w:rFonts w:ascii="Times New Roman" w:hAnsi="Times New Roman" w:cs="Times New Roman"/>
          <w:sz w:val="28"/>
          <w:szCs w:val="28"/>
        </w:rPr>
        <w:t xml:space="preserve">биохимического анализа крови, а также данные УЗИ, </w:t>
      </w:r>
      <w:proofErr w:type="spellStart"/>
      <w:r w:rsidRPr="00115D69">
        <w:rPr>
          <w:rFonts w:ascii="Times New Roman" w:hAnsi="Times New Roman" w:cs="Times New Roman"/>
          <w:sz w:val="28"/>
          <w:szCs w:val="28"/>
        </w:rPr>
        <w:t>фиброколоноскопии</w:t>
      </w:r>
      <w:proofErr w:type="spellEnd"/>
      <w:r w:rsidRPr="00115D69">
        <w:rPr>
          <w:rFonts w:ascii="Times New Roman" w:hAnsi="Times New Roman" w:cs="Times New Roman"/>
          <w:sz w:val="28"/>
          <w:szCs w:val="28"/>
        </w:rPr>
        <w:t xml:space="preserve">, вид операции, а анализ данных проводят с помощью искусственной нейронной сети, интегрированной в программу </w:t>
      </w:r>
      <w:proofErr w:type="spellStart"/>
      <w:r w:rsidRPr="00115D69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115D69">
        <w:rPr>
          <w:rFonts w:ascii="Times New Roman" w:hAnsi="Times New Roman" w:cs="Times New Roman"/>
          <w:sz w:val="28"/>
          <w:szCs w:val="28"/>
        </w:rPr>
        <w:t xml:space="preserve"> MS </w:t>
      </w:r>
      <w:proofErr w:type="spellStart"/>
      <w:r w:rsidRPr="00115D69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115D69">
        <w:rPr>
          <w:rFonts w:ascii="Times New Roman" w:hAnsi="Times New Roman" w:cs="Times New Roman"/>
          <w:sz w:val="28"/>
          <w:szCs w:val="28"/>
        </w:rPr>
        <w:t xml:space="preserve"> 2003, которая </w:t>
      </w:r>
      <w:r w:rsidRPr="00115D69">
        <w:rPr>
          <w:rFonts w:ascii="Times New Roman" w:eastAsia="Calibri" w:hAnsi="Times New Roman" w:cs="Times New Roman"/>
          <w:sz w:val="28"/>
          <w:szCs w:val="28"/>
        </w:rPr>
        <w:t xml:space="preserve">делит пространство входных сигналов на две группы и относит пациентов со значением </w:t>
      </w:r>
      <w:r w:rsidRPr="00115D69">
        <w:rPr>
          <w:rFonts w:ascii="Times New Roman" w:hAnsi="Times New Roman" w:cs="Times New Roman"/>
          <w:sz w:val="28"/>
          <w:szCs w:val="28"/>
        </w:rPr>
        <w:t xml:space="preserve">ниже или равным 0,5, к группе с неблагоприятным течением раннего послеоперационного периода, а при значении выше 0,5 - к группе с </w:t>
      </w:r>
      <w:r w:rsidRPr="00115D69">
        <w:rPr>
          <w:rFonts w:ascii="Times New Roman" w:eastAsia="Calibri" w:hAnsi="Times New Roman" w:cs="Times New Roman"/>
          <w:sz w:val="28"/>
          <w:szCs w:val="28"/>
        </w:rPr>
        <w:t>благоприятным</w:t>
      </w:r>
      <w:proofErr w:type="gramEnd"/>
      <w:r w:rsidRPr="00115D69">
        <w:rPr>
          <w:rFonts w:ascii="Times New Roman" w:eastAsia="Calibri" w:hAnsi="Times New Roman" w:cs="Times New Roman"/>
          <w:sz w:val="28"/>
          <w:szCs w:val="28"/>
        </w:rPr>
        <w:t xml:space="preserve"> течением. </w:t>
      </w:r>
    </w:p>
    <w:p w:rsidR="00115D69" w:rsidRDefault="00866782" w:rsidP="00115D69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D69">
        <w:rPr>
          <w:rFonts w:ascii="Times New Roman" w:hAnsi="Times New Roman" w:cs="Times New Roman"/>
          <w:sz w:val="28"/>
          <w:szCs w:val="28"/>
        </w:rPr>
        <w:t xml:space="preserve">Способ осуществляется следующим образом. У пациента, поступившего в отделение с развившимся осложнением на фоне </w:t>
      </w:r>
      <w:proofErr w:type="spellStart"/>
      <w:r w:rsidRPr="00115D69">
        <w:rPr>
          <w:rFonts w:ascii="Times New Roman" w:hAnsi="Times New Roman" w:cs="Times New Roman"/>
          <w:sz w:val="28"/>
          <w:szCs w:val="28"/>
        </w:rPr>
        <w:t>колоректального</w:t>
      </w:r>
      <w:proofErr w:type="spellEnd"/>
      <w:r w:rsidRPr="00115D69">
        <w:rPr>
          <w:rFonts w:ascii="Times New Roman" w:hAnsi="Times New Roman" w:cs="Times New Roman"/>
          <w:sz w:val="28"/>
          <w:szCs w:val="28"/>
        </w:rPr>
        <w:t xml:space="preserve"> рака, </w:t>
      </w:r>
      <w:r w:rsidRPr="00115D69">
        <w:rPr>
          <w:rFonts w:ascii="Times New Roman" w:eastAsia="Calibri" w:hAnsi="Times New Roman" w:cs="Times New Roman"/>
          <w:sz w:val="28"/>
          <w:szCs w:val="28"/>
        </w:rPr>
        <w:t>собирают следующие данные:</w:t>
      </w:r>
    </w:p>
    <w:p w:rsidR="00115D69" w:rsidRDefault="00866782" w:rsidP="00115D69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D69">
        <w:rPr>
          <w:rFonts w:ascii="Times New Roman" w:eastAsia="Calibri" w:hAnsi="Times New Roman" w:cs="Times New Roman"/>
          <w:sz w:val="28"/>
          <w:szCs w:val="28"/>
        </w:rPr>
        <w:t>пол,</w:t>
      </w:r>
    </w:p>
    <w:p w:rsidR="00115D69" w:rsidRDefault="00866782" w:rsidP="00115D69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D69">
        <w:rPr>
          <w:rFonts w:ascii="Times New Roman" w:eastAsia="Calibri" w:hAnsi="Times New Roman" w:cs="Times New Roman"/>
          <w:sz w:val="28"/>
          <w:szCs w:val="28"/>
        </w:rPr>
        <w:t xml:space="preserve">возраст, </w:t>
      </w:r>
    </w:p>
    <w:p w:rsidR="00115D69" w:rsidRPr="00115D69" w:rsidRDefault="00866782" w:rsidP="00115D69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D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срок установления онкологического диагноза (менее 1 года, от 1 до 3 лет, более трех лет),</w:t>
      </w:r>
    </w:p>
    <w:p w:rsidR="00115D69" w:rsidRPr="00115D69" w:rsidRDefault="00866782" w:rsidP="00115D69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D69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 осложнения (полная кишечная непроходимость, частичная кишечная непроходимость, кишечное кровотечение, острый гнойный парапроктит)</w:t>
      </w:r>
      <w:r w:rsidR="00115D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115D69" w:rsidRPr="00115D69" w:rsidRDefault="00866782" w:rsidP="00115D69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распространенности опухоли по </w:t>
      </w:r>
      <w:r w:rsidRPr="00115D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TNM</w:t>
      </w:r>
      <w:r w:rsidRPr="0011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классификации,</w:t>
      </w:r>
    </w:p>
    <w:p w:rsidR="00115D69" w:rsidRPr="00115D69" w:rsidRDefault="00866782" w:rsidP="00115D69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D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стадия опухоли,</w:t>
      </w:r>
    </w:p>
    <w:p w:rsidR="00115D69" w:rsidRPr="00115D69" w:rsidRDefault="00866782" w:rsidP="00115D69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D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сопутствующая патология (нет заболеваний, одно, два или три сочетанных заболевания),</w:t>
      </w:r>
    </w:p>
    <w:p w:rsidR="00115D69" w:rsidRPr="00115D69" w:rsidRDefault="00866782" w:rsidP="00115D69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D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проведенное лечение (лечение не проводилось, химиотерапия и лучевая терапия),</w:t>
      </w:r>
    </w:p>
    <w:p w:rsidR="00115D69" w:rsidRPr="00115D69" w:rsidRDefault="00866782" w:rsidP="00115D69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D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общего анализа крови (эритроциты, гемоглобин, лейкоциты, СОЭ),</w:t>
      </w:r>
    </w:p>
    <w:p w:rsidR="00115D69" w:rsidRPr="00115D69" w:rsidRDefault="00866782" w:rsidP="00115D69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биохимического анализа крови (общий белок, общий билирубин, глюкоза, </w:t>
      </w:r>
      <w:proofErr w:type="spellStart"/>
      <w:r w:rsidRPr="00115D6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креатинин</w:t>
      </w:r>
      <w:proofErr w:type="spellEnd"/>
      <w:r w:rsidRPr="00115D69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мочевина, АЛТ, АСТ),</w:t>
      </w:r>
    </w:p>
    <w:p w:rsidR="00115D69" w:rsidRPr="00115D69" w:rsidRDefault="00866782" w:rsidP="00115D69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D6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УЗИ (наличие метастазирования в печень),</w:t>
      </w:r>
    </w:p>
    <w:p w:rsidR="00115D69" w:rsidRPr="00115D69" w:rsidRDefault="00866782" w:rsidP="00115D69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15D6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фиброколоноскопии</w:t>
      </w:r>
      <w:proofErr w:type="spellEnd"/>
      <w:r w:rsidRPr="0011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(размер опухоли),</w:t>
      </w:r>
    </w:p>
    <w:p w:rsidR="00866782" w:rsidRPr="00115D69" w:rsidRDefault="00866782" w:rsidP="00115D69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D6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операции.</w:t>
      </w:r>
    </w:p>
    <w:p w:rsidR="00866782" w:rsidRPr="00115D69" w:rsidRDefault="00866782" w:rsidP="00115D6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Полученные анамнестические, клинико-лабораторные данные вводят </w:t>
      </w:r>
      <w:proofErr w:type="gramStart"/>
      <w:r w:rsidRPr="00115D6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1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программу</w:t>
      </w:r>
      <w:r w:rsidRPr="00115D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D69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115D69">
        <w:rPr>
          <w:rFonts w:ascii="Times New Roman" w:hAnsi="Times New Roman" w:cs="Times New Roman"/>
          <w:sz w:val="28"/>
          <w:szCs w:val="28"/>
        </w:rPr>
        <w:t xml:space="preserve"> MS </w:t>
      </w:r>
      <w:proofErr w:type="spellStart"/>
      <w:r w:rsidRPr="00115D69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115D69">
        <w:rPr>
          <w:rFonts w:ascii="Times New Roman" w:hAnsi="Times New Roman" w:cs="Times New Roman"/>
          <w:sz w:val="28"/>
          <w:szCs w:val="28"/>
        </w:rPr>
        <w:t xml:space="preserve"> 2003</w:t>
      </w:r>
      <w:r w:rsidRPr="00115D6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которую интегрирована нейронная сеть (</w:t>
      </w:r>
      <w:r w:rsidR="00C823EE" w:rsidRPr="00115D6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рис.3</w:t>
      </w:r>
      <w:r w:rsidRPr="00115D6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66782" w:rsidRPr="00115D69" w:rsidRDefault="00866782" w:rsidP="00115D6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D6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15577" cy="2670048"/>
            <wp:effectExtent l="19050" t="0" r="0" b="0"/>
            <wp:docPr id="5" name="Рисунок 2" descr="C:\Users\Win Star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 Star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330" cy="266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23EE" w:rsidRPr="00115D69">
        <w:rPr>
          <w:rFonts w:ascii="Times New Roman" w:hAnsi="Times New Roman" w:cs="Times New Roman"/>
          <w:sz w:val="28"/>
          <w:szCs w:val="28"/>
        </w:rPr>
        <w:t>Рисунок 3</w:t>
      </w:r>
      <w:r w:rsidRPr="00115D69">
        <w:rPr>
          <w:rFonts w:ascii="Times New Roman" w:hAnsi="Times New Roman" w:cs="Times New Roman"/>
          <w:sz w:val="28"/>
          <w:szCs w:val="28"/>
        </w:rPr>
        <w:t>. Структура нейронной сети прогнозирования</w:t>
      </w:r>
    </w:p>
    <w:p w:rsidR="00866782" w:rsidRPr="00115D69" w:rsidRDefault="00866782" w:rsidP="00115D69">
      <w:pPr>
        <w:tabs>
          <w:tab w:val="left" w:pos="142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D6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</w:t>
      </w:r>
    </w:p>
    <w:p w:rsidR="00C823EE" w:rsidRPr="00115D69" w:rsidRDefault="00C823EE" w:rsidP="00115D69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D69">
        <w:rPr>
          <w:rFonts w:ascii="Times New Roman" w:hAnsi="Times New Roman" w:cs="Times New Roman"/>
          <w:sz w:val="28"/>
          <w:szCs w:val="28"/>
        </w:rPr>
        <w:t>На рисунке 3</w:t>
      </w:r>
      <w:r w:rsidR="00866782" w:rsidRPr="00115D69">
        <w:rPr>
          <w:rFonts w:ascii="Times New Roman" w:hAnsi="Times New Roman" w:cs="Times New Roman"/>
          <w:sz w:val="28"/>
          <w:szCs w:val="28"/>
        </w:rPr>
        <w:t xml:space="preserve"> представлена структура созданной нейронной сети. </w:t>
      </w:r>
      <w:r w:rsidR="00866782" w:rsidRPr="00115D69">
        <w:rPr>
          <w:rFonts w:ascii="Times New Roman" w:eastAsia="Calibri" w:hAnsi="Times New Roman" w:cs="Times New Roman"/>
          <w:sz w:val="28"/>
          <w:szCs w:val="28"/>
        </w:rPr>
        <w:t>Нейронная сеть представляет собой сеть прямого распространения с тремя слоями нейронов: 1 -  первый слой  нейронов, содержащий 4 нейрона, 2 -   второй слой нейронов, содержащий  2 нейрона, 3 -  третий слой, имеющий один нейрон. Нейроны слоев соединены  между собой по типу «каждый с каждым». Каждый нейрон первого слоя  4 имеет 28 синапсов, нейроны второго слоя 5  имеют 5 синапсов, нейрон 6 в</w:t>
      </w:r>
      <w:r w:rsidRPr="00115D69">
        <w:rPr>
          <w:rFonts w:ascii="Times New Roman" w:eastAsia="Calibri" w:hAnsi="Times New Roman" w:cs="Times New Roman"/>
          <w:sz w:val="28"/>
          <w:szCs w:val="28"/>
        </w:rPr>
        <w:t>ыходного слоя имеет 3 синапса.</w:t>
      </w:r>
    </w:p>
    <w:p w:rsidR="00866782" w:rsidRPr="00115D69" w:rsidRDefault="00866782" w:rsidP="00115D69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D69">
        <w:rPr>
          <w:rFonts w:ascii="Times New Roman" w:eastAsia="Calibri" w:hAnsi="Times New Roman" w:cs="Times New Roman"/>
          <w:sz w:val="28"/>
          <w:szCs w:val="28"/>
        </w:rPr>
        <w:t xml:space="preserve">В качестве функции активации нейроны используют </w:t>
      </w:r>
      <w:proofErr w:type="spellStart"/>
      <w:r w:rsidRPr="00115D69">
        <w:rPr>
          <w:rFonts w:ascii="Times New Roman" w:eastAsia="Calibri" w:hAnsi="Times New Roman" w:cs="Times New Roman"/>
          <w:sz w:val="28"/>
          <w:szCs w:val="28"/>
        </w:rPr>
        <w:t>логистическую</w:t>
      </w:r>
      <w:proofErr w:type="spellEnd"/>
      <w:r w:rsidRPr="00115D69">
        <w:rPr>
          <w:rFonts w:ascii="Times New Roman" w:eastAsia="Calibri" w:hAnsi="Times New Roman" w:cs="Times New Roman"/>
          <w:sz w:val="28"/>
          <w:szCs w:val="28"/>
        </w:rPr>
        <w:t xml:space="preserve"> функцию. Нейронная сеть обучалась с помощью алгоритма обратного распространения ошибки 100 эпох. Сумма квадратов ошибок на финальной эпохе составила 0,01996. При этом сеть на обучающих данных оптимальным образом разделила пространство входных сигналов на две группы: с благоприятным течением послеоперационного периода и с неблагоприятным течением операционного периода.</w:t>
      </w:r>
    </w:p>
    <w:p w:rsidR="00115D69" w:rsidRPr="00115D69" w:rsidRDefault="00866782" w:rsidP="00115D6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D69">
        <w:rPr>
          <w:rFonts w:ascii="Times New Roman" w:eastAsia="Calibri" w:hAnsi="Times New Roman" w:cs="Times New Roman"/>
          <w:sz w:val="28"/>
          <w:szCs w:val="28"/>
        </w:rPr>
        <w:t xml:space="preserve">Нейронная сеть была создана, обучена </w:t>
      </w:r>
      <w:r w:rsidRPr="00115D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обработки вводных данных 30 пациентов (от каждого получено по 24 показателя). Полученная формула</w:t>
      </w:r>
      <w:r w:rsidRPr="00115D69">
        <w:rPr>
          <w:rFonts w:ascii="Times New Roman" w:eastAsia="Calibri" w:hAnsi="Times New Roman" w:cs="Times New Roman"/>
          <w:sz w:val="28"/>
          <w:szCs w:val="28"/>
        </w:rPr>
        <w:t xml:space="preserve">  интегрирована в </w:t>
      </w:r>
      <w:r w:rsidRPr="00115D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</w:t>
      </w:r>
      <w:r w:rsidRPr="00115D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D69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115D69">
        <w:rPr>
          <w:rFonts w:ascii="Times New Roman" w:hAnsi="Times New Roman" w:cs="Times New Roman"/>
          <w:sz w:val="28"/>
          <w:szCs w:val="28"/>
        </w:rPr>
        <w:t xml:space="preserve"> MS </w:t>
      </w:r>
      <w:proofErr w:type="spellStart"/>
      <w:r w:rsidRPr="00115D69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115D69">
        <w:rPr>
          <w:rFonts w:ascii="Times New Roman" w:hAnsi="Times New Roman" w:cs="Times New Roman"/>
          <w:sz w:val="28"/>
          <w:szCs w:val="28"/>
        </w:rPr>
        <w:t xml:space="preserve"> 2003. Для дальнейшего е</w:t>
      </w:r>
      <w:r w:rsidR="00115D69">
        <w:rPr>
          <w:rFonts w:ascii="Times New Roman" w:hAnsi="Times New Roman" w:cs="Times New Roman"/>
          <w:sz w:val="28"/>
          <w:szCs w:val="28"/>
        </w:rPr>
        <w:t xml:space="preserve">ё применения необходимо в «поле </w:t>
      </w:r>
      <w:r w:rsidRPr="00115D69">
        <w:rPr>
          <w:rFonts w:ascii="Times New Roman" w:hAnsi="Times New Roman" w:cs="Times New Roman"/>
          <w:sz w:val="28"/>
          <w:szCs w:val="28"/>
        </w:rPr>
        <w:t xml:space="preserve">ввода» подставить собранные предоперационные данные (24 </w:t>
      </w:r>
      <w:proofErr w:type="gramStart"/>
      <w:r w:rsidRPr="00115D69">
        <w:rPr>
          <w:rFonts w:ascii="Times New Roman" w:hAnsi="Times New Roman" w:cs="Times New Roman"/>
          <w:sz w:val="28"/>
          <w:szCs w:val="28"/>
        </w:rPr>
        <w:t>вышеперечисленных</w:t>
      </w:r>
      <w:proofErr w:type="gramEnd"/>
      <w:r w:rsidRPr="00115D69">
        <w:rPr>
          <w:rFonts w:ascii="Times New Roman" w:hAnsi="Times New Roman" w:cs="Times New Roman"/>
          <w:sz w:val="28"/>
          <w:szCs w:val="28"/>
        </w:rPr>
        <w:t xml:space="preserve"> показателя) конкретного </w:t>
      </w:r>
      <w:r w:rsidRPr="00115D69">
        <w:rPr>
          <w:rFonts w:ascii="Times New Roman" w:hAnsi="Times New Roman" w:cs="Times New Roman"/>
          <w:sz w:val="28"/>
          <w:szCs w:val="28"/>
        </w:rPr>
        <w:lastRenderedPageBreak/>
        <w:t>больного с диагнозом «</w:t>
      </w:r>
      <w:proofErr w:type="spellStart"/>
      <w:r w:rsidRPr="00115D69">
        <w:rPr>
          <w:rFonts w:ascii="Times New Roman" w:hAnsi="Times New Roman" w:cs="Times New Roman"/>
          <w:sz w:val="28"/>
          <w:szCs w:val="28"/>
        </w:rPr>
        <w:t>колоректальный</w:t>
      </w:r>
      <w:proofErr w:type="spellEnd"/>
      <w:r w:rsidRPr="00115D69">
        <w:rPr>
          <w:rFonts w:ascii="Times New Roman" w:hAnsi="Times New Roman" w:cs="Times New Roman"/>
          <w:sz w:val="28"/>
          <w:szCs w:val="28"/>
        </w:rPr>
        <w:t xml:space="preserve"> рак, осложнившееся течение». После чего в «поле вывода» будет рассчитан и выведе</w:t>
      </w:r>
      <w:r w:rsidR="00C823EE" w:rsidRPr="00115D69">
        <w:rPr>
          <w:rFonts w:ascii="Times New Roman" w:hAnsi="Times New Roman" w:cs="Times New Roman"/>
          <w:sz w:val="28"/>
          <w:szCs w:val="28"/>
        </w:rPr>
        <w:t>н выходной сигнал от 0 до 1 (рис. 4</w:t>
      </w:r>
      <w:r w:rsidRPr="00115D69">
        <w:rPr>
          <w:rFonts w:ascii="Times New Roman" w:hAnsi="Times New Roman" w:cs="Times New Roman"/>
          <w:sz w:val="28"/>
          <w:szCs w:val="28"/>
        </w:rPr>
        <w:t>).</w:t>
      </w:r>
    </w:p>
    <w:p w:rsidR="00866782" w:rsidRPr="00115D69" w:rsidRDefault="00866782" w:rsidP="00115D6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D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782" w:rsidRPr="00115D69" w:rsidRDefault="00866782" w:rsidP="00115D69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70C0"/>
          <w:sz w:val="28"/>
          <w:szCs w:val="28"/>
        </w:rPr>
      </w:pPr>
      <w:r w:rsidRPr="00115D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00675" cy="4425868"/>
            <wp:effectExtent l="19050" t="0" r="9525" b="0"/>
            <wp:docPr id="10" name="Рисунок 1" descr="C:\Users\Win Star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 Star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141" cy="4428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64A" w:rsidRPr="00115D69" w:rsidRDefault="00C823EE" w:rsidP="00115D69">
      <w:pPr>
        <w:tabs>
          <w:tab w:val="left" w:pos="142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D69">
        <w:rPr>
          <w:rFonts w:ascii="Times New Roman" w:eastAsia="Calibri" w:hAnsi="Times New Roman" w:cs="Times New Roman"/>
          <w:sz w:val="28"/>
          <w:szCs w:val="28"/>
        </w:rPr>
        <w:t>Рисунок 4</w:t>
      </w:r>
      <w:r w:rsidR="00866782" w:rsidRPr="00115D6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866782" w:rsidRPr="00115D69">
        <w:rPr>
          <w:rFonts w:ascii="Times New Roman" w:eastAsia="Calibri" w:hAnsi="Times New Roman" w:cs="Times New Roman"/>
          <w:sz w:val="28"/>
          <w:szCs w:val="28"/>
        </w:rPr>
        <w:t xml:space="preserve">Вид окна </w:t>
      </w:r>
      <w:r w:rsidR="00866782" w:rsidRPr="00115D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 w:rsidR="00866782" w:rsidRPr="00115D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782" w:rsidRPr="00115D69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="00866782" w:rsidRPr="00115D69">
        <w:rPr>
          <w:rFonts w:ascii="Times New Roman" w:hAnsi="Times New Roman" w:cs="Times New Roman"/>
          <w:sz w:val="28"/>
          <w:szCs w:val="28"/>
        </w:rPr>
        <w:t xml:space="preserve"> MS </w:t>
      </w:r>
      <w:proofErr w:type="spellStart"/>
      <w:r w:rsidR="00866782" w:rsidRPr="00115D69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="00866782" w:rsidRPr="00115D69">
        <w:rPr>
          <w:rFonts w:ascii="Times New Roman" w:hAnsi="Times New Roman" w:cs="Times New Roman"/>
          <w:sz w:val="28"/>
          <w:szCs w:val="28"/>
        </w:rPr>
        <w:t xml:space="preserve"> 2003 с интегрированной в неё нейронной сетью прогнозирования осложненного течения </w:t>
      </w:r>
      <w:proofErr w:type="spellStart"/>
      <w:r w:rsidR="00866782" w:rsidRPr="00115D69">
        <w:rPr>
          <w:rFonts w:ascii="Times New Roman" w:hAnsi="Times New Roman" w:cs="Times New Roman"/>
          <w:sz w:val="28"/>
          <w:szCs w:val="28"/>
        </w:rPr>
        <w:t>колоректального</w:t>
      </w:r>
      <w:proofErr w:type="spellEnd"/>
      <w:r w:rsidR="00866782" w:rsidRPr="00115D69">
        <w:rPr>
          <w:rFonts w:ascii="Times New Roman" w:hAnsi="Times New Roman" w:cs="Times New Roman"/>
          <w:sz w:val="28"/>
          <w:szCs w:val="28"/>
        </w:rPr>
        <w:t xml:space="preserve"> рака (введены значения 24 необходимых показателей, получен выходной сигнал, на основании которого можно судить о вероятности благоприятного/неблагоприятного прогноза).</w:t>
      </w:r>
      <w:r w:rsidR="00B4564A" w:rsidRPr="00115D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</w:p>
    <w:p w:rsidR="00C823EE" w:rsidRPr="00115D69" w:rsidRDefault="00C823EE" w:rsidP="00115D69">
      <w:pPr>
        <w:tabs>
          <w:tab w:val="left" w:pos="142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564A" w:rsidRPr="00115D69" w:rsidRDefault="00B4564A" w:rsidP="00115D69">
      <w:pPr>
        <w:tabs>
          <w:tab w:val="left" w:pos="142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D69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proofErr w:type="spellStart"/>
      <w:r w:rsidRPr="00115D69">
        <w:rPr>
          <w:rFonts w:ascii="Times New Roman" w:eastAsia="Calibri" w:hAnsi="Times New Roman" w:cs="Times New Roman"/>
          <w:sz w:val="28"/>
          <w:szCs w:val="28"/>
        </w:rPr>
        <w:t>постпроцессирования</w:t>
      </w:r>
      <w:proofErr w:type="spellEnd"/>
      <w:r w:rsidRPr="00115D69">
        <w:rPr>
          <w:rFonts w:ascii="Times New Roman" w:eastAsia="Calibri" w:hAnsi="Times New Roman" w:cs="Times New Roman"/>
          <w:sz w:val="28"/>
          <w:szCs w:val="28"/>
        </w:rPr>
        <w:t xml:space="preserve"> и анализа качества обучения сети нами использовался ROC-анализ. В качестве оптимального порога отсечения нами была оставлена величина по умолчанию (0,5). Таким образом, если выходной сигнал больше, или равен 0,5, то отклик сети считали равным  1 (благоприятное течение), если выходной сигнал менее 0,5, то отклик сети считали равным 0 (неблагоприятное течение). Площадь под ROC-кривой</w:t>
      </w:r>
      <w:r w:rsidR="00C823EE" w:rsidRPr="00115D69">
        <w:rPr>
          <w:rFonts w:ascii="Times New Roman" w:eastAsia="Calibri" w:hAnsi="Times New Roman" w:cs="Times New Roman"/>
          <w:sz w:val="28"/>
          <w:szCs w:val="28"/>
        </w:rPr>
        <w:t xml:space="preserve"> (рис.5) </w:t>
      </w:r>
      <w:r w:rsidRPr="00115D69">
        <w:rPr>
          <w:rFonts w:ascii="Times New Roman" w:eastAsia="Calibri" w:hAnsi="Times New Roman" w:cs="Times New Roman"/>
          <w:sz w:val="28"/>
          <w:szCs w:val="28"/>
        </w:rPr>
        <w:t xml:space="preserve">при анализе результатов классификации на обучающей группе составила 0,995 (95% </w:t>
      </w:r>
      <w:r w:rsidRPr="00115D69">
        <w:rPr>
          <w:rFonts w:ascii="Times New Roman" w:eastAsia="Calibri" w:hAnsi="Times New Roman" w:cs="Times New Roman"/>
          <w:sz w:val="28"/>
          <w:szCs w:val="28"/>
        </w:rPr>
        <w:lastRenderedPageBreak/>
        <w:t>доверительный интервал: 0,983 - 1), что соответствует отличному качеству модели. При тестировании нейронной сети на контрольной группе, и последующем проведении ROC-анализа были получены следующие результаты: площадь под ROC-кривой составила 0,998 (95% доверительный интервал: 0,989 - 1), что соответствует отличному качеству модели. Чувствительность модели составляет 90%, специфичность – 100%.</w:t>
      </w:r>
    </w:p>
    <w:p w:rsidR="00B4564A" w:rsidRPr="00115D69" w:rsidRDefault="00C823EE" w:rsidP="00115D69">
      <w:pPr>
        <w:tabs>
          <w:tab w:val="left" w:pos="142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D6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9250" cy="3209925"/>
            <wp:effectExtent l="19050" t="0" r="0" b="0"/>
            <wp:docPr id="12" name="Рисунок 1" descr="C:\Users\Win Star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 Star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64A" w:rsidRPr="00115D69" w:rsidRDefault="00B4564A" w:rsidP="00115D69">
      <w:pPr>
        <w:tabs>
          <w:tab w:val="left" w:pos="142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D69">
        <w:rPr>
          <w:rFonts w:ascii="Times New Roman" w:eastAsia="Calibri" w:hAnsi="Times New Roman" w:cs="Times New Roman"/>
          <w:sz w:val="28"/>
          <w:szCs w:val="28"/>
        </w:rPr>
        <w:t xml:space="preserve">Рисунок 4. </w:t>
      </w:r>
      <w:r w:rsidRPr="00115D69">
        <w:rPr>
          <w:rFonts w:ascii="Times New Roman" w:eastAsia="Calibri" w:hAnsi="Times New Roman" w:cs="Times New Roman"/>
          <w:sz w:val="28"/>
          <w:szCs w:val="28"/>
          <w:lang w:val="en-US"/>
        </w:rPr>
        <w:t>ROC</w:t>
      </w:r>
      <w:r w:rsidRPr="00115D69">
        <w:rPr>
          <w:rFonts w:ascii="Times New Roman" w:eastAsia="Calibri" w:hAnsi="Times New Roman" w:cs="Times New Roman"/>
          <w:sz w:val="28"/>
          <w:szCs w:val="28"/>
        </w:rPr>
        <w:t>-кривая для построенной нейронной сети</w:t>
      </w:r>
    </w:p>
    <w:p w:rsidR="00B4564A" w:rsidRPr="00115D69" w:rsidRDefault="00B4564A" w:rsidP="00115D69">
      <w:pPr>
        <w:tabs>
          <w:tab w:val="left" w:pos="142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23EE" w:rsidRPr="00115D69" w:rsidRDefault="00B4564A" w:rsidP="00115D69">
      <w:pPr>
        <w:tabs>
          <w:tab w:val="left" w:pos="142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D69">
        <w:rPr>
          <w:rFonts w:ascii="Times New Roman" w:eastAsia="Calibri" w:hAnsi="Times New Roman" w:cs="Times New Roman"/>
          <w:sz w:val="28"/>
          <w:szCs w:val="28"/>
        </w:rPr>
        <w:t xml:space="preserve">Таким образом, нейронная сеть правильно спрогнозировала течение послеоперационного периода у 90% больных. Для удобства вычислений построенная нами нейронная сеть была реализована как модуль для программы «MS </w:t>
      </w:r>
      <w:proofErr w:type="spellStart"/>
      <w:r w:rsidRPr="00115D69">
        <w:rPr>
          <w:rFonts w:ascii="Times New Roman" w:eastAsia="Calibri" w:hAnsi="Times New Roman" w:cs="Times New Roman"/>
          <w:sz w:val="28"/>
          <w:szCs w:val="28"/>
        </w:rPr>
        <w:t>Office</w:t>
      </w:r>
      <w:proofErr w:type="spellEnd"/>
      <w:r w:rsidRPr="00115D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15D69">
        <w:rPr>
          <w:rFonts w:ascii="Times New Roman" w:eastAsia="Calibri" w:hAnsi="Times New Roman" w:cs="Times New Roman"/>
          <w:sz w:val="28"/>
          <w:szCs w:val="28"/>
        </w:rPr>
        <w:t>Excel</w:t>
      </w:r>
      <w:proofErr w:type="spellEnd"/>
      <w:r w:rsidRPr="00115D69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:rsidR="00866782" w:rsidRPr="00115D69" w:rsidRDefault="00C823EE" w:rsidP="00115D69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D69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C823EE" w:rsidRPr="00115D69" w:rsidRDefault="00C823EE" w:rsidP="00115D6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15D69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Ниже приведены примеры из практического применения данной модели.</w:t>
      </w:r>
    </w:p>
    <w:p w:rsidR="00C823EE" w:rsidRPr="00115D69" w:rsidRDefault="00C823EE" w:rsidP="00115D6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66782" w:rsidRPr="00115D69" w:rsidRDefault="00C823EE" w:rsidP="00115D6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15D69">
        <w:rPr>
          <w:rFonts w:ascii="Times New Roman" w:hAnsi="Times New Roman" w:cs="Times New Roman"/>
          <w:i/>
          <w:sz w:val="28"/>
          <w:szCs w:val="28"/>
        </w:rPr>
        <w:t>Клинический п</w:t>
      </w:r>
      <w:r w:rsidR="00866782" w:rsidRPr="00115D69">
        <w:rPr>
          <w:rFonts w:ascii="Times New Roman" w:hAnsi="Times New Roman" w:cs="Times New Roman"/>
          <w:i/>
          <w:sz w:val="28"/>
          <w:szCs w:val="28"/>
        </w:rPr>
        <w:t>ример 1.</w:t>
      </w:r>
      <w:r w:rsidR="00866782" w:rsidRPr="00115D69">
        <w:rPr>
          <w:rFonts w:ascii="Times New Roman" w:hAnsi="Times New Roman" w:cs="Times New Roman"/>
          <w:sz w:val="28"/>
          <w:szCs w:val="28"/>
        </w:rPr>
        <w:t xml:space="preserve"> Больной </w:t>
      </w:r>
      <w:proofErr w:type="gramStart"/>
      <w:r w:rsidR="00866782" w:rsidRPr="00115D69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="00866782" w:rsidRPr="00115D69">
        <w:rPr>
          <w:rFonts w:ascii="Times New Roman" w:hAnsi="Times New Roman" w:cs="Times New Roman"/>
          <w:sz w:val="28"/>
          <w:szCs w:val="28"/>
        </w:rPr>
        <w:t xml:space="preserve">, 73 лет, поступил в хирургическое отделение Клинической больницы №1 г. Смоленска с диагнозом: рак прямой кишки, осложнение: острая </w:t>
      </w:r>
      <w:proofErr w:type="spellStart"/>
      <w:r w:rsidR="00866782" w:rsidRPr="00115D69">
        <w:rPr>
          <w:rFonts w:ascii="Times New Roman" w:hAnsi="Times New Roman" w:cs="Times New Roman"/>
          <w:sz w:val="28"/>
          <w:szCs w:val="28"/>
        </w:rPr>
        <w:t>обтурационная</w:t>
      </w:r>
      <w:proofErr w:type="spellEnd"/>
      <w:r w:rsidR="00866782" w:rsidRPr="00115D69">
        <w:rPr>
          <w:rFonts w:ascii="Times New Roman" w:hAnsi="Times New Roman" w:cs="Times New Roman"/>
          <w:sz w:val="28"/>
          <w:szCs w:val="28"/>
        </w:rPr>
        <w:t xml:space="preserve"> кишечная непроходимость. Проведена операция Гартмана.</w:t>
      </w:r>
    </w:p>
    <w:p w:rsidR="00C823EE" w:rsidRPr="00115D69" w:rsidRDefault="00866782" w:rsidP="00115D6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D69">
        <w:rPr>
          <w:rFonts w:ascii="Times New Roman" w:hAnsi="Times New Roman" w:cs="Times New Roman"/>
          <w:sz w:val="28"/>
          <w:szCs w:val="28"/>
        </w:rPr>
        <w:t>Из необходимых для прогнозирования данных, полученных до</w:t>
      </w:r>
      <w:r w:rsidR="00C823EE" w:rsidRPr="00115D69">
        <w:rPr>
          <w:rFonts w:ascii="Times New Roman" w:hAnsi="Times New Roman" w:cs="Times New Roman"/>
          <w:sz w:val="28"/>
          <w:szCs w:val="28"/>
        </w:rPr>
        <w:t xml:space="preserve"> выполнения операции, выделено:</w:t>
      </w:r>
    </w:p>
    <w:p w:rsidR="00C823EE" w:rsidRPr="00115D69" w:rsidRDefault="00866782" w:rsidP="00115D69">
      <w:pPr>
        <w:pStyle w:val="a5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D69">
        <w:rPr>
          <w:rFonts w:ascii="Times New Roman" w:eastAsia="Calibri" w:hAnsi="Times New Roman" w:cs="Times New Roman"/>
          <w:sz w:val="28"/>
          <w:szCs w:val="28"/>
        </w:rPr>
        <w:t>пол - мужской</w:t>
      </w:r>
      <w:r w:rsidR="00C823EE" w:rsidRPr="00115D69">
        <w:rPr>
          <w:rFonts w:ascii="Times New Roman" w:eastAsia="Calibri" w:hAnsi="Times New Roman" w:cs="Times New Roman"/>
          <w:sz w:val="28"/>
          <w:szCs w:val="28"/>
        </w:rPr>
        <w:t>,</w:t>
      </w:r>
    </w:p>
    <w:p w:rsidR="00C823EE" w:rsidRPr="00115D69" w:rsidRDefault="00866782" w:rsidP="00115D69">
      <w:pPr>
        <w:pStyle w:val="a5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D69">
        <w:rPr>
          <w:rFonts w:ascii="Times New Roman" w:eastAsia="Calibri" w:hAnsi="Times New Roman" w:cs="Times New Roman"/>
          <w:sz w:val="28"/>
          <w:szCs w:val="28"/>
        </w:rPr>
        <w:t>возраст – 73 года</w:t>
      </w:r>
      <w:r w:rsidR="00C823EE" w:rsidRPr="00115D69">
        <w:rPr>
          <w:rFonts w:ascii="Times New Roman" w:eastAsia="Calibri" w:hAnsi="Times New Roman" w:cs="Times New Roman"/>
          <w:sz w:val="28"/>
          <w:szCs w:val="28"/>
        </w:rPr>
        <w:t>,</w:t>
      </w:r>
    </w:p>
    <w:p w:rsidR="00C823EE" w:rsidRPr="00115D69" w:rsidRDefault="00866782" w:rsidP="00115D69">
      <w:pPr>
        <w:pStyle w:val="a5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D6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установления онкологического диагноза - более трех лет,</w:t>
      </w:r>
    </w:p>
    <w:p w:rsidR="007B47A7" w:rsidRPr="00115D69" w:rsidRDefault="00866782" w:rsidP="00115D69">
      <w:pPr>
        <w:pStyle w:val="a5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 осложнения – полная </w:t>
      </w:r>
      <w:proofErr w:type="spellStart"/>
      <w:r w:rsidRPr="00115D6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обтурационная</w:t>
      </w:r>
      <w:proofErr w:type="spellEnd"/>
      <w:r w:rsidRPr="0011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кишечная непроходимость</w:t>
      </w:r>
      <w:r w:rsidR="007B47A7" w:rsidRPr="00115D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B47A7" w:rsidRPr="00115D69" w:rsidRDefault="00866782" w:rsidP="00115D69">
      <w:pPr>
        <w:pStyle w:val="a5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распространенности опухоли по </w:t>
      </w:r>
      <w:r w:rsidRPr="00115D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TNM</w:t>
      </w:r>
      <w:r w:rsidRPr="0011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классификации – </w:t>
      </w:r>
      <w:r w:rsidRPr="00115D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Pr="0011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115D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11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115D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115D6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B47A7" w:rsidRPr="00115D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B47A7" w:rsidRPr="00115D69" w:rsidRDefault="00866782" w:rsidP="00115D69">
      <w:pPr>
        <w:pStyle w:val="a5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D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стадия опухоли</w:t>
      </w:r>
      <w:r w:rsidR="007B47A7" w:rsidRPr="0011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- 4,</w:t>
      </w:r>
    </w:p>
    <w:p w:rsidR="007B47A7" w:rsidRPr="00115D69" w:rsidRDefault="00866782" w:rsidP="00115D69">
      <w:pPr>
        <w:pStyle w:val="a5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D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сопутствующая патологи</w:t>
      </w:r>
      <w:r w:rsidR="007B47A7" w:rsidRPr="00115D69">
        <w:rPr>
          <w:rFonts w:ascii="Times New Roman" w:eastAsia="Times New Roman" w:hAnsi="Times New Roman" w:cs="Times New Roman"/>
          <w:sz w:val="28"/>
          <w:szCs w:val="28"/>
          <w:lang w:eastAsia="ru-RU"/>
        </w:rPr>
        <w:t>я - три сочетанных заболевания,</w:t>
      </w:r>
    </w:p>
    <w:p w:rsidR="007B47A7" w:rsidRPr="00115D69" w:rsidRDefault="00866782" w:rsidP="00115D69">
      <w:pPr>
        <w:pStyle w:val="a5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D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ранее проведенное лечение - лечение не проводилось</w:t>
      </w:r>
      <w:r w:rsidR="007B47A7" w:rsidRPr="00115D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B47A7" w:rsidRPr="00115D69" w:rsidRDefault="00866782" w:rsidP="00115D69">
      <w:pPr>
        <w:pStyle w:val="a5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D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общего анализа крови (эритроциты 5,0х10х12/л, гемоглобин – 130 г/л, лейкоц</w:t>
      </w:r>
      <w:r w:rsidR="007B47A7" w:rsidRPr="00115D69">
        <w:rPr>
          <w:rFonts w:ascii="Times New Roman" w:eastAsia="Times New Roman" w:hAnsi="Times New Roman" w:cs="Times New Roman"/>
          <w:sz w:val="28"/>
          <w:szCs w:val="28"/>
          <w:lang w:eastAsia="ru-RU"/>
        </w:rPr>
        <w:t>иты 9,3х10х9/л, СОЭ 12 мм/час),</w:t>
      </w:r>
    </w:p>
    <w:p w:rsidR="007B47A7" w:rsidRPr="00115D69" w:rsidRDefault="00866782" w:rsidP="00115D69">
      <w:pPr>
        <w:pStyle w:val="a5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биохимического анализа крови (общий белок - 51, общий билирубин – 28,8, глюкоза – 6,8, </w:t>
      </w:r>
      <w:proofErr w:type="spellStart"/>
      <w:r w:rsidRPr="00115D6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креатинин</w:t>
      </w:r>
      <w:proofErr w:type="spellEnd"/>
      <w:r w:rsidRPr="0011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- 78, мочевина – 4,3, АЛТ - 165, АСТ - 138),</w:t>
      </w:r>
    </w:p>
    <w:p w:rsidR="007B47A7" w:rsidRPr="00115D69" w:rsidRDefault="00866782" w:rsidP="00115D69">
      <w:pPr>
        <w:pStyle w:val="a5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D6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УЗИ - есть метастазирование в печень</w:t>
      </w:r>
      <w:r w:rsidR="007B47A7" w:rsidRPr="00115D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B47A7" w:rsidRPr="00115D69" w:rsidRDefault="00866782" w:rsidP="00115D69">
      <w:pPr>
        <w:pStyle w:val="a5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115D6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фиброколоноскопия</w:t>
      </w:r>
      <w:proofErr w:type="spellEnd"/>
      <w:r w:rsidRPr="0011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размер опухоли 4х5 см</w:t>
      </w:r>
      <w:r w:rsidR="007B47A7" w:rsidRPr="00115D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66782" w:rsidRPr="00115D69" w:rsidRDefault="00866782" w:rsidP="00115D69">
      <w:pPr>
        <w:pStyle w:val="a5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D6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опе</w:t>
      </w:r>
      <w:r w:rsidR="000430E0" w:rsidRPr="00115D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- операция Гартмана (рис.5).</w:t>
      </w:r>
    </w:p>
    <w:p w:rsidR="000430E0" w:rsidRPr="00115D69" w:rsidRDefault="000430E0" w:rsidP="00115D69">
      <w:pPr>
        <w:pStyle w:val="a5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D6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05350" cy="2876550"/>
            <wp:effectExtent l="19050" t="0" r="0" b="0"/>
            <wp:docPr id="14" name="Рисунок 3" descr="C:\Users\Win Star\Downloads\Новая папка\Новая папка\рак сигмовидн кишки.опреация гартмана в 2006.рецидив в культе пр кишки в 2010 г, параканкрозный абсце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 Star\Downloads\Новая папка\Новая папка\рак сигмовидн кишки.опреация гартмана в 2006.рецидив в культе пр кишки в 2010 г, параканкрозный абсцесс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0E0" w:rsidRPr="00115D69" w:rsidRDefault="000430E0" w:rsidP="00115D69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D69">
        <w:rPr>
          <w:rFonts w:ascii="Times New Roman" w:eastAsia="Calibri" w:hAnsi="Times New Roman" w:cs="Times New Roman"/>
          <w:sz w:val="28"/>
          <w:szCs w:val="28"/>
        </w:rPr>
        <w:t xml:space="preserve">Рисунок 5. </w:t>
      </w:r>
      <w:r w:rsidR="007453B9" w:rsidRPr="00115D69">
        <w:rPr>
          <w:rFonts w:ascii="Times New Roman" w:eastAsia="Calibri" w:hAnsi="Times New Roman" w:cs="Times New Roman"/>
          <w:sz w:val="28"/>
          <w:szCs w:val="28"/>
        </w:rPr>
        <w:t>Операция по поводу рака прямой кишки</w:t>
      </w:r>
    </w:p>
    <w:p w:rsidR="00866782" w:rsidRPr="00115D69" w:rsidRDefault="00866782" w:rsidP="00115D6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15D69">
        <w:rPr>
          <w:rFonts w:ascii="Times New Roman" w:hAnsi="Times New Roman" w:cs="Times New Roman"/>
          <w:sz w:val="28"/>
          <w:szCs w:val="28"/>
        </w:rPr>
        <w:t xml:space="preserve">Полученные </w:t>
      </w:r>
      <w:r w:rsidRPr="0011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были введены в программу </w:t>
      </w:r>
      <w:proofErr w:type="spellStart"/>
      <w:r w:rsidRPr="00115D69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115D69">
        <w:rPr>
          <w:rFonts w:ascii="Times New Roman" w:hAnsi="Times New Roman" w:cs="Times New Roman"/>
          <w:sz w:val="28"/>
          <w:szCs w:val="28"/>
        </w:rPr>
        <w:t xml:space="preserve"> MS </w:t>
      </w:r>
      <w:proofErr w:type="spellStart"/>
      <w:r w:rsidRPr="00115D69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115D69">
        <w:rPr>
          <w:rFonts w:ascii="Times New Roman" w:hAnsi="Times New Roman" w:cs="Times New Roman"/>
          <w:sz w:val="28"/>
          <w:szCs w:val="28"/>
        </w:rPr>
        <w:t xml:space="preserve"> 2003 </w:t>
      </w:r>
      <w:r w:rsidRPr="00115D69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интегрированной в неё нейронной сетью.</w:t>
      </w:r>
      <w:r w:rsidRPr="00115D69">
        <w:rPr>
          <w:rFonts w:ascii="Times New Roman" w:hAnsi="Times New Roman" w:cs="Times New Roman"/>
          <w:sz w:val="28"/>
          <w:szCs w:val="28"/>
        </w:rPr>
        <w:t xml:space="preserve"> В</w:t>
      </w:r>
      <w:r w:rsidRPr="00115D69">
        <w:rPr>
          <w:rFonts w:ascii="Times New Roman" w:eastAsia="Calibri" w:hAnsi="Times New Roman" w:cs="Times New Roman"/>
          <w:sz w:val="28"/>
          <w:szCs w:val="28"/>
        </w:rPr>
        <w:t xml:space="preserve">ыходное </w:t>
      </w:r>
      <w:r w:rsidRPr="00115D69">
        <w:rPr>
          <w:rFonts w:ascii="Times New Roman" w:hAnsi="Times New Roman" w:cs="Times New Roman"/>
          <w:sz w:val="28"/>
          <w:szCs w:val="28"/>
        </w:rPr>
        <w:t>значение у данного больного составило 0,2, соответственно, менее 0,5. Это свидетельствовало о том, что у пациента следовало ожидать неблагоприятное течение раннего послеоперационного периода.</w:t>
      </w:r>
    </w:p>
    <w:p w:rsidR="00866782" w:rsidRPr="00115D69" w:rsidRDefault="00866782" w:rsidP="00115D6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D69">
        <w:rPr>
          <w:rFonts w:ascii="Times New Roman" w:hAnsi="Times New Roman" w:cs="Times New Roman"/>
          <w:sz w:val="28"/>
          <w:szCs w:val="28"/>
        </w:rPr>
        <w:t>На 4-ый день послеоперационного периода у больного развилось нагноение послеоперационной раны, но в связи с вовремя принятыми профилактическими мерами (адекватно подобранной антибактериальной терапией и в срок) данный факт не повлёк за собой летального исхода.</w:t>
      </w:r>
    </w:p>
    <w:p w:rsidR="007B47A7" w:rsidRPr="00115D69" w:rsidRDefault="007B47A7" w:rsidP="00115D6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66782" w:rsidRPr="00115D69" w:rsidRDefault="007B47A7" w:rsidP="00115D6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D69">
        <w:rPr>
          <w:rFonts w:ascii="Times New Roman" w:hAnsi="Times New Roman" w:cs="Times New Roman"/>
          <w:i/>
          <w:sz w:val="28"/>
          <w:szCs w:val="28"/>
        </w:rPr>
        <w:t>Клинический п</w:t>
      </w:r>
      <w:r w:rsidR="00866782" w:rsidRPr="00115D69">
        <w:rPr>
          <w:rFonts w:ascii="Times New Roman" w:hAnsi="Times New Roman" w:cs="Times New Roman"/>
          <w:i/>
          <w:sz w:val="28"/>
          <w:szCs w:val="28"/>
        </w:rPr>
        <w:t>ример 2.</w:t>
      </w:r>
      <w:r w:rsidR="00866782" w:rsidRPr="00115D69">
        <w:rPr>
          <w:rFonts w:ascii="Times New Roman" w:hAnsi="Times New Roman" w:cs="Times New Roman"/>
          <w:sz w:val="28"/>
          <w:szCs w:val="28"/>
        </w:rPr>
        <w:t xml:space="preserve"> Больной И., 49 лет, поступил в хирургическое отделение ОГБУЗ «Клиническая больница №1» г. Смоленска с диагнозом: рак прямой кишки, осложнение: частичная </w:t>
      </w:r>
      <w:proofErr w:type="spellStart"/>
      <w:r w:rsidR="00866782" w:rsidRPr="00115D69">
        <w:rPr>
          <w:rFonts w:ascii="Times New Roman" w:hAnsi="Times New Roman" w:cs="Times New Roman"/>
          <w:sz w:val="28"/>
          <w:szCs w:val="28"/>
        </w:rPr>
        <w:t>обтурационная</w:t>
      </w:r>
      <w:proofErr w:type="spellEnd"/>
      <w:r w:rsidR="00866782" w:rsidRPr="00115D69">
        <w:rPr>
          <w:rFonts w:ascii="Times New Roman" w:hAnsi="Times New Roman" w:cs="Times New Roman"/>
          <w:sz w:val="28"/>
          <w:szCs w:val="28"/>
        </w:rPr>
        <w:t xml:space="preserve"> кишечная непроходимость. Проведена операция Гартмана.</w:t>
      </w:r>
    </w:p>
    <w:p w:rsidR="007B47A7" w:rsidRPr="00115D69" w:rsidRDefault="00866782" w:rsidP="00115D6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D69">
        <w:rPr>
          <w:rFonts w:ascii="Times New Roman" w:hAnsi="Times New Roman" w:cs="Times New Roman"/>
          <w:sz w:val="28"/>
          <w:szCs w:val="28"/>
        </w:rPr>
        <w:t>Из необходимых для п</w:t>
      </w:r>
      <w:r w:rsidR="007B47A7" w:rsidRPr="00115D69">
        <w:rPr>
          <w:rFonts w:ascii="Times New Roman" w:hAnsi="Times New Roman" w:cs="Times New Roman"/>
          <w:sz w:val="28"/>
          <w:szCs w:val="28"/>
        </w:rPr>
        <w:t>рогнозирования данных выделено:</w:t>
      </w:r>
    </w:p>
    <w:p w:rsidR="007B47A7" w:rsidRPr="00115D69" w:rsidRDefault="00866782" w:rsidP="00115D69">
      <w:pPr>
        <w:pStyle w:val="a5"/>
        <w:numPr>
          <w:ilvl w:val="0"/>
          <w:numId w:val="5"/>
        </w:numPr>
        <w:spacing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D69">
        <w:rPr>
          <w:rFonts w:ascii="Times New Roman" w:eastAsia="Calibri" w:hAnsi="Times New Roman" w:cs="Times New Roman"/>
          <w:sz w:val="28"/>
          <w:szCs w:val="28"/>
        </w:rPr>
        <w:t>пол - мужской</w:t>
      </w:r>
      <w:r w:rsidR="007B47A7" w:rsidRPr="00115D69">
        <w:rPr>
          <w:rFonts w:ascii="Times New Roman" w:eastAsia="Calibri" w:hAnsi="Times New Roman" w:cs="Times New Roman"/>
          <w:sz w:val="28"/>
          <w:szCs w:val="28"/>
        </w:rPr>
        <w:t>,</w:t>
      </w:r>
    </w:p>
    <w:p w:rsidR="007B47A7" w:rsidRPr="00115D69" w:rsidRDefault="00866782" w:rsidP="00115D69">
      <w:pPr>
        <w:pStyle w:val="a5"/>
        <w:numPr>
          <w:ilvl w:val="0"/>
          <w:numId w:val="5"/>
        </w:numPr>
        <w:spacing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D69">
        <w:rPr>
          <w:rFonts w:ascii="Times New Roman" w:eastAsia="Calibri" w:hAnsi="Times New Roman" w:cs="Times New Roman"/>
          <w:sz w:val="28"/>
          <w:szCs w:val="28"/>
        </w:rPr>
        <w:t>возраст – 49 года</w:t>
      </w:r>
      <w:r w:rsidR="007B47A7" w:rsidRPr="00115D69">
        <w:rPr>
          <w:rFonts w:ascii="Times New Roman" w:eastAsia="Calibri" w:hAnsi="Times New Roman" w:cs="Times New Roman"/>
          <w:sz w:val="28"/>
          <w:szCs w:val="28"/>
        </w:rPr>
        <w:t>,</w:t>
      </w:r>
    </w:p>
    <w:p w:rsidR="007B47A7" w:rsidRPr="00115D69" w:rsidRDefault="00866782" w:rsidP="00115D69">
      <w:pPr>
        <w:pStyle w:val="a5"/>
        <w:numPr>
          <w:ilvl w:val="0"/>
          <w:numId w:val="5"/>
        </w:numPr>
        <w:spacing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D6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установления онкологического диагноза - от 1 до 3 лет,</w:t>
      </w:r>
    </w:p>
    <w:p w:rsidR="007B47A7" w:rsidRPr="00115D69" w:rsidRDefault="00866782" w:rsidP="00115D69">
      <w:pPr>
        <w:pStyle w:val="a5"/>
        <w:numPr>
          <w:ilvl w:val="0"/>
          <w:numId w:val="5"/>
        </w:numPr>
        <w:spacing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D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тип осложнения - час</w:t>
      </w:r>
      <w:r w:rsidR="007B47A7" w:rsidRPr="00115D6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тичная кишечная непроходимость,</w:t>
      </w:r>
    </w:p>
    <w:p w:rsidR="007B47A7" w:rsidRPr="00115D69" w:rsidRDefault="00866782" w:rsidP="00115D69">
      <w:pPr>
        <w:pStyle w:val="a5"/>
        <w:numPr>
          <w:ilvl w:val="0"/>
          <w:numId w:val="5"/>
        </w:numPr>
        <w:spacing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распространенности опухоли по </w:t>
      </w:r>
      <w:r w:rsidRPr="00115D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TNM</w:t>
      </w:r>
      <w:r w:rsidRPr="0011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классификации – </w:t>
      </w:r>
      <w:r w:rsidRPr="00115D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r w:rsidR="000E4746" w:rsidRPr="00115D69">
        <w:rPr>
          <w:rFonts w:ascii="Times New Roman" w:eastAsia="Times New Roman" w:hAnsi="Times New Roman" w:cs="Times New Roman"/>
          <w:sz w:val="28"/>
          <w:szCs w:val="28"/>
          <w:lang w:eastAsia="ru-RU"/>
        </w:rPr>
        <w:t>3 </w:t>
      </w:r>
      <w:r w:rsidRPr="00115D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="000E4746" w:rsidRPr="00115D69">
        <w:rPr>
          <w:rFonts w:ascii="Times New Roman" w:eastAsia="Times New Roman" w:hAnsi="Times New Roman" w:cs="Times New Roman"/>
          <w:sz w:val="28"/>
          <w:szCs w:val="28"/>
          <w:lang w:eastAsia="ru-RU"/>
        </w:rPr>
        <w:t>0 </w:t>
      </w:r>
      <w:r w:rsidRPr="00115D6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</w:t>
      </w:r>
      <w:r w:rsidRPr="00115D6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E4746" w:rsidRPr="0011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(рис.6).</w:t>
      </w:r>
    </w:p>
    <w:p w:rsidR="000E4746" w:rsidRPr="00115D69" w:rsidRDefault="000E4746" w:rsidP="00115D69">
      <w:pPr>
        <w:pStyle w:val="a5"/>
        <w:spacing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D6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81550" cy="2952750"/>
            <wp:effectExtent l="19050" t="0" r="0" b="0"/>
            <wp:docPr id="13" name="Рисунок 2" descr="C:\Users\Win Star\Downloads\Новая папка\Новая папка\препарат после эвисцер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 Star\Downloads\Новая папка\Новая папка\препарат после эвисцерации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4746" w:rsidRPr="00115D69" w:rsidRDefault="000E4746" w:rsidP="00115D6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D69">
        <w:rPr>
          <w:rFonts w:ascii="Times New Roman" w:hAnsi="Times New Roman" w:cs="Times New Roman"/>
          <w:sz w:val="28"/>
          <w:szCs w:val="28"/>
        </w:rPr>
        <w:t>Рисунок 6. Послеоперационный материал</w:t>
      </w:r>
    </w:p>
    <w:p w:rsidR="007B47A7" w:rsidRPr="00115D69" w:rsidRDefault="00866782" w:rsidP="00115D69">
      <w:pPr>
        <w:pStyle w:val="a5"/>
        <w:numPr>
          <w:ilvl w:val="0"/>
          <w:numId w:val="5"/>
        </w:numPr>
        <w:spacing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D6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стадия опухоли</w:t>
      </w:r>
      <w:r w:rsidR="007B47A7" w:rsidRPr="0011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- 4,</w:t>
      </w:r>
    </w:p>
    <w:p w:rsidR="007B47A7" w:rsidRPr="00115D69" w:rsidRDefault="00866782" w:rsidP="00115D69">
      <w:pPr>
        <w:pStyle w:val="a5"/>
        <w:numPr>
          <w:ilvl w:val="0"/>
          <w:numId w:val="5"/>
        </w:numPr>
        <w:spacing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D6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сопутствующ</w:t>
      </w:r>
      <w:r w:rsidR="007B47A7" w:rsidRPr="00115D69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патология - нет заболеваний,</w:t>
      </w:r>
    </w:p>
    <w:p w:rsidR="007B47A7" w:rsidRPr="00115D69" w:rsidRDefault="00866782" w:rsidP="00115D69">
      <w:pPr>
        <w:pStyle w:val="a5"/>
        <w:numPr>
          <w:ilvl w:val="0"/>
          <w:numId w:val="5"/>
        </w:numPr>
        <w:spacing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ранее проведенное лечение - </w:t>
      </w:r>
      <w:r w:rsidR="007B47A7" w:rsidRPr="00115D69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химиотерапия и лучевая терапия,</w:t>
      </w:r>
    </w:p>
    <w:p w:rsidR="007B47A7" w:rsidRPr="00115D69" w:rsidRDefault="00866782" w:rsidP="00115D69">
      <w:pPr>
        <w:pStyle w:val="a5"/>
        <w:numPr>
          <w:ilvl w:val="0"/>
          <w:numId w:val="5"/>
        </w:numPr>
        <w:spacing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D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общего анализа крови (эритроциты 4,5х10х12/л, гемоглобин – 150 г/л, лейко</w:t>
      </w:r>
      <w:r w:rsidR="007B47A7" w:rsidRPr="00115D69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циты 6,3х10х9/л, СОЭ 8 мм/час),</w:t>
      </w:r>
    </w:p>
    <w:p w:rsidR="007B47A7" w:rsidRPr="00115D69" w:rsidRDefault="00866782" w:rsidP="00115D69">
      <w:pPr>
        <w:pStyle w:val="a5"/>
        <w:numPr>
          <w:ilvl w:val="0"/>
          <w:numId w:val="5"/>
        </w:numPr>
        <w:spacing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показатели биохимического анализа крови (общий белок - 59, общий билирубин – 9,6, глюкоза – 5,6, </w:t>
      </w:r>
      <w:proofErr w:type="spellStart"/>
      <w:r w:rsidRPr="00115D6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креатинин</w:t>
      </w:r>
      <w:proofErr w:type="spellEnd"/>
      <w:r w:rsidRPr="0011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- 94, мочевина – 3,7, АЛТ - 34, АСТ - 35),</w:t>
      </w:r>
    </w:p>
    <w:p w:rsidR="007B47A7" w:rsidRPr="00115D69" w:rsidRDefault="00866782" w:rsidP="00115D69">
      <w:pPr>
        <w:pStyle w:val="a5"/>
        <w:numPr>
          <w:ilvl w:val="0"/>
          <w:numId w:val="5"/>
        </w:numPr>
        <w:spacing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D6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УЗИ - метастазирования в печень нет</w:t>
      </w:r>
      <w:r w:rsidR="007B47A7" w:rsidRPr="00115D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B47A7" w:rsidRPr="00115D69" w:rsidRDefault="00866782" w:rsidP="00115D69">
      <w:pPr>
        <w:pStyle w:val="a5"/>
        <w:numPr>
          <w:ilvl w:val="0"/>
          <w:numId w:val="5"/>
        </w:numPr>
        <w:spacing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15D6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фиброколоноскопия</w:t>
      </w:r>
      <w:proofErr w:type="spellEnd"/>
      <w:r w:rsidRPr="0011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размер опухоли 3х4 см</w:t>
      </w:r>
      <w:r w:rsidR="007B47A7" w:rsidRPr="00115D6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66782" w:rsidRPr="00115D69" w:rsidRDefault="00866782" w:rsidP="00115D69">
      <w:pPr>
        <w:pStyle w:val="a5"/>
        <w:numPr>
          <w:ilvl w:val="0"/>
          <w:numId w:val="5"/>
        </w:numPr>
        <w:spacing w:line="36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D6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операции - операция Гартмана.</w:t>
      </w:r>
    </w:p>
    <w:p w:rsidR="00866782" w:rsidRPr="00115D69" w:rsidRDefault="00866782" w:rsidP="00115D6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D69">
        <w:rPr>
          <w:rFonts w:ascii="Times New Roman" w:hAnsi="Times New Roman" w:cs="Times New Roman"/>
          <w:sz w:val="28"/>
          <w:szCs w:val="28"/>
        </w:rPr>
        <w:t xml:space="preserve">Полученные </w:t>
      </w:r>
      <w:r w:rsidRPr="00115D6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были введены в программу</w:t>
      </w:r>
      <w:r w:rsidRPr="00115D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D69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115D69">
        <w:rPr>
          <w:rFonts w:ascii="Times New Roman" w:hAnsi="Times New Roman" w:cs="Times New Roman"/>
          <w:sz w:val="28"/>
          <w:szCs w:val="28"/>
        </w:rPr>
        <w:t xml:space="preserve"> MS </w:t>
      </w:r>
      <w:proofErr w:type="spellStart"/>
      <w:r w:rsidRPr="00115D69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115D69">
        <w:rPr>
          <w:rFonts w:ascii="Times New Roman" w:hAnsi="Times New Roman" w:cs="Times New Roman"/>
          <w:sz w:val="28"/>
          <w:szCs w:val="28"/>
        </w:rPr>
        <w:t xml:space="preserve"> 2003 </w:t>
      </w:r>
      <w:r w:rsidRPr="00115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интегрированной в неё нейронной сетью.</w:t>
      </w:r>
      <w:r w:rsidRPr="00115D69">
        <w:rPr>
          <w:rFonts w:ascii="Times New Roman" w:hAnsi="Times New Roman" w:cs="Times New Roman"/>
          <w:sz w:val="28"/>
          <w:szCs w:val="28"/>
        </w:rPr>
        <w:t xml:space="preserve"> В</w:t>
      </w:r>
      <w:r w:rsidRPr="00115D69">
        <w:rPr>
          <w:rFonts w:ascii="Times New Roman" w:eastAsia="Calibri" w:hAnsi="Times New Roman" w:cs="Times New Roman"/>
          <w:sz w:val="28"/>
          <w:szCs w:val="28"/>
        </w:rPr>
        <w:t xml:space="preserve">ыходное </w:t>
      </w:r>
      <w:r w:rsidRPr="00115D69">
        <w:rPr>
          <w:rFonts w:ascii="Times New Roman" w:hAnsi="Times New Roman" w:cs="Times New Roman"/>
          <w:sz w:val="28"/>
          <w:szCs w:val="28"/>
        </w:rPr>
        <w:t xml:space="preserve">значение у данного больного составило 0,69, соответственно, более 0,5. Это свидетельствовало в пользу того, что у пациента следовало ожидать благоприятное течение раннего </w:t>
      </w:r>
      <w:r w:rsidRPr="00115D69">
        <w:rPr>
          <w:rFonts w:ascii="Times New Roman" w:hAnsi="Times New Roman" w:cs="Times New Roman"/>
          <w:sz w:val="28"/>
          <w:szCs w:val="28"/>
        </w:rPr>
        <w:lastRenderedPageBreak/>
        <w:t>послеоперационного периода, что и было подтверждено при дальнейшем динамическом наблюдении.</w:t>
      </w:r>
    </w:p>
    <w:p w:rsidR="000430E0" w:rsidRPr="00115D69" w:rsidRDefault="000430E0" w:rsidP="00115D6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27A3" w:rsidRPr="00115D69" w:rsidRDefault="00866782" w:rsidP="00115D6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D69">
        <w:rPr>
          <w:rFonts w:ascii="Times New Roman" w:hAnsi="Times New Roman" w:cs="Times New Roman"/>
          <w:sz w:val="28"/>
          <w:szCs w:val="28"/>
        </w:rPr>
        <w:t xml:space="preserve">Приведенные примеры иллюстрируют информативность заявляемого способа для прогнозирования течения послеоперационного периода у больных с осложнениями рака прямой кишки, что и определяет перспективность применения заявленного способа в практике </w:t>
      </w:r>
      <w:proofErr w:type="spellStart"/>
      <w:r w:rsidRPr="00115D69">
        <w:rPr>
          <w:rFonts w:ascii="Times New Roman" w:hAnsi="Times New Roman" w:cs="Times New Roman"/>
          <w:sz w:val="28"/>
          <w:szCs w:val="28"/>
        </w:rPr>
        <w:t>онкохирургов</w:t>
      </w:r>
      <w:proofErr w:type="spellEnd"/>
      <w:r w:rsidRPr="00115D69">
        <w:rPr>
          <w:rFonts w:ascii="Times New Roman" w:hAnsi="Times New Roman" w:cs="Times New Roman"/>
          <w:sz w:val="28"/>
          <w:szCs w:val="28"/>
        </w:rPr>
        <w:t>.</w:t>
      </w:r>
    </w:p>
    <w:p w:rsidR="00A627A3" w:rsidRPr="00115D69" w:rsidRDefault="00A627A3" w:rsidP="00115D69">
      <w:pPr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47A7" w:rsidRPr="00115D69" w:rsidRDefault="007B47A7" w:rsidP="00115D69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D69">
        <w:rPr>
          <w:rFonts w:ascii="Times New Roman" w:hAnsi="Times New Roman" w:cs="Times New Roman"/>
          <w:b/>
          <w:sz w:val="28"/>
          <w:szCs w:val="28"/>
        </w:rPr>
        <w:t>Практическая ценность проекта</w:t>
      </w:r>
    </w:p>
    <w:p w:rsidR="007B47A7" w:rsidRPr="00115D69" w:rsidRDefault="00A627A3" w:rsidP="00115D6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5D69">
        <w:rPr>
          <w:rFonts w:ascii="Times New Roman" w:hAnsi="Times New Roman" w:cs="Times New Roman"/>
          <w:sz w:val="28"/>
          <w:szCs w:val="28"/>
        </w:rPr>
        <w:t xml:space="preserve">Преимуществами предлагаемого способа является простота, экономичность по сравнению с большинством имеющихся методов, он не </w:t>
      </w:r>
      <w:proofErr w:type="spellStart"/>
      <w:r w:rsidRPr="00115D69">
        <w:rPr>
          <w:rFonts w:ascii="Times New Roman" w:hAnsi="Times New Roman" w:cs="Times New Roman"/>
          <w:sz w:val="28"/>
          <w:szCs w:val="28"/>
        </w:rPr>
        <w:t>инвазивен</w:t>
      </w:r>
      <w:proofErr w:type="spellEnd"/>
      <w:r w:rsidRPr="00115D69">
        <w:rPr>
          <w:rFonts w:ascii="Times New Roman" w:hAnsi="Times New Roman" w:cs="Times New Roman"/>
          <w:sz w:val="28"/>
          <w:szCs w:val="28"/>
        </w:rPr>
        <w:t xml:space="preserve">, основан на анализе полученных данных в результате стандартного предоперационного обследования пациента и не требует проведения дополнительных методов диагностики, а это в свою очередь позволит повысить уровень достоверности, объективизации, направить действия хирурга на диагностический поиск, ликвидацию осложнений и </w:t>
      </w:r>
      <w:r w:rsidRPr="00115D6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коррекцию лечения.</w:t>
      </w:r>
      <w:proofErr w:type="gramEnd"/>
    </w:p>
    <w:p w:rsidR="00374E82" w:rsidRPr="00115D69" w:rsidRDefault="00374E82" w:rsidP="0077759B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15D69">
        <w:rPr>
          <w:rFonts w:ascii="Times New Roman" w:eastAsia="Calibri" w:hAnsi="Times New Roman" w:cs="Times New Roman"/>
          <w:b/>
          <w:sz w:val="28"/>
          <w:szCs w:val="28"/>
        </w:rPr>
        <w:t>Сведения об имеющемся научном заделе и стадии, на которой находится научный проект</w:t>
      </w:r>
    </w:p>
    <w:p w:rsidR="000430E0" w:rsidRPr="00115D69" w:rsidRDefault="007F4BDC" w:rsidP="00115D69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D69">
        <w:rPr>
          <w:rFonts w:ascii="Times New Roman" w:eastAsia="Calibri" w:hAnsi="Times New Roman" w:cs="Times New Roman"/>
          <w:sz w:val="28"/>
          <w:szCs w:val="28"/>
        </w:rPr>
        <w:t>Данный проект находил</w:t>
      </w:r>
      <w:r w:rsidR="00374E82" w:rsidRPr="00115D69">
        <w:rPr>
          <w:rFonts w:ascii="Times New Roman" w:eastAsia="Calibri" w:hAnsi="Times New Roman" w:cs="Times New Roman"/>
          <w:sz w:val="28"/>
          <w:szCs w:val="28"/>
        </w:rPr>
        <w:t xml:space="preserve">ся </w:t>
      </w:r>
      <w:r w:rsidRPr="00115D69">
        <w:rPr>
          <w:rFonts w:ascii="Times New Roman" w:eastAsia="Calibri" w:hAnsi="Times New Roman" w:cs="Times New Roman"/>
          <w:sz w:val="28"/>
          <w:szCs w:val="28"/>
        </w:rPr>
        <w:t>в стадии</w:t>
      </w:r>
      <w:r w:rsidR="00374E82" w:rsidRPr="00115D69">
        <w:rPr>
          <w:rFonts w:ascii="Times New Roman" w:eastAsia="Calibri" w:hAnsi="Times New Roman" w:cs="Times New Roman"/>
          <w:sz w:val="28"/>
          <w:szCs w:val="28"/>
        </w:rPr>
        <w:t xml:space="preserve"> раз</w:t>
      </w:r>
      <w:r w:rsidRPr="00115D69">
        <w:rPr>
          <w:rFonts w:ascii="Times New Roman" w:eastAsia="Calibri" w:hAnsi="Times New Roman" w:cs="Times New Roman"/>
          <w:sz w:val="28"/>
          <w:szCs w:val="28"/>
        </w:rPr>
        <w:t xml:space="preserve">работки на базе хирургического отделения ОГБУЗ КБ №1. В настоящее время используется в хирургическом отделении ОГБУЗ </w:t>
      </w:r>
      <w:r w:rsidR="009309AA" w:rsidRPr="00115D69">
        <w:rPr>
          <w:rFonts w:ascii="Times New Roman" w:eastAsia="Calibri" w:hAnsi="Times New Roman" w:cs="Times New Roman"/>
          <w:sz w:val="28"/>
          <w:szCs w:val="28"/>
        </w:rPr>
        <w:t>КБСМП</w:t>
      </w:r>
      <w:r w:rsidRPr="00115D69">
        <w:rPr>
          <w:rFonts w:ascii="Times New Roman" w:eastAsia="Calibri" w:hAnsi="Times New Roman" w:cs="Times New Roman"/>
          <w:sz w:val="28"/>
          <w:szCs w:val="28"/>
        </w:rPr>
        <w:t>. Соответственно, все</w:t>
      </w:r>
      <w:r w:rsidR="009309AA" w:rsidRPr="00115D69">
        <w:rPr>
          <w:rFonts w:ascii="Times New Roman" w:eastAsia="Calibri" w:hAnsi="Times New Roman" w:cs="Times New Roman"/>
          <w:sz w:val="28"/>
          <w:szCs w:val="28"/>
        </w:rPr>
        <w:t xml:space="preserve"> данные</w:t>
      </w:r>
      <w:r w:rsidRPr="00115D69">
        <w:rPr>
          <w:rFonts w:ascii="Times New Roman" w:eastAsia="Calibri" w:hAnsi="Times New Roman" w:cs="Times New Roman"/>
          <w:sz w:val="28"/>
          <w:szCs w:val="28"/>
        </w:rPr>
        <w:t xml:space="preserve"> пациент</w:t>
      </w:r>
      <w:r w:rsidR="009309AA" w:rsidRPr="00115D69">
        <w:rPr>
          <w:rFonts w:ascii="Times New Roman" w:eastAsia="Calibri" w:hAnsi="Times New Roman" w:cs="Times New Roman"/>
          <w:sz w:val="28"/>
          <w:szCs w:val="28"/>
        </w:rPr>
        <w:t>ов с осложнениями рака прямой кишки, требующими оперативного вмешательства, анализируются разработанной нами программой. На основании полученного прогноза строится дальнейший план ведения больного в раннем послеоперационном периоде.</w:t>
      </w:r>
      <w:r w:rsidR="00374E82" w:rsidRPr="00115D6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74E82" w:rsidRPr="00115D69" w:rsidRDefault="00374E82" w:rsidP="00115D69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15D69">
        <w:rPr>
          <w:rFonts w:ascii="Times New Roman" w:eastAsia="Calibri" w:hAnsi="Times New Roman" w:cs="Times New Roman"/>
          <w:b/>
          <w:sz w:val="28"/>
          <w:szCs w:val="28"/>
        </w:rPr>
        <w:t>Предполагаемые масштабы использования</w:t>
      </w:r>
    </w:p>
    <w:p w:rsidR="00374E82" w:rsidRPr="00115D69" w:rsidRDefault="00374E82" w:rsidP="00115D69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D69">
        <w:rPr>
          <w:rFonts w:ascii="Times New Roman" w:eastAsia="Calibri" w:hAnsi="Times New Roman" w:cs="Times New Roman"/>
          <w:sz w:val="28"/>
          <w:szCs w:val="28"/>
        </w:rPr>
        <w:t xml:space="preserve">Внедрение проекта будет выполняться поэтапно: </w:t>
      </w:r>
    </w:p>
    <w:p w:rsidR="00374E82" w:rsidRPr="00115D69" w:rsidRDefault="00374E82" w:rsidP="00115D69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D69">
        <w:rPr>
          <w:rFonts w:ascii="Times New Roman" w:eastAsia="Calibri" w:hAnsi="Times New Roman" w:cs="Times New Roman"/>
          <w:sz w:val="28"/>
          <w:szCs w:val="28"/>
        </w:rPr>
        <w:t xml:space="preserve">1 этап: </w:t>
      </w:r>
      <w:proofErr w:type="gramStart"/>
      <w:r w:rsidRPr="00115D69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115D69">
        <w:rPr>
          <w:rFonts w:ascii="Times New Roman" w:eastAsia="Calibri" w:hAnsi="Times New Roman" w:cs="Times New Roman"/>
          <w:sz w:val="28"/>
          <w:szCs w:val="28"/>
        </w:rPr>
        <w:t xml:space="preserve">. Смоленск </w:t>
      </w:r>
    </w:p>
    <w:p w:rsidR="00374E82" w:rsidRPr="00115D69" w:rsidRDefault="00374E82" w:rsidP="00115D69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D69">
        <w:rPr>
          <w:rFonts w:ascii="Times New Roman" w:eastAsia="Calibri" w:hAnsi="Times New Roman" w:cs="Times New Roman"/>
          <w:sz w:val="28"/>
          <w:szCs w:val="28"/>
        </w:rPr>
        <w:t>2 этап: Смоленская область</w:t>
      </w:r>
    </w:p>
    <w:p w:rsidR="00115D69" w:rsidRPr="0077759B" w:rsidRDefault="00374E82" w:rsidP="0077759B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115D69">
        <w:rPr>
          <w:rFonts w:ascii="Times New Roman" w:eastAsia="Calibri" w:hAnsi="Times New Roman" w:cs="Times New Roman"/>
          <w:sz w:val="28"/>
          <w:szCs w:val="28"/>
        </w:rPr>
        <w:t>3 этап: Центральный регион РФ</w:t>
      </w:r>
      <w:r w:rsidR="0077759B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9309AA" w:rsidRPr="00115D69" w:rsidRDefault="00374E82" w:rsidP="00115D69">
      <w:pPr>
        <w:spacing w:line="36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5D6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ПЛАН РЕАЛИЗАЦИИ ПРОЕКТА И ЕГО ФИНАНСОВО – ЭКОНОМИЧЕСКОЕ ОБОСНОВАНИЕ</w:t>
      </w:r>
    </w:p>
    <w:p w:rsidR="007B47A7" w:rsidRPr="00115D69" w:rsidRDefault="00374E82" w:rsidP="00115D69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15D69">
        <w:rPr>
          <w:rFonts w:ascii="Times New Roman" w:eastAsia="Calibri" w:hAnsi="Times New Roman" w:cs="Times New Roman"/>
          <w:sz w:val="28"/>
          <w:szCs w:val="28"/>
        </w:rPr>
        <w:t>Данный проект имеется возм</w:t>
      </w:r>
      <w:r w:rsidR="009309AA" w:rsidRPr="00115D69">
        <w:rPr>
          <w:rFonts w:ascii="Times New Roman" w:eastAsia="Calibri" w:hAnsi="Times New Roman" w:cs="Times New Roman"/>
          <w:sz w:val="28"/>
          <w:szCs w:val="28"/>
        </w:rPr>
        <w:t xml:space="preserve">ожность применить на базе </w:t>
      </w:r>
      <w:r w:rsidR="00B04DD5" w:rsidRPr="00115D69">
        <w:rPr>
          <w:rFonts w:ascii="Times New Roman" w:eastAsia="Calibri" w:hAnsi="Times New Roman" w:cs="Times New Roman"/>
          <w:sz w:val="28"/>
          <w:szCs w:val="28"/>
        </w:rPr>
        <w:t xml:space="preserve"> хирургического отделения</w:t>
      </w:r>
      <w:r w:rsidR="009309AA" w:rsidRPr="00115D69">
        <w:rPr>
          <w:rFonts w:ascii="Times New Roman" w:eastAsia="Calibri" w:hAnsi="Times New Roman" w:cs="Times New Roman"/>
          <w:sz w:val="28"/>
          <w:szCs w:val="28"/>
        </w:rPr>
        <w:t xml:space="preserve"> ОГБУЗ КБСМП</w:t>
      </w:r>
      <w:r w:rsidRPr="00115D69">
        <w:rPr>
          <w:rFonts w:ascii="Times New Roman" w:eastAsia="Calibri" w:hAnsi="Times New Roman" w:cs="Times New Roman"/>
          <w:sz w:val="28"/>
          <w:szCs w:val="28"/>
        </w:rPr>
        <w:t>, где уже есть необходимый объём оснащения для обследования пациента в соответствии с  диагностическим алгоритмом.</w:t>
      </w:r>
    </w:p>
    <w:p w:rsidR="00B04DD5" w:rsidRPr="00115D69" w:rsidRDefault="00374E82" w:rsidP="00115D69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15D69">
        <w:rPr>
          <w:rFonts w:ascii="Times New Roman" w:eastAsia="Calibri" w:hAnsi="Times New Roman" w:cs="Times New Roman"/>
          <w:sz w:val="28"/>
          <w:szCs w:val="28"/>
        </w:rPr>
        <w:t xml:space="preserve">Дополнительно необходимо: приобретение </w:t>
      </w:r>
      <w:r w:rsidR="00B04DD5" w:rsidRPr="00115D69">
        <w:rPr>
          <w:rFonts w:ascii="Times New Roman" w:eastAsia="Calibri" w:hAnsi="Times New Roman" w:cs="Times New Roman"/>
          <w:sz w:val="28"/>
          <w:szCs w:val="28"/>
        </w:rPr>
        <w:t>авторского права на изобретение.</w:t>
      </w:r>
      <w:r w:rsidR="007B47A7" w:rsidRPr="00115D6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15D69">
        <w:rPr>
          <w:rFonts w:ascii="Times New Roman" w:eastAsia="Calibri" w:hAnsi="Times New Roman" w:cs="Times New Roman"/>
          <w:sz w:val="28"/>
          <w:szCs w:val="28"/>
        </w:rPr>
        <w:t>Материально-технический ресурс – персональный компьютер (ноутбук), база данных на внешнем устройстве хранения данных, расходные материалы.</w:t>
      </w:r>
    </w:p>
    <w:p w:rsidR="00374E82" w:rsidRPr="00115D69" w:rsidRDefault="00374E82" w:rsidP="00115D69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D69">
        <w:rPr>
          <w:rFonts w:ascii="Times New Roman" w:eastAsia="Calibri" w:hAnsi="Times New Roman" w:cs="Times New Roman"/>
          <w:sz w:val="28"/>
          <w:szCs w:val="28"/>
        </w:rPr>
        <w:t>Сроки реализации проекта – 12 ме</w:t>
      </w:r>
      <w:r w:rsidR="00B04DD5" w:rsidRPr="00115D69">
        <w:rPr>
          <w:rFonts w:ascii="Times New Roman" w:eastAsia="Calibri" w:hAnsi="Times New Roman" w:cs="Times New Roman"/>
          <w:sz w:val="28"/>
          <w:szCs w:val="28"/>
        </w:rPr>
        <w:t xml:space="preserve">сяцев. </w:t>
      </w:r>
      <w:r w:rsidRPr="00115D69">
        <w:rPr>
          <w:rFonts w:ascii="Times New Roman" w:eastAsia="Calibri" w:hAnsi="Times New Roman" w:cs="Times New Roman"/>
          <w:sz w:val="28"/>
          <w:szCs w:val="28"/>
        </w:rPr>
        <w:t>Стоимость проекта</w:t>
      </w:r>
      <w:r w:rsidR="00B04DD5" w:rsidRPr="00115D69">
        <w:rPr>
          <w:rFonts w:ascii="Times New Roman" w:eastAsia="Calibri" w:hAnsi="Times New Roman" w:cs="Times New Roman"/>
          <w:sz w:val="28"/>
          <w:szCs w:val="28"/>
        </w:rPr>
        <w:t xml:space="preserve"> (сумма рассчитана на год) –  </w:t>
      </w:r>
      <w:r w:rsidRPr="00115D69">
        <w:rPr>
          <w:rFonts w:ascii="Times New Roman" w:eastAsia="Calibri" w:hAnsi="Times New Roman" w:cs="Times New Roman"/>
          <w:sz w:val="28"/>
          <w:szCs w:val="28"/>
        </w:rPr>
        <w:t>5</w:t>
      </w:r>
      <w:r w:rsidR="00B04DD5" w:rsidRPr="00115D69">
        <w:rPr>
          <w:rFonts w:ascii="Times New Roman" w:eastAsia="Calibri" w:hAnsi="Times New Roman" w:cs="Times New Roman"/>
          <w:sz w:val="28"/>
          <w:szCs w:val="28"/>
        </w:rPr>
        <w:t>0</w:t>
      </w:r>
      <w:r w:rsidRPr="00115D69">
        <w:rPr>
          <w:rFonts w:ascii="Times New Roman" w:eastAsia="Calibri" w:hAnsi="Times New Roman" w:cs="Times New Roman"/>
          <w:sz w:val="28"/>
          <w:szCs w:val="28"/>
        </w:rPr>
        <w:t xml:space="preserve"> 000 руб.</w:t>
      </w:r>
    </w:p>
    <w:p w:rsidR="00374E82" w:rsidRPr="00115D69" w:rsidRDefault="00374E82" w:rsidP="00115D69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15D69">
        <w:rPr>
          <w:rFonts w:ascii="Times New Roman" w:eastAsia="Calibri" w:hAnsi="Times New Roman" w:cs="Times New Roman"/>
          <w:b/>
          <w:sz w:val="28"/>
          <w:szCs w:val="28"/>
        </w:rPr>
        <w:t xml:space="preserve">Срок и форма предоставления результата </w:t>
      </w:r>
    </w:p>
    <w:p w:rsidR="00374E82" w:rsidRPr="00115D69" w:rsidRDefault="00374E82" w:rsidP="00115D69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D69">
        <w:rPr>
          <w:rFonts w:ascii="Times New Roman" w:eastAsia="Calibri" w:hAnsi="Times New Roman" w:cs="Times New Roman"/>
          <w:sz w:val="28"/>
          <w:szCs w:val="28"/>
        </w:rPr>
        <w:t>Предварительные результаты будут предоставляться с кратностью 1 раз в квартал, окончательный результат будет предоставлен через три месяца после окончания проведения проекта. Форма предоставления результатов – полные отчёты по проводимой работе, содержащие исчерпывающую информацию по изучаемой проблеме.</w:t>
      </w:r>
    </w:p>
    <w:p w:rsidR="007B47A7" w:rsidRPr="00115D69" w:rsidRDefault="00374E82" w:rsidP="00115D69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15D69">
        <w:rPr>
          <w:rFonts w:ascii="Times New Roman" w:eastAsia="Calibri" w:hAnsi="Times New Roman" w:cs="Times New Roman"/>
          <w:b/>
          <w:sz w:val="28"/>
          <w:szCs w:val="28"/>
        </w:rPr>
        <w:t>Собственные средства</w:t>
      </w:r>
    </w:p>
    <w:p w:rsidR="00374E82" w:rsidRPr="00115D69" w:rsidRDefault="00374E82" w:rsidP="00115D69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15D69">
        <w:rPr>
          <w:rFonts w:ascii="Times New Roman" w:eastAsia="Calibri" w:hAnsi="Times New Roman" w:cs="Times New Roman"/>
          <w:sz w:val="28"/>
          <w:szCs w:val="28"/>
        </w:rPr>
        <w:t xml:space="preserve">На настоящий момент </w:t>
      </w:r>
      <w:r w:rsidR="00B04DD5" w:rsidRPr="00115D69">
        <w:rPr>
          <w:rFonts w:ascii="Times New Roman" w:eastAsia="Calibri" w:hAnsi="Times New Roman" w:cs="Times New Roman"/>
          <w:sz w:val="28"/>
          <w:szCs w:val="28"/>
        </w:rPr>
        <w:t xml:space="preserve">подана заявка на изобретение № </w:t>
      </w:r>
      <w:r w:rsidR="00B04DD5" w:rsidRPr="00115D69">
        <w:rPr>
          <w:rFonts w:ascii="Times New Roman" w:hAnsi="Times New Roman" w:cs="Times New Roman"/>
          <w:bCs/>
          <w:color w:val="000000"/>
          <w:sz w:val="28"/>
          <w:szCs w:val="28"/>
        </w:rPr>
        <w:t>2014125644,</w:t>
      </w:r>
      <w:r w:rsidR="00B04DD5" w:rsidRPr="00115D69">
        <w:rPr>
          <w:rFonts w:ascii="Times New Roman" w:hAnsi="Times New Roman" w:cs="Times New Roman"/>
          <w:color w:val="000000"/>
          <w:sz w:val="28"/>
          <w:szCs w:val="28"/>
        </w:rPr>
        <w:t xml:space="preserve"> дата подачи заявки</w:t>
      </w:r>
      <w:r w:rsidR="00B04DD5" w:rsidRPr="00115D6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B04DD5" w:rsidRPr="00115D69">
        <w:rPr>
          <w:rFonts w:ascii="Times New Roman" w:hAnsi="Times New Roman" w:cs="Times New Roman"/>
          <w:bCs/>
          <w:color w:val="000000"/>
          <w:sz w:val="28"/>
          <w:szCs w:val="28"/>
        </w:rPr>
        <w:t>24.06.2014</w:t>
      </w:r>
      <w:r w:rsidR="00115D69">
        <w:rPr>
          <w:rFonts w:ascii="Times New Roman" w:hAnsi="Times New Roman" w:cs="Times New Roman"/>
          <w:bCs/>
          <w:color w:val="000000"/>
          <w:sz w:val="28"/>
          <w:szCs w:val="28"/>
        </w:rPr>
        <w:t>г</w:t>
      </w:r>
      <w:r w:rsidR="00B04DD5" w:rsidRPr="00115D6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74E82" w:rsidRPr="00115D69" w:rsidRDefault="00374E82" w:rsidP="00115D69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15D69">
        <w:rPr>
          <w:rFonts w:ascii="Times New Roman" w:eastAsia="Calibri" w:hAnsi="Times New Roman" w:cs="Times New Roman"/>
          <w:b/>
          <w:sz w:val="28"/>
          <w:szCs w:val="28"/>
        </w:rPr>
        <w:t xml:space="preserve">Объём и форма предоставления запрашиваемых средств </w:t>
      </w:r>
      <w:r w:rsidR="002E72CF" w:rsidRPr="00115D69">
        <w:rPr>
          <w:rFonts w:ascii="Times New Roman" w:eastAsia="Calibri" w:hAnsi="Times New Roman" w:cs="Times New Roman"/>
          <w:b/>
          <w:sz w:val="28"/>
          <w:szCs w:val="28"/>
        </w:rPr>
        <w:t>2015</w:t>
      </w:r>
      <w:r w:rsidRPr="00115D69">
        <w:rPr>
          <w:rFonts w:ascii="Times New Roman" w:eastAsia="Calibri" w:hAnsi="Times New Roman" w:cs="Times New Roman"/>
          <w:b/>
          <w:sz w:val="28"/>
          <w:szCs w:val="28"/>
        </w:rPr>
        <w:t xml:space="preserve"> год:</w:t>
      </w:r>
    </w:p>
    <w:p w:rsidR="00374E82" w:rsidRPr="00115D69" w:rsidRDefault="00374E82" w:rsidP="00115D69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D69">
        <w:rPr>
          <w:rFonts w:ascii="Times New Roman" w:eastAsia="Calibri" w:hAnsi="Times New Roman" w:cs="Times New Roman"/>
          <w:sz w:val="28"/>
          <w:szCs w:val="28"/>
        </w:rPr>
        <w:t>1.</w:t>
      </w:r>
      <w:r w:rsidRPr="00115D69">
        <w:rPr>
          <w:rFonts w:ascii="Times New Roman" w:eastAsia="Calibri" w:hAnsi="Times New Roman" w:cs="Times New Roman"/>
          <w:sz w:val="28"/>
          <w:szCs w:val="28"/>
        </w:rPr>
        <w:tab/>
        <w:t>Вознаграждение автора, сумма которого будет определяться из заключенно</w:t>
      </w:r>
      <w:r w:rsidR="007453B9" w:rsidRPr="00115D69">
        <w:rPr>
          <w:rFonts w:ascii="Times New Roman" w:eastAsia="Calibri" w:hAnsi="Times New Roman" w:cs="Times New Roman"/>
          <w:sz w:val="28"/>
          <w:szCs w:val="28"/>
        </w:rPr>
        <w:t>го авторского договора</w:t>
      </w:r>
      <w:r w:rsidRPr="00115D6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74E82" w:rsidRPr="00115D69" w:rsidRDefault="00374E82" w:rsidP="00115D69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D69">
        <w:rPr>
          <w:rFonts w:ascii="Times New Roman" w:eastAsia="Calibri" w:hAnsi="Times New Roman" w:cs="Times New Roman"/>
          <w:sz w:val="28"/>
          <w:szCs w:val="28"/>
        </w:rPr>
        <w:t>2.</w:t>
      </w:r>
      <w:r w:rsidRPr="00115D69">
        <w:rPr>
          <w:rFonts w:ascii="Times New Roman" w:eastAsia="Calibri" w:hAnsi="Times New Roman" w:cs="Times New Roman"/>
          <w:sz w:val="28"/>
          <w:szCs w:val="28"/>
        </w:rPr>
        <w:tab/>
        <w:t xml:space="preserve">Оборудование: </w:t>
      </w:r>
      <w:r w:rsidR="00115D69">
        <w:rPr>
          <w:rFonts w:ascii="Times New Roman" w:eastAsia="Calibri" w:hAnsi="Times New Roman" w:cs="Times New Roman"/>
          <w:sz w:val="28"/>
          <w:szCs w:val="28"/>
        </w:rPr>
        <w:t>п</w:t>
      </w:r>
      <w:r w:rsidRPr="00115D69">
        <w:rPr>
          <w:rFonts w:ascii="Times New Roman" w:eastAsia="Calibri" w:hAnsi="Times New Roman" w:cs="Times New Roman"/>
          <w:sz w:val="28"/>
          <w:szCs w:val="28"/>
        </w:rPr>
        <w:t>ерсональный компьютер (1 шт.)</w:t>
      </w:r>
      <w:r w:rsidRPr="00115D69">
        <w:rPr>
          <w:rFonts w:ascii="Times New Roman" w:hAnsi="Times New Roman" w:cs="Times New Roman"/>
          <w:sz w:val="28"/>
          <w:szCs w:val="28"/>
        </w:rPr>
        <w:t xml:space="preserve"> </w:t>
      </w:r>
      <w:r w:rsidRPr="00115D69">
        <w:rPr>
          <w:rFonts w:ascii="Times New Roman" w:eastAsia="Calibri" w:hAnsi="Times New Roman" w:cs="Times New Roman"/>
          <w:sz w:val="28"/>
          <w:szCs w:val="28"/>
        </w:rPr>
        <w:t xml:space="preserve">с установленным пакетом </w:t>
      </w:r>
      <w:proofErr w:type="spellStart"/>
      <w:r w:rsidRPr="00115D69">
        <w:rPr>
          <w:rFonts w:ascii="Times New Roman" w:eastAsia="Calibri" w:hAnsi="Times New Roman" w:cs="Times New Roman"/>
          <w:sz w:val="28"/>
          <w:szCs w:val="28"/>
        </w:rPr>
        <w:t>Microsoft</w:t>
      </w:r>
      <w:proofErr w:type="spellEnd"/>
      <w:r w:rsidRPr="00115D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115D69">
        <w:rPr>
          <w:rFonts w:ascii="Times New Roman" w:eastAsia="Calibri" w:hAnsi="Times New Roman" w:cs="Times New Roman"/>
          <w:sz w:val="28"/>
          <w:szCs w:val="28"/>
        </w:rPr>
        <w:t>Office</w:t>
      </w:r>
      <w:proofErr w:type="spellEnd"/>
      <w:r w:rsidRPr="00115D69">
        <w:rPr>
          <w:rFonts w:ascii="Times New Roman" w:eastAsia="Calibri" w:hAnsi="Times New Roman" w:cs="Times New Roman"/>
          <w:sz w:val="28"/>
          <w:szCs w:val="28"/>
        </w:rPr>
        <w:t xml:space="preserve"> - 20 000 руб</w:t>
      </w:r>
      <w:r w:rsidR="007453B9" w:rsidRPr="00115D69">
        <w:rPr>
          <w:rFonts w:ascii="Times New Roman" w:eastAsia="Calibri" w:hAnsi="Times New Roman" w:cs="Times New Roman"/>
          <w:sz w:val="28"/>
          <w:szCs w:val="28"/>
        </w:rPr>
        <w:t>., в</w:t>
      </w:r>
      <w:r w:rsidRPr="00115D69">
        <w:rPr>
          <w:rFonts w:ascii="Times New Roman" w:eastAsia="Calibri" w:hAnsi="Times New Roman" w:cs="Times New Roman"/>
          <w:sz w:val="28"/>
          <w:szCs w:val="28"/>
        </w:rPr>
        <w:t>нешнее устройство хранения данных  - 5000 руб.</w:t>
      </w:r>
      <w:r w:rsidR="007453B9" w:rsidRPr="00115D69">
        <w:rPr>
          <w:rFonts w:ascii="Times New Roman" w:eastAsia="Calibri" w:hAnsi="Times New Roman" w:cs="Times New Roman"/>
          <w:sz w:val="28"/>
          <w:szCs w:val="28"/>
        </w:rPr>
        <w:t>, к</w:t>
      </w:r>
      <w:r w:rsidRPr="00115D69">
        <w:rPr>
          <w:rFonts w:ascii="Times New Roman" w:eastAsia="Calibri" w:hAnsi="Times New Roman" w:cs="Times New Roman"/>
          <w:sz w:val="28"/>
          <w:szCs w:val="28"/>
        </w:rPr>
        <w:t>анцелярские товары и расходные материалы – 10 000 руб.</w:t>
      </w:r>
    </w:p>
    <w:p w:rsidR="009C7EF7" w:rsidRPr="00115D69" w:rsidRDefault="00374E82" w:rsidP="00115D69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D69">
        <w:rPr>
          <w:rFonts w:ascii="Times New Roman" w:eastAsia="Calibri" w:hAnsi="Times New Roman" w:cs="Times New Roman"/>
          <w:sz w:val="28"/>
          <w:szCs w:val="28"/>
        </w:rPr>
        <w:t>Запра</w:t>
      </w:r>
      <w:r w:rsidR="00671E74" w:rsidRPr="00115D69">
        <w:rPr>
          <w:rFonts w:ascii="Times New Roman" w:eastAsia="Calibri" w:hAnsi="Times New Roman" w:cs="Times New Roman"/>
          <w:sz w:val="28"/>
          <w:szCs w:val="28"/>
        </w:rPr>
        <w:t xml:space="preserve">шиваемая материальная база от </w:t>
      </w:r>
      <w:r w:rsidRPr="00115D69">
        <w:rPr>
          <w:rFonts w:ascii="Times New Roman" w:eastAsia="Calibri" w:hAnsi="Times New Roman" w:cs="Times New Roman"/>
          <w:sz w:val="28"/>
          <w:szCs w:val="28"/>
        </w:rPr>
        <w:t>5</w:t>
      </w:r>
      <w:r w:rsidR="00671E74" w:rsidRPr="00115D69">
        <w:rPr>
          <w:rFonts w:ascii="Times New Roman" w:eastAsia="Calibri" w:hAnsi="Times New Roman" w:cs="Times New Roman"/>
          <w:sz w:val="28"/>
          <w:szCs w:val="28"/>
        </w:rPr>
        <w:t>0</w:t>
      </w:r>
      <w:r w:rsidRPr="00115D69">
        <w:rPr>
          <w:rFonts w:ascii="Times New Roman" w:eastAsia="Calibri" w:hAnsi="Times New Roman" w:cs="Times New Roman"/>
          <w:sz w:val="28"/>
          <w:szCs w:val="28"/>
        </w:rPr>
        <w:t> 000 рублей.</w:t>
      </w:r>
    </w:p>
    <w:sectPr w:rsidR="009C7EF7" w:rsidRPr="00115D69" w:rsidSect="00115D69">
      <w:footerReference w:type="default" r:id="rId15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970" w:rsidRDefault="00231970" w:rsidP="00976213">
      <w:pPr>
        <w:spacing w:after="0" w:line="240" w:lineRule="auto"/>
      </w:pPr>
      <w:r>
        <w:separator/>
      </w:r>
    </w:p>
  </w:endnote>
  <w:endnote w:type="continuationSeparator" w:id="0">
    <w:p w:rsidR="00231970" w:rsidRDefault="00231970" w:rsidP="00976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768" w:rsidRDefault="00B93BDC">
    <w:pPr>
      <w:pStyle w:val="a3"/>
      <w:jc w:val="right"/>
    </w:pPr>
    <w:r>
      <w:fldChar w:fldCharType="begin"/>
    </w:r>
    <w:r w:rsidR="00D27A6B">
      <w:instrText>PAGE   \* MERGEFORMAT</w:instrText>
    </w:r>
    <w:r>
      <w:fldChar w:fldCharType="separate"/>
    </w:r>
    <w:r w:rsidR="0077759B">
      <w:rPr>
        <w:noProof/>
      </w:rPr>
      <w:t>17</w:t>
    </w:r>
    <w:r>
      <w:fldChar w:fldCharType="end"/>
    </w:r>
  </w:p>
  <w:p w:rsidR="000A3768" w:rsidRDefault="0023197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970" w:rsidRDefault="00231970" w:rsidP="00976213">
      <w:pPr>
        <w:spacing w:after="0" w:line="240" w:lineRule="auto"/>
      </w:pPr>
      <w:r>
        <w:separator/>
      </w:r>
    </w:p>
  </w:footnote>
  <w:footnote w:type="continuationSeparator" w:id="0">
    <w:p w:rsidR="00231970" w:rsidRDefault="00231970" w:rsidP="009762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D3618"/>
    <w:multiLevelType w:val="hybridMultilevel"/>
    <w:tmpl w:val="F6A26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C79FC"/>
    <w:multiLevelType w:val="hybridMultilevel"/>
    <w:tmpl w:val="FC34D8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5180A08"/>
    <w:multiLevelType w:val="hybridMultilevel"/>
    <w:tmpl w:val="B0C06A78"/>
    <w:lvl w:ilvl="0" w:tplc="EEF832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90028"/>
    <w:multiLevelType w:val="hybridMultilevel"/>
    <w:tmpl w:val="362A6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927287"/>
    <w:multiLevelType w:val="hybridMultilevel"/>
    <w:tmpl w:val="D9B2FD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7FB7267"/>
    <w:multiLevelType w:val="hybridMultilevel"/>
    <w:tmpl w:val="55144AA8"/>
    <w:lvl w:ilvl="0" w:tplc="946EDEF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4E82"/>
    <w:rsid w:val="000430E0"/>
    <w:rsid w:val="0005493B"/>
    <w:rsid w:val="000E4746"/>
    <w:rsid w:val="00115D69"/>
    <w:rsid w:val="00171031"/>
    <w:rsid w:val="002046D6"/>
    <w:rsid w:val="00231970"/>
    <w:rsid w:val="002E72CF"/>
    <w:rsid w:val="00350443"/>
    <w:rsid w:val="00374E82"/>
    <w:rsid w:val="00390CAE"/>
    <w:rsid w:val="003B76F2"/>
    <w:rsid w:val="004D7830"/>
    <w:rsid w:val="004E4B09"/>
    <w:rsid w:val="00671E74"/>
    <w:rsid w:val="007453B9"/>
    <w:rsid w:val="007735AF"/>
    <w:rsid w:val="0077759B"/>
    <w:rsid w:val="007B47A7"/>
    <w:rsid w:val="007F4BDC"/>
    <w:rsid w:val="00866782"/>
    <w:rsid w:val="00880F4E"/>
    <w:rsid w:val="009309AA"/>
    <w:rsid w:val="00976213"/>
    <w:rsid w:val="009C7EF7"/>
    <w:rsid w:val="00A25540"/>
    <w:rsid w:val="00A627A3"/>
    <w:rsid w:val="00A7420C"/>
    <w:rsid w:val="00B04DD5"/>
    <w:rsid w:val="00B33FEF"/>
    <w:rsid w:val="00B43538"/>
    <w:rsid w:val="00B4564A"/>
    <w:rsid w:val="00B51EAE"/>
    <w:rsid w:val="00B93BDC"/>
    <w:rsid w:val="00B94C13"/>
    <w:rsid w:val="00C823EE"/>
    <w:rsid w:val="00D27A6B"/>
    <w:rsid w:val="00E5163F"/>
    <w:rsid w:val="00EF37DE"/>
    <w:rsid w:val="00F17C5B"/>
    <w:rsid w:val="00F84579"/>
    <w:rsid w:val="00F95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74E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74E82"/>
  </w:style>
  <w:style w:type="paragraph" w:styleId="a5">
    <w:name w:val="List Paragraph"/>
    <w:basedOn w:val="a"/>
    <w:uiPriority w:val="34"/>
    <w:qFormat/>
    <w:rsid w:val="00374E82"/>
    <w:pPr>
      <w:ind w:left="720"/>
      <w:contextualSpacing/>
    </w:pPr>
  </w:style>
  <w:style w:type="table" w:styleId="a6">
    <w:name w:val="Table Grid"/>
    <w:basedOn w:val="a1"/>
    <w:uiPriority w:val="59"/>
    <w:rsid w:val="00374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A62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t">
    <w:name w:val="lt"/>
    <w:basedOn w:val="a"/>
    <w:rsid w:val="00B04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04D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3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580745-DC6E-4B64-99AB-CC36312C2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2917</Words>
  <Characters>16630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Star</dc:creator>
  <cp:keywords/>
  <dc:description/>
  <cp:lastModifiedBy>Win Star</cp:lastModifiedBy>
  <cp:revision>13</cp:revision>
  <cp:lastPrinted>2014-10-08T20:10:00Z</cp:lastPrinted>
  <dcterms:created xsi:type="dcterms:W3CDTF">2014-09-26T17:30:00Z</dcterms:created>
  <dcterms:modified xsi:type="dcterms:W3CDTF">2014-10-08T20:11:00Z</dcterms:modified>
</cp:coreProperties>
</file>