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74" w:rsidRPr="009E7429" w:rsidRDefault="00B61274" w:rsidP="00B61274">
      <w:pPr>
        <w:rPr>
          <w:sz w:val="28"/>
          <w:szCs w:val="28"/>
        </w:rPr>
      </w:pPr>
      <w:r w:rsidRPr="00B61274">
        <w:rPr>
          <w:sz w:val="28"/>
          <w:szCs w:val="28"/>
        </w:rPr>
        <w:t>УДК</w:t>
      </w:r>
      <w:r w:rsidRPr="009E7429">
        <w:rPr>
          <w:sz w:val="28"/>
          <w:szCs w:val="28"/>
        </w:rPr>
        <w:t xml:space="preserve"> 001.891.53</w:t>
      </w:r>
    </w:p>
    <w:p w:rsidR="00B61274" w:rsidRPr="009E7429" w:rsidRDefault="00B61274" w:rsidP="00B61274">
      <w:pPr>
        <w:jc w:val="center"/>
        <w:rPr>
          <w:sz w:val="28"/>
          <w:szCs w:val="28"/>
        </w:rPr>
      </w:pPr>
    </w:p>
    <w:p w:rsidR="00B61274" w:rsidRPr="00B61274" w:rsidRDefault="00B61274" w:rsidP="00B61274">
      <w:pPr>
        <w:jc w:val="center"/>
        <w:rPr>
          <w:b/>
          <w:sz w:val="28"/>
          <w:szCs w:val="28"/>
        </w:rPr>
      </w:pPr>
      <w:r w:rsidRPr="00B61274">
        <w:rPr>
          <w:b/>
          <w:sz w:val="28"/>
          <w:szCs w:val="28"/>
          <w:lang w:val="en-US"/>
        </w:rPr>
        <w:t>INTERNET</w:t>
      </w:r>
      <w:r w:rsidRPr="00B61274">
        <w:rPr>
          <w:b/>
          <w:sz w:val="28"/>
          <w:szCs w:val="28"/>
        </w:rPr>
        <w:t xml:space="preserve"> </w:t>
      </w:r>
      <w:r w:rsidRPr="00B61274">
        <w:rPr>
          <w:b/>
          <w:sz w:val="28"/>
          <w:szCs w:val="28"/>
          <w:lang w:val="en-US"/>
        </w:rPr>
        <w:t>OF</w:t>
      </w:r>
      <w:r w:rsidRPr="00B61274">
        <w:rPr>
          <w:b/>
          <w:sz w:val="28"/>
          <w:szCs w:val="28"/>
        </w:rPr>
        <w:t xml:space="preserve"> </w:t>
      </w:r>
      <w:r w:rsidRPr="00B61274">
        <w:rPr>
          <w:b/>
          <w:sz w:val="28"/>
          <w:szCs w:val="28"/>
          <w:lang w:val="en-US"/>
        </w:rPr>
        <w:t>THINGS</w:t>
      </w:r>
      <w:r w:rsidRPr="00B61274">
        <w:rPr>
          <w:b/>
          <w:sz w:val="28"/>
          <w:szCs w:val="28"/>
        </w:rPr>
        <w:t xml:space="preserve"> В РАЗРАБОТКАХ И ИССЛЕДОВАНИЯХ</w:t>
      </w:r>
    </w:p>
    <w:p w:rsidR="00B61274" w:rsidRPr="00B61274" w:rsidRDefault="00B61274" w:rsidP="00B61274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61274" w:rsidRPr="00B61274" w:rsidRDefault="00B61274" w:rsidP="00B61274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B61274">
        <w:rPr>
          <w:b/>
        </w:rPr>
        <w:t>©</w:t>
      </w:r>
      <w:r>
        <w:rPr>
          <w:b/>
        </w:rPr>
        <w:t xml:space="preserve"> 2016 г. </w:t>
      </w:r>
      <w:r w:rsidRPr="00B61274">
        <w:rPr>
          <w:b/>
        </w:rPr>
        <w:t>Киселев К.</w:t>
      </w:r>
      <w:r>
        <w:rPr>
          <w:b/>
        </w:rPr>
        <w:t xml:space="preserve"> </w:t>
      </w:r>
      <w:r w:rsidRPr="00B61274">
        <w:rPr>
          <w:b/>
        </w:rPr>
        <w:t>О.</w:t>
      </w:r>
    </w:p>
    <w:p w:rsidR="00B61274" w:rsidRPr="00B61274" w:rsidRDefault="00B61274" w:rsidP="00B61274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61274" w:rsidRDefault="00B61274" w:rsidP="00B61274">
      <w:pPr>
        <w:ind w:right="57" w:firstLine="709"/>
        <w:jc w:val="both"/>
        <w:rPr>
          <w:i/>
          <w:sz w:val="28"/>
          <w:szCs w:val="28"/>
        </w:rPr>
      </w:pPr>
      <w:r w:rsidRPr="00B61274">
        <w:rPr>
          <w:i/>
          <w:sz w:val="28"/>
          <w:szCs w:val="28"/>
        </w:rPr>
        <w:t xml:space="preserve">В работе изложен способ применения </w:t>
      </w:r>
      <w:proofErr w:type="spellStart"/>
      <w:r w:rsidRPr="00B61274">
        <w:rPr>
          <w:i/>
          <w:sz w:val="28"/>
          <w:szCs w:val="28"/>
          <w:lang w:val="en-US"/>
        </w:rPr>
        <w:t>WiFi</w:t>
      </w:r>
      <w:proofErr w:type="spellEnd"/>
      <w:r w:rsidRPr="00B61274">
        <w:rPr>
          <w:i/>
          <w:sz w:val="28"/>
          <w:szCs w:val="28"/>
        </w:rPr>
        <w:t xml:space="preserve">-модуля </w:t>
      </w:r>
      <w:r w:rsidRPr="00B61274">
        <w:rPr>
          <w:i/>
          <w:sz w:val="28"/>
          <w:szCs w:val="28"/>
          <w:lang w:val="en-US"/>
        </w:rPr>
        <w:t>ESP</w:t>
      </w:r>
      <w:r w:rsidRPr="00B61274">
        <w:rPr>
          <w:i/>
          <w:sz w:val="28"/>
          <w:szCs w:val="28"/>
        </w:rPr>
        <w:t>8266, предн</w:t>
      </w:r>
      <w:r w:rsidRPr="00B61274">
        <w:rPr>
          <w:i/>
          <w:sz w:val="28"/>
          <w:szCs w:val="28"/>
        </w:rPr>
        <w:t>а</w:t>
      </w:r>
      <w:r w:rsidRPr="00B61274">
        <w:rPr>
          <w:i/>
          <w:sz w:val="28"/>
          <w:szCs w:val="28"/>
        </w:rPr>
        <w:t>значенного для применения в «Интернете вещей», при разработке сложных алгоритмов управления, сборе экспериментальных данных. Предлагаемый способ основан на использовании систем компьютерной математики для моделирования работы разрабатываемого алгоритма с использованием р</w:t>
      </w:r>
      <w:r w:rsidRPr="00B61274">
        <w:rPr>
          <w:i/>
          <w:sz w:val="28"/>
          <w:szCs w:val="28"/>
        </w:rPr>
        <w:t>е</w:t>
      </w:r>
      <w:r w:rsidRPr="00B61274">
        <w:rPr>
          <w:i/>
          <w:sz w:val="28"/>
          <w:szCs w:val="28"/>
        </w:rPr>
        <w:t>альных входных данных и выполнении принятых моделью решений реальн</w:t>
      </w:r>
      <w:r w:rsidRPr="00B61274">
        <w:rPr>
          <w:i/>
          <w:sz w:val="28"/>
          <w:szCs w:val="28"/>
        </w:rPr>
        <w:t>ы</w:t>
      </w:r>
      <w:r w:rsidRPr="00B61274">
        <w:rPr>
          <w:i/>
          <w:sz w:val="28"/>
          <w:szCs w:val="28"/>
        </w:rPr>
        <w:t>ми исполнительными устройствами. Показан пример применения изложе</w:t>
      </w:r>
      <w:r w:rsidRPr="00B61274">
        <w:rPr>
          <w:i/>
          <w:sz w:val="28"/>
          <w:szCs w:val="28"/>
        </w:rPr>
        <w:t>н</w:t>
      </w:r>
      <w:r w:rsidRPr="00B61274">
        <w:rPr>
          <w:i/>
          <w:sz w:val="28"/>
          <w:szCs w:val="28"/>
        </w:rPr>
        <w:t>ного способа при разработке системы управления импульсного преобраз</w:t>
      </w:r>
      <w:r w:rsidRPr="00B61274">
        <w:rPr>
          <w:i/>
          <w:sz w:val="28"/>
          <w:szCs w:val="28"/>
        </w:rPr>
        <w:t>о</w:t>
      </w:r>
      <w:r w:rsidRPr="00B61274">
        <w:rPr>
          <w:i/>
          <w:sz w:val="28"/>
          <w:szCs w:val="28"/>
        </w:rPr>
        <w:t xml:space="preserve">вателя. </w:t>
      </w:r>
    </w:p>
    <w:p w:rsidR="00B61274" w:rsidRPr="00B61274" w:rsidRDefault="00B61274" w:rsidP="00B61274">
      <w:pPr>
        <w:ind w:right="57" w:firstLine="709"/>
        <w:jc w:val="both"/>
        <w:rPr>
          <w:i/>
          <w:sz w:val="28"/>
          <w:szCs w:val="28"/>
        </w:rPr>
      </w:pPr>
      <w:r w:rsidRPr="00B61274">
        <w:rPr>
          <w:b/>
          <w:i/>
          <w:sz w:val="28"/>
          <w:szCs w:val="28"/>
        </w:rPr>
        <w:t>Ключевые слова</w:t>
      </w:r>
      <w:r w:rsidRPr="00B61274">
        <w:rPr>
          <w:i/>
          <w:sz w:val="28"/>
          <w:szCs w:val="28"/>
        </w:rPr>
        <w:t xml:space="preserve">: интернет вещей, </w:t>
      </w:r>
      <w:proofErr w:type="gramStart"/>
      <w:r w:rsidRPr="00B61274">
        <w:rPr>
          <w:i/>
          <w:sz w:val="28"/>
          <w:szCs w:val="28"/>
        </w:rPr>
        <w:t>беспроводной</w:t>
      </w:r>
      <w:proofErr w:type="gramEnd"/>
      <w:r w:rsidRPr="00B61274">
        <w:rPr>
          <w:i/>
          <w:sz w:val="28"/>
          <w:szCs w:val="28"/>
        </w:rPr>
        <w:t xml:space="preserve"> интерфейс, мат</w:t>
      </w:r>
      <w:r w:rsidRPr="00B61274">
        <w:rPr>
          <w:i/>
          <w:sz w:val="28"/>
          <w:szCs w:val="28"/>
        </w:rPr>
        <w:t>е</w:t>
      </w:r>
      <w:r w:rsidRPr="00B61274">
        <w:rPr>
          <w:i/>
          <w:sz w:val="28"/>
          <w:szCs w:val="28"/>
        </w:rPr>
        <w:t>матическое моделирование, удаленное управление.</w:t>
      </w:r>
    </w:p>
    <w:p w:rsidR="00B61274" w:rsidRPr="00B61274" w:rsidRDefault="00B61274" w:rsidP="00B61274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61274" w:rsidRPr="00B61274" w:rsidRDefault="00B61274" w:rsidP="00B61274">
      <w:pPr>
        <w:pStyle w:val="16"/>
      </w:pPr>
      <w:r w:rsidRPr="00B61274">
        <w:t>Повсеместное распространение беспроводных сетей, развитие обла</w:t>
      </w:r>
      <w:r w:rsidRPr="00B61274">
        <w:t>ч</w:t>
      </w:r>
      <w:r w:rsidRPr="00B61274">
        <w:t>ных вычислений, значительная миниатюризация устройств послужили поя</w:t>
      </w:r>
      <w:r w:rsidRPr="00B61274">
        <w:t>в</w:t>
      </w:r>
      <w:r w:rsidRPr="00B61274">
        <w:t>лению такого явления как «Интернет вещей» (</w:t>
      </w:r>
      <w:r w:rsidRPr="00B61274">
        <w:rPr>
          <w:lang w:val="en-US"/>
        </w:rPr>
        <w:t>Internet</w:t>
      </w:r>
      <w:r w:rsidRPr="00B61274">
        <w:t xml:space="preserve"> </w:t>
      </w:r>
      <w:r w:rsidRPr="00B61274">
        <w:rPr>
          <w:lang w:val="en-US"/>
        </w:rPr>
        <w:t>of</w:t>
      </w:r>
      <w:r w:rsidRPr="00B61274">
        <w:t xml:space="preserve"> </w:t>
      </w:r>
      <w:r w:rsidRPr="00B61274">
        <w:rPr>
          <w:lang w:val="en-US"/>
        </w:rPr>
        <w:t>Things</w:t>
      </w:r>
      <w:r w:rsidRPr="00B61274">
        <w:t xml:space="preserve">, </w:t>
      </w:r>
      <w:proofErr w:type="spellStart"/>
      <w:r w:rsidRPr="00B61274">
        <w:rPr>
          <w:lang w:val="en-US"/>
        </w:rPr>
        <w:t>IoT</w:t>
      </w:r>
      <w:proofErr w:type="spellEnd"/>
      <w:r w:rsidRPr="00B61274">
        <w:t>). Это концепция вычислительной сети физических объектов («вещей»), оснащё</w:t>
      </w:r>
      <w:r w:rsidRPr="00B61274">
        <w:t>н</w:t>
      </w:r>
      <w:r w:rsidRPr="00B61274">
        <w:t xml:space="preserve">ных встроенными технологиями для взаимодействия друг с другом или с внешней средой, рассматривающая организацию таких сетей как явление, способное перестроить </w:t>
      </w:r>
      <w:proofErr w:type="gramStart"/>
      <w:r w:rsidRPr="00B61274">
        <w:t>экономические и общественные процессы</w:t>
      </w:r>
      <w:proofErr w:type="gramEnd"/>
      <w:r w:rsidRPr="00B61274">
        <w:t>, искл</w:t>
      </w:r>
      <w:r w:rsidRPr="00B61274">
        <w:t>ю</w:t>
      </w:r>
      <w:r w:rsidRPr="00B61274">
        <w:t>чающее из части действий и операций необходимость участия человека. Концепция сформулирована в 1999 году как осмысление перспектив широк</w:t>
      </w:r>
      <w:r w:rsidRPr="00B61274">
        <w:t>о</w:t>
      </w:r>
      <w:r w:rsidRPr="00B61274">
        <w:t>го применения средств радиочастотной идентификации для взаимодействия физических объектов между собой и с внешним окружением. Наполнение концепции «интернета вещей» многообразным технологическим содержан</w:t>
      </w:r>
      <w:r w:rsidRPr="00B61274">
        <w:t>и</w:t>
      </w:r>
      <w:r w:rsidRPr="00B61274">
        <w:t>ем и внедрение практических решений для её реализации началось с 2010-х годов и считается восходящим трендом в информационных технологиях.</w:t>
      </w:r>
    </w:p>
    <w:p w:rsidR="00B61274" w:rsidRPr="00B61274" w:rsidRDefault="00B61274" w:rsidP="00B61274">
      <w:pPr>
        <w:pStyle w:val="16"/>
      </w:pPr>
      <w:r w:rsidRPr="00B61274">
        <w:t xml:space="preserve">Среди множества устройств, можно выделить беспроводные модули на основе </w:t>
      </w:r>
      <w:r w:rsidRPr="00B61274">
        <w:rPr>
          <w:lang w:val="en-US"/>
        </w:rPr>
        <w:t>ESP</w:t>
      </w:r>
      <w:r w:rsidRPr="00B61274">
        <w:t xml:space="preserve">8266. Существует широкое разнообразие устройств, основанных на чипе </w:t>
      </w:r>
      <w:r w:rsidRPr="00B61274">
        <w:rPr>
          <w:lang w:val="en-US"/>
        </w:rPr>
        <w:t>ESP</w:t>
      </w:r>
      <w:r w:rsidRPr="00B61274">
        <w:t>, отличающихся количеством доступных выводов, типом анте</w:t>
      </w:r>
      <w:r w:rsidRPr="00B61274">
        <w:t>н</w:t>
      </w:r>
      <w:r w:rsidRPr="00B61274">
        <w:t xml:space="preserve">ны, габаритами.  ESP8266 </w:t>
      </w:r>
      <w:proofErr w:type="gramStart"/>
      <w:r w:rsidRPr="00B61274">
        <w:t>создан</w:t>
      </w:r>
      <w:proofErr w:type="gramEnd"/>
      <w:r w:rsidRPr="00B61274">
        <w:t xml:space="preserve"> для использования в умных розетках, mesh-сетях, беспроводных сенсорах, носимой электронике и так далее. Одним сл</w:t>
      </w:r>
      <w:r w:rsidRPr="00B61274">
        <w:t>о</w:t>
      </w:r>
      <w:r w:rsidRPr="00B61274">
        <w:t>вом, ESP8266 появился на свет, чтобы стать мозгом грядущего «Интернета вещей».</w:t>
      </w:r>
    </w:p>
    <w:p w:rsidR="00B61274" w:rsidRPr="00B61274" w:rsidRDefault="009E7429" w:rsidP="00B61274">
      <w:pPr>
        <w:pStyle w:val="16"/>
        <w:ind w:firstLine="0"/>
        <w:jc w:val="center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esp8266.ru/wp-content/uploads/ESP8266_ESP-05.jpg" style="width:127.5pt;height:102.75pt;visibility:visible;mso-wrap-style:square">
            <v:imagedata r:id="rId8" o:title="ESP8266_ESP-05"/>
          </v:shape>
        </w:pict>
      </w:r>
      <w:r>
        <w:rPr>
          <w:noProof/>
        </w:rPr>
        <w:pict>
          <v:shape id="Рисунок 2" o:spid="_x0000_i1026" type="#_x0000_t75" alt="http://esp8266.ru/wp-content/uploads/ESP8266_ESP-07.jpg" style="width:127.5pt;height:108pt;visibility:visible;mso-wrap-style:square">
            <v:imagedata r:id="rId9" o:title="ESP8266_ESP-07"/>
          </v:shape>
        </w:pict>
      </w:r>
      <w:r>
        <w:rPr>
          <w:noProof/>
        </w:rPr>
        <w:pict>
          <v:shape id="Рисунок 3" o:spid="_x0000_i1027" type="#_x0000_t75" alt="http://esp8266.ru/wp-content/uploads/2014/11/esp8266.png" style="width:127.5pt;height:111pt;visibility:visible;mso-wrap-style:square">
            <v:imagedata r:id="rId10" o:title="esp8266"/>
          </v:shape>
        </w:pict>
      </w:r>
    </w:p>
    <w:p w:rsidR="00B61274" w:rsidRDefault="00B61274" w:rsidP="00B61274">
      <w:pPr>
        <w:pStyle w:val="afff1"/>
        <w:tabs>
          <w:tab w:val="clear" w:pos="284"/>
        </w:tabs>
      </w:pPr>
    </w:p>
    <w:p w:rsidR="00B61274" w:rsidRPr="00B61274" w:rsidRDefault="00B61274" w:rsidP="00B61274">
      <w:pPr>
        <w:pStyle w:val="afff1"/>
        <w:tabs>
          <w:tab w:val="clear" w:pos="284"/>
        </w:tabs>
      </w:pPr>
      <w:r w:rsidRPr="00B61274">
        <w:t xml:space="preserve">Рисунок 1 – Варианты исполнения беспроводных модулей </w:t>
      </w:r>
      <w:r w:rsidRPr="00B61274">
        <w:rPr>
          <w:lang w:val="en-US"/>
        </w:rPr>
        <w:t>ESP</w:t>
      </w:r>
      <w:r w:rsidRPr="00B61274">
        <w:t>8266</w:t>
      </w:r>
    </w:p>
    <w:p w:rsidR="00B61274" w:rsidRPr="00B61274" w:rsidRDefault="00B61274" w:rsidP="00B61274">
      <w:pPr>
        <w:pStyle w:val="16"/>
      </w:pPr>
      <w:r w:rsidRPr="00B61274">
        <w:t>Предусмотрено два варианта использования чипа: 1) в виде моста UART-WIFI, когда модуль на базе ESP8266 подключается к существующему решению на базе любого другого микроконтроллера, обеспечивая связь р</w:t>
      </w:r>
      <w:r w:rsidRPr="00B61274">
        <w:t>е</w:t>
      </w:r>
      <w:r w:rsidRPr="00B61274">
        <w:t xml:space="preserve">шения с инфраструктурой </w:t>
      </w:r>
      <w:proofErr w:type="spellStart"/>
      <w:r w:rsidRPr="00B61274">
        <w:t>Wi-Fi</w:t>
      </w:r>
      <w:proofErr w:type="spellEnd"/>
      <w:r w:rsidRPr="00B61274">
        <w:t>; 2) реализуя новое решение, использующее сам чип ESP8266 в качестве управляющего контроллера. При этом стоимость таких модулей начинается от $4,5 (с бесплатной международной доставкой).</w:t>
      </w:r>
    </w:p>
    <w:p w:rsidR="00B61274" w:rsidRPr="00B61274" w:rsidRDefault="00B61274" w:rsidP="00B61274">
      <w:pPr>
        <w:pStyle w:val="16"/>
      </w:pPr>
      <w:r w:rsidRPr="00B61274">
        <w:t xml:space="preserve">Использовать такой модуль в научных целях можно так же различными путями: </w:t>
      </w:r>
    </w:p>
    <w:p w:rsidR="00B61274" w:rsidRPr="00B61274" w:rsidRDefault="00B61274" w:rsidP="00B61274">
      <w:pPr>
        <w:pStyle w:val="16"/>
      </w:pPr>
      <w:r w:rsidRPr="00B61274">
        <w:t xml:space="preserve">Используя развитые сетевые функции (возможность работы в режиме клиента </w:t>
      </w:r>
      <w:proofErr w:type="spellStart"/>
      <w:r w:rsidRPr="00B61274">
        <w:t>и\или</w:t>
      </w:r>
      <w:proofErr w:type="spellEnd"/>
      <w:r w:rsidRPr="00B61274">
        <w:t xml:space="preserve"> точки доступа сети </w:t>
      </w:r>
      <w:proofErr w:type="spellStart"/>
      <w:r w:rsidRPr="00B61274">
        <w:rPr>
          <w:lang w:val="en-US"/>
        </w:rPr>
        <w:t>WiFi</w:t>
      </w:r>
      <w:proofErr w:type="spellEnd"/>
      <w:r w:rsidRPr="00B61274">
        <w:t>)  появляется возможность с мин</w:t>
      </w:r>
      <w:r w:rsidRPr="00B61274">
        <w:t>и</w:t>
      </w:r>
      <w:r w:rsidRPr="00B61274">
        <w:t>мальными затратами автоматизировать проведение экспериментов, собрав сеть из датчиков и исполнительных устройств. Имея в такой сети всего один узел с высокой (относительно датчиков) вычислительной мощностью (ко</w:t>
      </w:r>
      <w:r w:rsidRPr="00B61274">
        <w:t>м</w:t>
      </w:r>
      <w:r w:rsidRPr="00B61274">
        <w:t xml:space="preserve">пьютер под управлением ОС, возможно одноплатный) легко достигается централизованное управление экспериментами. Низкое энергопотребление позволяет полностью избавиться от проводов в установке. </w:t>
      </w:r>
    </w:p>
    <w:p w:rsidR="00B61274" w:rsidRPr="00B61274" w:rsidRDefault="00B61274" w:rsidP="00B61274">
      <w:pPr>
        <w:pStyle w:val="16"/>
      </w:pPr>
      <w:r w:rsidRPr="00B61274">
        <w:t>Удаленное управление устройством, находящимся в зоне повышенной опасности. Такое решение и раньше было доступно с использованием техн</w:t>
      </w:r>
      <w:r w:rsidRPr="00B61274">
        <w:t>о</w:t>
      </w:r>
      <w:r w:rsidRPr="00B61274">
        <w:t xml:space="preserve">логии беспроводных сетей, однако применение </w:t>
      </w:r>
      <w:r w:rsidRPr="00B61274">
        <w:rPr>
          <w:lang w:val="en-US"/>
        </w:rPr>
        <w:t>ESP</w:t>
      </w:r>
      <w:r w:rsidRPr="00B61274">
        <w:t>8266 здесь оправдано с экономической точки зрения из-за его низкой цены и высокой степени инт</w:t>
      </w:r>
      <w:r w:rsidRPr="00B61274">
        <w:t>е</w:t>
      </w:r>
      <w:r w:rsidRPr="00B61274">
        <w:t>грации решения.</w:t>
      </w:r>
    </w:p>
    <w:p w:rsidR="00B61274" w:rsidRPr="00B61274" w:rsidRDefault="00B61274" w:rsidP="00B61274">
      <w:pPr>
        <w:pStyle w:val="16"/>
      </w:pPr>
      <w:r w:rsidRPr="00B61274">
        <w:t>Последний способ применения может быть особенно полезен при ра</w:t>
      </w:r>
      <w:r w:rsidRPr="00B61274">
        <w:t>з</w:t>
      </w:r>
      <w:r w:rsidRPr="00B61274">
        <w:t>работке и отладке сложных интеллектуальных систем, которые в итоге должны работать на встроенном микропроцессоре. По аналогии с технолог</w:t>
      </w:r>
      <w:r w:rsidRPr="00B61274">
        <w:t>и</w:t>
      </w:r>
      <w:r w:rsidRPr="00B61274">
        <w:t>ей облачных вычислений мы можем на первых этапах использовать разраб</w:t>
      </w:r>
      <w:r w:rsidRPr="00B61274">
        <w:t>о</w:t>
      </w:r>
      <w:r w:rsidRPr="00B61274">
        <w:t>танное оборудование просто как внешний датчик/исполнительный узел, к</w:t>
      </w:r>
      <w:r w:rsidRPr="00B61274">
        <w:t>о</w:t>
      </w:r>
      <w:r w:rsidRPr="00B61274">
        <w:t>торый не обеспечивает логики работы. Вся логика (сложный алгоритм, кот</w:t>
      </w:r>
      <w:r w:rsidRPr="00B61274">
        <w:t>о</w:t>
      </w:r>
      <w:r w:rsidRPr="00B61274">
        <w:t xml:space="preserve">рый подлежит предварительной отладке) реализуется на ПК и связывается с датчиком по беспроводному каналу. В дальнейшем этот канал может быть сохранен для пользовательского </w:t>
      </w:r>
      <w:r w:rsidRPr="00B61274">
        <w:rPr>
          <w:lang w:val="en-US"/>
        </w:rPr>
        <w:t>Web</w:t>
      </w:r>
      <w:r w:rsidRPr="00B61274">
        <w:t xml:space="preserve">-интерфейса либо удален. Таким </w:t>
      </w:r>
      <w:proofErr w:type="gramStart"/>
      <w:r w:rsidRPr="00B61274">
        <w:t>обр</w:t>
      </w:r>
      <w:r w:rsidRPr="00B61274">
        <w:t>а</w:t>
      </w:r>
      <w:r w:rsidRPr="00B61274">
        <w:t>зом</w:t>
      </w:r>
      <w:proofErr w:type="gramEnd"/>
      <w:r w:rsidRPr="00B61274">
        <w:t xml:space="preserve"> мы переносим идею облачных технологий из мира </w:t>
      </w:r>
      <w:r w:rsidRPr="00B61274">
        <w:rPr>
          <w:lang w:val="en-US"/>
        </w:rPr>
        <w:t>IT</w:t>
      </w:r>
      <w:r w:rsidRPr="00B61274">
        <w:t xml:space="preserve"> в разработку апп</w:t>
      </w:r>
      <w:r w:rsidRPr="00B61274">
        <w:t>а</w:t>
      </w:r>
      <w:r w:rsidRPr="00B61274">
        <w:t xml:space="preserve">ратуры. Стоит отметить, что системы компьютерной математики, такие как </w:t>
      </w:r>
      <w:proofErr w:type="spellStart"/>
      <w:r w:rsidRPr="00B61274">
        <w:rPr>
          <w:lang w:val="en-US"/>
        </w:rPr>
        <w:t>Matlab</w:t>
      </w:r>
      <w:proofErr w:type="spellEnd"/>
      <w:r w:rsidRPr="00B61274">
        <w:t>\</w:t>
      </w:r>
      <w:proofErr w:type="spellStart"/>
      <w:r w:rsidRPr="00B61274">
        <w:rPr>
          <w:lang w:val="en-US"/>
        </w:rPr>
        <w:t>Simulink</w:t>
      </w:r>
      <w:proofErr w:type="spellEnd"/>
      <w:r w:rsidRPr="00B61274">
        <w:t xml:space="preserve"> и имеют возможность работы с сетью. Другой важной во</w:t>
      </w:r>
      <w:r w:rsidRPr="00B61274">
        <w:t>з</w:t>
      </w:r>
      <w:r w:rsidRPr="00B61274">
        <w:t>можностью является возможность генерации исходного кода из математич</w:t>
      </w:r>
      <w:r w:rsidRPr="00B61274">
        <w:t>е</w:t>
      </w:r>
      <w:r w:rsidRPr="00B61274">
        <w:lastRenderedPageBreak/>
        <w:t>ских моделей. Т.о. разработка устройства может состоять из следующих эт</w:t>
      </w:r>
      <w:r w:rsidRPr="00B61274">
        <w:t>а</w:t>
      </w:r>
      <w:r w:rsidRPr="00B61274">
        <w:t>пов:</w:t>
      </w:r>
    </w:p>
    <w:p w:rsidR="00B61274" w:rsidRPr="00B61274" w:rsidRDefault="00B61274" w:rsidP="001423DB">
      <w:pPr>
        <w:pStyle w:val="16"/>
        <w:numPr>
          <w:ilvl w:val="0"/>
          <w:numId w:val="30"/>
        </w:numPr>
      </w:pPr>
      <w:r w:rsidRPr="00B61274">
        <w:t>Разработка и изготовление оборудования (печатные платы) и пара</w:t>
      </w:r>
      <w:r w:rsidRPr="00B61274">
        <w:t>л</w:t>
      </w:r>
      <w:r w:rsidRPr="00B61274">
        <w:t>лельная разработка модели алгоритма в системе компьютерной мат</w:t>
      </w:r>
      <w:r w:rsidRPr="00B61274">
        <w:t>е</w:t>
      </w:r>
      <w:r w:rsidRPr="00B61274">
        <w:t>матики.</w:t>
      </w:r>
    </w:p>
    <w:p w:rsidR="00B61274" w:rsidRPr="00B61274" w:rsidRDefault="00B61274" w:rsidP="001423DB">
      <w:pPr>
        <w:pStyle w:val="16"/>
        <w:numPr>
          <w:ilvl w:val="0"/>
          <w:numId w:val="30"/>
        </w:numPr>
      </w:pPr>
      <w:r w:rsidRPr="00B61274">
        <w:t>Написание прошивки, обеспечивающей передачу данных и выполнения команд по последовательному интерфейсу (сложность этой работы на порядки ниже сложности разработки итогового ПО устройства)</w:t>
      </w:r>
    </w:p>
    <w:p w:rsidR="00B61274" w:rsidRPr="00B61274" w:rsidRDefault="00B61274" w:rsidP="001423DB">
      <w:pPr>
        <w:pStyle w:val="16"/>
        <w:numPr>
          <w:ilvl w:val="0"/>
          <w:numId w:val="30"/>
        </w:numPr>
      </w:pPr>
      <w:r w:rsidRPr="00B61274">
        <w:t>Удаленная отладка системы, когда сложный алгоритм работает в си</w:t>
      </w:r>
      <w:r w:rsidRPr="00B61274">
        <w:t>с</w:t>
      </w:r>
      <w:r w:rsidRPr="00B61274">
        <w:t>теме компьютерной математики, но использует реальные данные и управляет реальными устройствами.</w:t>
      </w:r>
    </w:p>
    <w:p w:rsidR="00B61274" w:rsidRPr="00B61274" w:rsidRDefault="00B61274" w:rsidP="001423DB">
      <w:pPr>
        <w:pStyle w:val="16"/>
        <w:numPr>
          <w:ilvl w:val="0"/>
          <w:numId w:val="30"/>
        </w:numPr>
      </w:pPr>
      <w:r w:rsidRPr="00B61274">
        <w:t>Генерация исходного кода по имеющейся математической модели.</w:t>
      </w:r>
    </w:p>
    <w:p w:rsidR="00B61274" w:rsidRPr="00B61274" w:rsidRDefault="00B61274" w:rsidP="00B61274">
      <w:pPr>
        <w:pStyle w:val="16"/>
      </w:pPr>
      <w:r w:rsidRPr="00B61274">
        <w:t xml:space="preserve">Использование ESP8266 значительно упрощает сопряжение устройства с ПК, (т.к. почти каждый ноутбук сейчас имеет встроенный модуль </w:t>
      </w:r>
      <w:proofErr w:type="spellStart"/>
      <w:r w:rsidRPr="00B61274">
        <w:t>WiFi</w:t>
      </w:r>
      <w:proofErr w:type="spellEnd"/>
      <w:r w:rsidRPr="00B61274">
        <w:t>, с</w:t>
      </w:r>
      <w:r w:rsidRPr="00B61274">
        <w:t>у</w:t>
      </w:r>
      <w:r w:rsidRPr="00B61274">
        <w:t xml:space="preserve">ществует огромный ассортимент USB-адаптеров </w:t>
      </w:r>
      <w:proofErr w:type="spellStart"/>
      <w:r w:rsidRPr="00B61274">
        <w:t>WiFi</w:t>
      </w:r>
      <w:proofErr w:type="spellEnd"/>
      <w:r w:rsidRPr="00B61274">
        <w:t xml:space="preserve"> для стационарных ПК, не имеющих встроенного </w:t>
      </w:r>
      <w:proofErr w:type="spellStart"/>
      <w:r w:rsidRPr="00B61274">
        <w:t>WiFi</w:t>
      </w:r>
      <w:proofErr w:type="spellEnd"/>
      <w:r w:rsidRPr="00B61274">
        <w:t>), обеспечивая гальваническую развязку. К н</w:t>
      </w:r>
      <w:r w:rsidRPr="00B61274">
        <w:t>е</w:t>
      </w:r>
      <w:r w:rsidRPr="00B61274">
        <w:t>достаткам такого подхода можно отнести невозможность применения такой связи для систем высокоскоростной обработки сигналов. В таких случаях о</w:t>
      </w:r>
      <w:r w:rsidRPr="00B61274">
        <w:t>п</w:t>
      </w:r>
      <w:r w:rsidRPr="00B61274">
        <w:t>тимальным остается отладка непосредственно на устройстве, либо использ</w:t>
      </w:r>
      <w:r w:rsidRPr="00B61274">
        <w:t>о</w:t>
      </w:r>
      <w:r w:rsidRPr="00B61274">
        <w:t xml:space="preserve">вание </w:t>
      </w:r>
      <w:proofErr w:type="spellStart"/>
      <w:r w:rsidRPr="00B61274">
        <w:t>Ethernet</w:t>
      </w:r>
      <w:proofErr w:type="spellEnd"/>
      <w:r w:rsidRPr="00B61274">
        <w:t>, что в итоге оказывается дороже, требует больших габаритов и реализации стека протоколов TCP/IP.</w:t>
      </w:r>
    </w:p>
    <w:p w:rsidR="00B61274" w:rsidRPr="00B61274" w:rsidRDefault="00B61274" w:rsidP="00B61274">
      <w:pPr>
        <w:pStyle w:val="16"/>
      </w:pPr>
      <w:r w:rsidRPr="00B61274">
        <w:t>Использование беспроводной связи позволяет осуществить высокок</w:t>
      </w:r>
      <w:r w:rsidRPr="00B61274">
        <w:t>а</w:t>
      </w:r>
      <w:r w:rsidRPr="00B61274">
        <w:t>чественную гальваническую развязку устройства и ПК, что особенно акт</w:t>
      </w:r>
      <w:r w:rsidRPr="00B61274">
        <w:t>у</w:t>
      </w:r>
      <w:r w:rsidRPr="00B61274">
        <w:t>ально при разработке систем управления импульсными преобразователями. Если ПК будет гальванически связан с импульсным преобразователем, в к</w:t>
      </w:r>
      <w:r w:rsidRPr="00B61274">
        <w:t>о</w:t>
      </w:r>
      <w:r w:rsidRPr="00B61274">
        <w:t>тором произошли неполадки, то высока вероятность повреждения ПК.</w:t>
      </w:r>
    </w:p>
    <w:p w:rsidR="00B61274" w:rsidRPr="00B61274" w:rsidRDefault="00B61274" w:rsidP="00B61274">
      <w:pPr>
        <w:pStyle w:val="16"/>
      </w:pPr>
      <w:r w:rsidRPr="00B61274">
        <w:t>Данный подход был применен при исследовании алгоритмов отслеж</w:t>
      </w:r>
      <w:r w:rsidRPr="00B61274">
        <w:t>и</w:t>
      </w:r>
      <w:r w:rsidRPr="00B61274">
        <w:t xml:space="preserve">вания точки максимальной мощности </w:t>
      </w:r>
      <w:proofErr w:type="spellStart"/>
      <w:r w:rsidRPr="00B61274">
        <w:t>ветрогенератора</w:t>
      </w:r>
      <w:proofErr w:type="spellEnd"/>
      <w:r w:rsidRPr="00B61274">
        <w:t xml:space="preserve">. Лабораторный стенд содержит </w:t>
      </w:r>
      <w:r w:rsidRPr="00B61274">
        <w:rPr>
          <w:lang w:val="en-US"/>
        </w:rPr>
        <w:t>DCDC</w:t>
      </w:r>
      <w:r w:rsidRPr="00B61274">
        <w:t xml:space="preserve">-преобразователь, датчики токов и напряжений, систему управления на микроконтроллере, модуль </w:t>
      </w:r>
      <w:r w:rsidRPr="00B61274">
        <w:rPr>
          <w:lang w:val="en-US"/>
        </w:rPr>
        <w:t>ESP</w:t>
      </w:r>
      <w:r w:rsidRPr="00B61274">
        <w:t>8266 и ноутбук с установле</w:t>
      </w:r>
      <w:r w:rsidRPr="00B61274">
        <w:t>н</w:t>
      </w:r>
      <w:r w:rsidRPr="00B61274">
        <w:t xml:space="preserve">ной средой </w:t>
      </w:r>
      <w:r w:rsidRPr="00B61274">
        <w:rPr>
          <w:lang w:val="en-US"/>
        </w:rPr>
        <w:t>MATLAB</w:t>
      </w:r>
      <w:r w:rsidRPr="00B61274">
        <w:t>/</w:t>
      </w:r>
      <w:proofErr w:type="spellStart"/>
      <w:r w:rsidRPr="00B61274">
        <w:rPr>
          <w:lang w:val="en-US"/>
        </w:rPr>
        <w:t>Simulink</w:t>
      </w:r>
      <w:proofErr w:type="spellEnd"/>
      <w:r w:rsidRPr="00B61274">
        <w:t>.</w:t>
      </w:r>
    </w:p>
    <w:p w:rsidR="00B61274" w:rsidRPr="00B61274" w:rsidRDefault="00B61274" w:rsidP="00B61274">
      <w:pPr>
        <w:pStyle w:val="16"/>
      </w:pPr>
      <w:r w:rsidRPr="00B61274">
        <w:t xml:space="preserve">ПО системы управления на данном этапе реализует примитивные функции: </w:t>
      </w:r>
    </w:p>
    <w:p w:rsidR="00B61274" w:rsidRPr="00B61274" w:rsidRDefault="00B61274" w:rsidP="005226D3">
      <w:pPr>
        <w:pStyle w:val="16"/>
        <w:numPr>
          <w:ilvl w:val="0"/>
          <w:numId w:val="31"/>
        </w:numPr>
      </w:pPr>
      <w:r w:rsidRPr="00B61274">
        <w:t>измерение напряжений и токов в системе</w:t>
      </w:r>
    </w:p>
    <w:p w:rsidR="00B61274" w:rsidRPr="00B61274" w:rsidRDefault="00B61274" w:rsidP="005226D3">
      <w:pPr>
        <w:pStyle w:val="16"/>
        <w:numPr>
          <w:ilvl w:val="0"/>
          <w:numId w:val="31"/>
        </w:numPr>
      </w:pPr>
      <w:r w:rsidRPr="00B61274">
        <w:t>стабилизация входного тока с помощью пропорционального регулятора</w:t>
      </w:r>
    </w:p>
    <w:p w:rsidR="00B61274" w:rsidRPr="00B61274" w:rsidRDefault="00B61274" w:rsidP="005226D3">
      <w:pPr>
        <w:pStyle w:val="16"/>
        <w:numPr>
          <w:ilvl w:val="0"/>
          <w:numId w:val="31"/>
        </w:numPr>
      </w:pPr>
      <w:r w:rsidRPr="00B61274">
        <w:t>прием текстовых команд установки входного тока</w:t>
      </w:r>
    </w:p>
    <w:p w:rsidR="00B61274" w:rsidRPr="00B61274" w:rsidRDefault="00B61274" w:rsidP="005226D3">
      <w:pPr>
        <w:pStyle w:val="16"/>
        <w:numPr>
          <w:ilvl w:val="0"/>
          <w:numId w:val="31"/>
        </w:numPr>
      </w:pPr>
      <w:r w:rsidRPr="00B61274">
        <w:t>ответ на запрос напряжений и токов в системе</w:t>
      </w:r>
    </w:p>
    <w:p w:rsidR="00B61274" w:rsidRPr="00B61274" w:rsidRDefault="00B61274" w:rsidP="00B61274">
      <w:pPr>
        <w:pStyle w:val="16"/>
      </w:pPr>
      <w:r w:rsidRPr="00B61274">
        <w:t>Стабилизация входного тока реализована сразу непосредственно в си</w:t>
      </w:r>
      <w:r w:rsidRPr="00B61274">
        <w:t>с</w:t>
      </w:r>
      <w:r w:rsidRPr="00B61274">
        <w:t>теме управления, т.к. для ее работы требуется высокая скорость доступа к т</w:t>
      </w:r>
      <w:r w:rsidRPr="00B61274">
        <w:t>е</w:t>
      </w:r>
      <w:r w:rsidRPr="00B61274">
        <w:t>кущим токам и напряжениям и быстрая реакция на их изменение. Более в</w:t>
      </w:r>
      <w:r w:rsidRPr="00B61274">
        <w:t>ы</w:t>
      </w:r>
      <w:r w:rsidRPr="00B61274">
        <w:t>сокоуровневая логика, отвечающая за выбор текущего входного тока, выпо</w:t>
      </w:r>
      <w:r w:rsidRPr="00B61274">
        <w:t>л</w:t>
      </w:r>
      <w:r w:rsidRPr="00B61274">
        <w:t xml:space="preserve">няется в среде </w:t>
      </w:r>
      <w:proofErr w:type="spellStart"/>
      <w:r w:rsidRPr="00B61274">
        <w:rPr>
          <w:lang w:val="en-US"/>
        </w:rPr>
        <w:t>Simulink</w:t>
      </w:r>
      <w:proofErr w:type="spellEnd"/>
      <w:r w:rsidRPr="00B61274">
        <w:t xml:space="preserve"> и обменивается данными по </w:t>
      </w:r>
      <w:proofErr w:type="spellStart"/>
      <w:r w:rsidRPr="00B61274">
        <w:rPr>
          <w:lang w:val="en-US"/>
        </w:rPr>
        <w:t>WiFi</w:t>
      </w:r>
      <w:proofErr w:type="spellEnd"/>
      <w:r w:rsidRPr="00B61274">
        <w:t xml:space="preserve"> с использованием модуля </w:t>
      </w:r>
      <w:r w:rsidRPr="00B61274">
        <w:rPr>
          <w:lang w:val="en-US"/>
        </w:rPr>
        <w:t>ESP</w:t>
      </w:r>
      <w:r w:rsidRPr="00B61274">
        <w:t>8266 в режиме моста. Первый этап создания такой модели упра</w:t>
      </w:r>
      <w:r w:rsidRPr="00B61274">
        <w:t>в</w:t>
      </w:r>
      <w:r w:rsidRPr="00B61274">
        <w:lastRenderedPageBreak/>
        <w:t>ления – настройка канала связи и тестирование стабилизации выходного т</w:t>
      </w:r>
      <w:r w:rsidRPr="00B61274">
        <w:t>о</w:t>
      </w:r>
      <w:r w:rsidRPr="00B61274">
        <w:t>ка. Для этого собирается модель, содержащая блоки запроса значений и п</w:t>
      </w:r>
      <w:r w:rsidRPr="00B61274">
        <w:t>е</w:t>
      </w:r>
      <w:r w:rsidRPr="00B61274">
        <w:t>редачи данных, преобразования единиц измерения. Полученные значения отображаются на временных диаграммах, значение уста</w:t>
      </w:r>
      <w:r w:rsidR="005226D3">
        <w:t>нов</w:t>
      </w:r>
      <w:r w:rsidRPr="00B61274">
        <w:t>ки тока регулир</w:t>
      </w:r>
      <w:r w:rsidRPr="00B61274">
        <w:t>у</w:t>
      </w:r>
      <w:r w:rsidRPr="00B61274">
        <w:t xml:space="preserve">ется вручную с помощью </w:t>
      </w:r>
      <w:proofErr w:type="spellStart"/>
      <w:r w:rsidRPr="00B61274">
        <w:t>слайдера</w:t>
      </w:r>
      <w:proofErr w:type="spellEnd"/>
      <w:r w:rsidRPr="00B61274">
        <w:t>. Используя эту модель, контролируют корректность работы аппаратуры. (Получившаяся схема представлена на рис.</w:t>
      </w:r>
      <w:proofErr w:type="gramStart"/>
      <w:r w:rsidRPr="00B61274">
        <w:t xml:space="preserve">2) </w:t>
      </w:r>
      <w:proofErr w:type="gramEnd"/>
      <w:r w:rsidRPr="00B61274">
        <w:t xml:space="preserve">Такая система тестирования может быть создана и без использования </w:t>
      </w:r>
      <w:r w:rsidRPr="00B61274">
        <w:rPr>
          <w:lang w:val="en-US"/>
        </w:rPr>
        <w:t>ESP</w:t>
      </w:r>
      <w:r w:rsidRPr="00B61274">
        <w:t xml:space="preserve">8266 и </w:t>
      </w:r>
      <w:proofErr w:type="spellStart"/>
      <w:r w:rsidRPr="00B61274">
        <w:rPr>
          <w:lang w:val="en-US"/>
        </w:rPr>
        <w:t>Simulink</w:t>
      </w:r>
      <w:proofErr w:type="spellEnd"/>
      <w:r w:rsidRPr="00B61274">
        <w:t>, однако на ее разработку и запуск потребуется большее время.</w:t>
      </w:r>
    </w:p>
    <w:p w:rsidR="00B61274" w:rsidRPr="00B61274" w:rsidRDefault="009E7429" w:rsidP="009E7429">
      <w:pPr>
        <w:pStyle w:val="16"/>
        <w:ind w:firstLine="0"/>
        <w:jc w:val="center"/>
      </w:pPr>
      <w:r>
        <w:rPr>
          <w:noProof/>
        </w:rPr>
        <w:pict>
          <v:shape id="Рисунок 7" o:spid="_x0000_i1028" type="#_x0000_t75" style="width:210pt;height:182.25pt;visibility:visible;mso-wrap-style:square">
            <v:imagedata r:id="rId11" o:title="" croptop="17658f" cropbottom="14828f" cropleft="12900f" cropright="23150f"/>
          </v:shape>
        </w:pict>
      </w:r>
    </w:p>
    <w:p w:rsidR="00B61274" w:rsidRPr="00B61274" w:rsidRDefault="00B61274" w:rsidP="009E7429">
      <w:pPr>
        <w:pStyle w:val="afff1"/>
        <w:tabs>
          <w:tab w:val="clear" w:pos="284"/>
          <w:tab w:val="left" w:pos="-5812"/>
        </w:tabs>
      </w:pPr>
      <w:r w:rsidRPr="00B61274">
        <w:t>Рисунок 2 – Система тестирования связи и оборудования</w:t>
      </w:r>
    </w:p>
    <w:p w:rsidR="00B61274" w:rsidRPr="00B61274" w:rsidRDefault="00B61274" w:rsidP="00B61274">
      <w:pPr>
        <w:pStyle w:val="16"/>
      </w:pPr>
      <w:r w:rsidRPr="00B61274">
        <w:t>Далее осуществляют наполнение модели: в нее добавляют блоки обр</w:t>
      </w:r>
      <w:r w:rsidRPr="00B61274">
        <w:t>а</w:t>
      </w:r>
      <w:r w:rsidRPr="00B61274">
        <w:t>ботки полученных данных, блоки принятия решений и т.п., доводя систему до функционирующего состояния. При этом основная часть системы может быть разработана заранее, параллельно с разработкой и изготовлением об</w:t>
      </w:r>
      <w:r w:rsidRPr="00B61274">
        <w:t>о</w:t>
      </w:r>
      <w:r w:rsidRPr="00B61274">
        <w:t>рудования, тогда имеющиеся наработки переносятся в новую модель, вместо искусственных источников данных подключаются реальные, а выход сист</w:t>
      </w:r>
      <w:r w:rsidRPr="00B61274">
        <w:t>е</w:t>
      </w:r>
      <w:r w:rsidRPr="00B61274">
        <w:t>мы управления соединяется с блоком, передающим команды в устройство. Пример такой системы изображен на рис. 3.</w:t>
      </w:r>
    </w:p>
    <w:p w:rsidR="00B61274" w:rsidRPr="00B61274" w:rsidRDefault="009E7429" w:rsidP="009E7429">
      <w:pPr>
        <w:pStyle w:val="16"/>
        <w:ind w:firstLine="0"/>
        <w:jc w:val="center"/>
      </w:pPr>
      <w:r>
        <w:rPr>
          <w:noProof/>
        </w:rPr>
        <w:pict>
          <v:shape id="Рисунок 9" o:spid="_x0000_i1029" type="#_x0000_t75" style="width:407.25pt;height:162pt;visibility:visible;mso-wrap-style:square">
            <v:imagedata r:id="rId12" o:title="" croptop="15655f" cropbottom="6139f" cropleft="1930f" cropright="596f"/>
          </v:shape>
        </w:pict>
      </w:r>
    </w:p>
    <w:p w:rsidR="005226D3" w:rsidRDefault="00B61274" w:rsidP="005226D3">
      <w:pPr>
        <w:pStyle w:val="afff1"/>
        <w:tabs>
          <w:tab w:val="clear" w:pos="284"/>
          <w:tab w:val="left" w:pos="-5812"/>
        </w:tabs>
        <w:spacing w:after="0"/>
      </w:pPr>
      <w:r w:rsidRPr="00B61274">
        <w:t xml:space="preserve">Рисунок 3 – Модель системы управления, использующая </w:t>
      </w:r>
      <w:proofErr w:type="gramStart"/>
      <w:r w:rsidRPr="00B61274">
        <w:t>реальное</w:t>
      </w:r>
      <w:proofErr w:type="gramEnd"/>
      <w:r w:rsidRPr="00B61274">
        <w:t xml:space="preserve"> </w:t>
      </w:r>
    </w:p>
    <w:p w:rsidR="00B61274" w:rsidRPr="009E7429" w:rsidRDefault="009E7429" w:rsidP="009E7429">
      <w:pPr>
        <w:pStyle w:val="afff1"/>
        <w:tabs>
          <w:tab w:val="clear" w:pos="284"/>
          <w:tab w:val="left" w:pos="-5954"/>
        </w:tabs>
        <w:spacing w:after="0"/>
        <w:rPr>
          <w:lang w:val="en-US"/>
        </w:rPr>
      </w:pPr>
      <w:r>
        <w:t>оборудование</w:t>
      </w:r>
    </w:p>
    <w:p w:rsidR="00B61274" w:rsidRPr="00B61274" w:rsidRDefault="00B61274" w:rsidP="00B61274">
      <w:pPr>
        <w:shd w:val="clear" w:color="auto" w:fill="FFFFFF"/>
        <w:ind w:firstLine="709"/>
        <w:jc w:val="both"/>
        <w:rPr>
          <w:sz w:val="28"/>
          <w:szCs w:val="28"/>
        </w:rPr>
      </w:pPr>
      <w:r w:rsidRPr="00B61274">
        <w:rPr>
          <w:sz w:val="28"/>
          <w:szCs w:val="28"/>
        </w:rPr>
        <w:lastRenderedPageBreak/>
        <w:t xml:space="preserve">Данная система реализует алгоритм </w:t>
      </w:r>
      <w:r w:rsidRPr="00B61274">
        <w:rPr>
          <w:sz w:val="28"/>
          <w:szCs w:val="28"/>
          <w:lang w:val="en-US"/>
        </w:rPr>
        <w:t>HILLCLIMB</w:t>
      </w:r>
      <w:r w:rsidRPr="00B61274">
        <w:rPr>
          <w:sz w:val="28"/>
          <w:szCs w:val="28"/>
        </w:rPr>
        <w:t xml:space="preserve"> – универсальный сп</w:t>
      </w:r>
      <w:r w:rsidRPr="00B61274">
        <w:rPr>
          <w:sz w:val="28"/>
          <w:szCs w:val="28"/>
        </w:rPr>
        <w:t>о</w:t>
      </w:r>
      <w:r w:rsidRPr="00B61274">
        <w:rPr>
          <w:sz w:val="28"/>
          <w:szCs w:val="28"/>
        </w:rPr>
        <w:t>соб поддержания режима максимальной мощности. Данный алгоритм шир</w:t>
      </w:r>
      <w:r w:rsidRPr="00B61274">
        <w:rPr>
          <w:sz w:val="28"/>
          <w:szCs w:val="28"/>
        </w:rPr>
        <w:t>о</w:t>
      </w:r>
      <w:r w:rsidRPr="00B61274">
        <w:rPr>
          <w:sz w:val="28"/>
          <w:szCs w:val="28"/>
        </w:rPr>
        <w:t xml:space="preserve">ко применяется в альтернативной энергетике для солнечных панелей. Так же возможно его применение и для </w:t>
      </w:r>
      <w:proofErr w:type="spellStart"/>
      <w:r w:rsidRPr="00B61274">
        <w:rPr>
          <w:sz w:val="28"/>
          <w:szCs w:val="28"/>
        </w:rPr>
        <w:t>ветрогенераторов</w:t>
      </w:r>
      <w:proofErr w:type="spellEnd"/>
      <w:r w:rsidRPr="00B61274">
        <w:rPr>
          <w:sz w:val="28"/>
          <w:szCs w:val="28"/>
        </w:rPr>
        <w:t xml:space="preserve">, хотя при этом возникают проблемы, связанные с инерционностью </w:t>
      </w:r>
      <w:proofErr w:type="spellStart"/>
      <w:r w:rsidRPr="00B61274">
        <w:rPr>
          <w:sz w:val="28"/>
          <w:szCs w:val="28"/>
        </w:rPr>
        <w:t>ветрогенератора</w:t>
      </w:r>
      <w:proofErr w:type="spellEnd"/>
      <w:r w:rsidRPr="00B61274">
        <w:rPr>
          <w:sz w:val="28"/>
          <w:szCs w:val="28"/>
        </w:rPr>
        <w:t xml:space="preserve"> и итеративным х</w:t>
      </w:r>
      <w:r w:rsidRPr="00B61274">
        <w:rPr>
          <w:sz w:val="28"/>
          <w:szCs w:val="28"/>
        </w:rPr>
        <w:t>а</w:t>
      </w:r>
      <w:r w:rsidRPr="00B61274">
        <w:rPr>
          <w:sz w:val="28"/>
          <w:szCs w:val="28"/>
        </w:rPr>
        <w:t>рактером работы данного алгоритма. Для проверки работы алгоритма прео</w:t>
      </w:r>
      <w:r w:rsidRPr="00B61274">
        <w:rPr>
          <w:sz w:val="28"/>
          <w:szCs w:val="28"/>
        </w:rPr>
        <w:t>б</w:t>
      </w:r>
      <w:r w:rsidRPr="00B61274">
        <w:rPr>
          <w:sz w:val="28"/>
          <w:szCs w:val="28"/>
        </w:rPr>
        <w:t>разователь был подключен к источнику напряжения 30В с выходным сопр</w:t>
      </w:r>
      <w:r w:rsidRPr="00B61274">
        <w:rPr>
          <w:sz w:val="28"/>
          <w:szCs w:val="28"/>
        </w:rPr>
        <w:t>о</w:t>
      </w:r>
      <w:r w:rsidRPr="00B61274">
        <w:rPr>
          <w:sz w:val="28"/>
          <w:szCs w:val="28"/>
        </w:rPr>
        <w:t>тивлением 3.3 Ом, т.е. в режиме максимальной мощности от источника м</w:t>
      </w:r>
      <w:r w:rsidRPr="00B61274">
        <w:rPr>
          <w:sz w:val="28"/>
          <w:szCs w:val="28"/>
        </w:rPr>
        <w:t>о</w:t>
      </w:r>
      <w:r w:rsidRPr="00B61274">
        <w:rPr>
          <w:sz w:val="28"/>
          <w:szCs w:val="28"/>
        </w:rPr>
        <w:t xml:space="preserve">жет потребляться 68,2 Вт. </w:t>
      </w:r>
      <w:proofErr w:type="gramStart"/>
      <w:r w:rsidRPr="00B61274">
        <w:rPr>
          <w:sz w:val="28"/>
          <w:szCs w:val="28"/>
        </w:rPr>
        <w:t>Анализируя рисунки 4 и 5 видим</w:t>
      </w:r>
      <w:proofErr w:type="gramEnd"/>
      <w:r w:rsidRPr="00B61274">
        <w:rPr>
          <w:sz w:val="28"/>
          <w:szCs w:val="28"/>
        </w:rPr>
        <w:t>, что алгоритм р</w:t>
      </w:r>
      <w:r w:rsidRPr="00B61274">
        <w:rPr>
          <w:sz w:val="28"/>
          <w:szCs w:val="28"/>
        </w:rPr>
        <w:t>а</w:t>
      </w:r>
      <w:r w:rsidRPr="00B61274">
        <w:rPr>
          <w:sz w:val="28"/>
          <w:szCs w:val="28"/>
        </w:rPr>
        <w:t xml:space="preserve">ботает корректно, значит можно приступать к его проверке с использованием настоящего </w:t>
      </w:r>
      <w:proofErr w:type="spellStart"/>
      <w:r w:rsidRPr="00B61274">
        <w:rPr>
          <w:sz w:val="28"/>
          <w:szCs w:val="28"/>
        </w:rPr>
        <w:t>ветрогенератора</w:t>
      </w:r>
      <w:proofErr w:type="spellEnd"/>
      <w:r w:rsidRPr="00B61274">
        <w:rPr>
          <w:sz w:val="28"/>
          <w:szCs w:val="28"/>
        </w:rPr>
        <w:t>. При этом для корректировки работы алгоритма не требуется никаких изменений в прошивке системы управления, устано</w:t>
      </w:r>
      <w:r w:rsidRPr="00B61274">
        <w:rPr>
          <w:sz w:val="28"/>
          <w:szCs w:val="28"/>
        </w:rPr>
        <w:t>в</w:t>
      </w:r>
      <w:r w:rsidRPr="00B61274">
        <w:rPr>
          <w:sz w:val="28"/>
          <w:szCs w:val="28"/>
        </w:rPr>
        <w:t>ленной в преобразователе. Так же легко испытать несколько различных алг</w:t>
      </w:r>
      <w:r w:rsidRPr="00B61274">
        <w:rPr>
          <w:sz w:val="28"/>
          <w:szCs w:val="28"/>
        </w:rPr>
        <w:t>о</w:t>
      </w:r>
      <w:r w:rsidRPr="00B61274">
        <w:rPr>
          <w:sz w:val="28"/>
          <w:szCs w:val="28"/>
        </w:rPr>
        <w:t xml:space="preserve">ритмов управления не прибегая к замене </w:t>
      </w:r>
      <w:proofErr w:type="gramStart"/>
      <w:r w:rsidRPr="00B61274">
        <w:rPr>
          <w:sz w:val="28"/>
          <w:szCs w:val="28"/>
        </w:rPr>
        <w:t>ПО</w:t>
      </w:r>
      <w:proofErr w:type="gramEnd"/>
      <w:r w:rsidRPr="00B61274">
        <w:rPr>
          <w:sz w:val="28"/>
          <w:szCs w:val="28"/>
        </w:rPr>
        <w:t xml:space="preserve"> </w:t>
      </w:r>
      <w:proofErr w:type="gramStart"/>
      <w:r w:rsidRPr="00B61274">
        <w:rPr>
          <w:sz w:val="28"/>
          <w:szCs w:val="28"/>
        </w:rPr>
        <w:t>микроконтроллера</w:t>
      </w:r>
      <w:proofErr w:type="gramEnd"/>
      <w:r w:rsidRPr="00B61274">
        <w:rPr>
          <w:sz w:val="28"/>
          <w:szCs w:val="28"/>
        </w:rPr>
        <w:t>, а получе</w:t>
      </w:r>
      <w:r w:rsidRPr="00B61274">
        <w:rPr>
          <w:sz w:val="28"/>
          <w:szCs w:val="28"/>
        </w:rPr>
        <w:t>н</w:t>
      </w:r>
      <w:r w:rsidRPr="00B61274">
        <w:rPr>
          <w:sz w:val="28"/>
          <w:szCs w:val="28"/>
        </w:rPr>
        <w:t>ные временные диаграммы сразу сохраняются в пригодном для анализа виде.</w:t>
      </w:r>
    </w:p>
    <w:p w:rsidR="00B61274" w:rsidRPr="00B61274" w:rsidRDefault="009E7429" w:rsidP="005226D3">
      <w:pPr>
        <w:shd w:val="clear" w:color="auto" w:fill="FFFFFF"/>
        <w:jc w:val="center"/>
        <w:rPr>
          <w:sz w:val="28"/>
          <w:szCs w:val="28"/>
        </w:rPr>
      </w:pPr>
      <w:r w:rsidRPr="00A51860">
        <w:rPr>
          <w:noProof/>
          <w:sz w:val="28"/>
          <w:szCs w:val="28"/>
        </w:rPr>
        <w:pict>
          <v:shape id="Рисунок 4" o:spid="_x0000_i1030" type="#_x0000_t75" style="width:342.75pt;height:188.25pt;visibility:visible;mso-wrap-style:square">
            <v:imagedata r:id="rId13" o:title="1"/>
          </v:shape>
        </w:pict>
      </w:r>
    </w:p>
    <w:p w:rsidR="005226D3" w:rsidRDefault="00B61274" w:rsidP="005226D3">
      <w:pPr>
        <w:pStyle w:val="afff1"/>
        <w:tabs>
          <w:tab w:val="clear" w:pos="284"/>
        </w:tabs>
        <w:spacing w:after="0"/>
      </w:pPr>
      <w:r w:rsidRPr="00B61274">
        <w:t xml:space="preserve">Рисунок 4 – Временная диаграмма изменения мощности. </w:t>
      </w:r>
      <w:proofErr w:type="gramStart"/>
      <w:r w:rsidRPr="00B61274">
        <w:t>Синий</w:t>
      </w:r>
      <w:proofErr w:type="gramEnd"/>
      <w:r w:rsidRPr="00B61274">
        <w:t xml:space="preserve"> - изменение мощности, голубой и фиолетовый – допустимые границы изменения </w:t>
      </w:r>
    </w:p>
    <w:p w:rsidR="00B61274" w:rsidRDefault="00B61274" w:rsidP="005226D3">
      <w:pPr>
        <w:pStyle w:val="afff1"/>
        <w:tabs>
          <w:tab w:val="clear" w:pos="284"/>
        </w:tabs>
        <w:spacing w:after="0"/>
      </w:pPr>
      <w:r w:rsidRPr="00B61274">
        <w:t>мощности (для защиты от случайных колебаний)</w:t>
      </w:r>
    </w:p>
    <w:p w:rsidR="005226D3" w:rsidRPr="00B61274" w:rsidRDefault="005226D3" w:rsidP="005226D3">
      <w:pPr>
        <w:pStyle w:val="afff1"/>
        <w:tabs>
          <w:tab w:val="clear" w:pos="284"/>
        </w:tabs>
        <w:spacing w:after="0"/>
      </w:pPr>
    </w:p>
    <w:p w:rsidR="00B61274" w:rsidRPr="00B61274" w:rsidRDefault="009E7429" w:rsidP="005226D3">
      <w:pPr>
        <w:shd w:val="clear" w:color="auto" w:fill="FFFFFF"/>
        <w:tabs>
          <w:tab w:val="left" w:pos="-5812"/>
        </w:tabs>
        <w:jc w:val="center"/>
        <w:rPr>
          <w:sz w:val="28"/>
          <w:szCs w:val="28"/>
        </w:rPr>
      </w:pPr>
      <w:r w:rsidRPr="00A51860">
        <w:rPr>
          <w:noProof/>
          <w:sz w:val="28"/>
          <w:szCs w:val="28"/>
        </w:rPr>
        <w:pict>
          <v:shape id="Рисунок 11" o:spid="_x0000_i1031" type="#_x0000_t75" style="width:371.25pt;height:191.25pt;visibility:visible;mso-wrap-style:square">
            <v:imagedata r:id="rId14" o:title=""/>
          </v:shape>
        </w:pict>
      </w:r>
    </w:p>
    <w:p w:rsidR="00B61274" w:rsidRPr="00B61274" w:rsidRDefault="00B61274" w:rsidP="009E7429">
      <w:pPr>
        <w:pStyle w:val="afff1"/>
        <w:tabs>
          <w:tab w:val="clear" w:pos="284"/>
        </w:tabs>
      </w:pPr>
      <w:r w:rsidRPr="00B61274">
        <w:t>Рисунок 5 – Временная диаграмма потребляемой от источника мощности</w:t>
      </w:r>
    </w:p>
    <w:p w:rsidR="005226D3" w:rsidRDefault="00B61274" w:rsidP="005226D3">
      <w:pPr>
        <w:shd w:val="clear" w:color="auto" w:fill="FFFFFF"/>
        <w:tabs>
          <w:tab w:val="left" w:pos="-5954"/>
        </w:tabs>
        <w:jc w:val="both"/>
        <w:rPr>
          <w:sz w:val="28"/>
          <w:szCs w:val="28"/>
        </w:rPr>
      </w:pPr>
      <w:r w:rsidRPr="00B61274">
        <w:rPr>
          <w:sz w:val="28"/>
          <w:szCs w:val="28"/>
        </w:rPr>
        <w:lastRenderedPageBreak/>
        <w:tab/>
        <w:t>После получения качественно работающего алгоритма управления, и</w:t>
      </w:r>
      <w:r w:rsidRPr="00B61274">
        <w:rPr>
          <w:sz w:val="28"/>
          <w:szCs w:val="28"/>
        </w:rPr>
        <w:t>с</w:t>
      </w:r>
      <w:r w:rsidRPr="00B61274">
        <w:rPr>
          <w:sz w:val="28"/>
          <w:szCs w:val="28"/>
        </w:rPr>
        <w:t xml:space="preserve">пользуя средства </w:t>
      </w:r>
      <w:proofErr w:type="spellStart"/>
      <w:r w:rsidRPr="00B61274">
        <w:rPr>
          <w:sz w:val="28"/>
          <w:szCs w:val="28"/>
          <w:lang w:val="en-US"/>
        </w:rPr>
        <w:t>Simulink</w:t>
      </w:r>
      <w:proofErr w:type="spellEnd"/>
      <w:r w:rsidRPr="00B61274">
        <w:rPr>
          <w:sz w:val="28"/>
          <w:szCs w:val="28"/>
        </w:rPr>
        <w:t xml:space="preserve">, генерируется исходный код на требуемом языке (С, С++, </w:t>
      </w:r>
      <w:proofErr w:type="spellStart"/>
      <w:r w:rsidRPr="00B61274">
        <w:rPr>
          <w:sz w:val="28"/>
          <w:szCs w:val="28"/>
          <w:lang w:val="en-US"/>
        </w:rPr>
        <w:t>Verilog</w:t>
      </w:r>
      <w:proofErr w:type="spellEnd"/>
      <w:r w:rsidRPr="00B61274">
        <w:rPr>
          <w:sz w:val="28"/>
          <w:szCs w:val="28"/>
        </w:rPr>
        <w:t xml:space="preserve">, </w:t>
      </w:r>
      <w:r w:rsidRPr="00B61274">
        <w:rPr>
          <w:sz w:val="28"/>
          <w:szCs w:val="28"/>
          <w:lang w:val="en-US"/>
        </w:rPr>
        <w:t>VHDL</w:t>
      </w:r>
      <w:r w:rsidRPr="00B61274">
        <w:rPr>
          <w:sz w:val="28"/>
          <w:szCs w:val="28"/>
        </w:rPr>
        <w:t>), который встраивается в систему управления. Таким образом, значительно упрощается работа прикладного программиста, кот</w:t>
      </w:r>
      <w:r w:rsidRPr="00B61274">
        <w:rPr>
          <w:sz w:val="28"/>
          <w:szCs w:val="28"/>
        </w:rPr>
        <w:t>о</w:t>
      </w:r>
      <w:r w:rsidRPr="00B61274">
        <w:rPr>
          <w:sz w:val="28"/>
          <w:szCs w:val="28"/>
        </w:rPr>
        <w:t>рый должен бы был описывать математическую модель системы управления на языке программирования.</w:t>
      </w:r>
    </w:p>
    <w:p w:rsidR="00B61274" w:rsidRPr="00B61274" w:rsidRDefault="00B61274" w:rsidP="005226D3">
      <w:pPr>
        <w:shd w:val="clear" w:color="auto" w:fill="FFFFFF"/>
        <w:tabs>
          <w:tab w:val="left" w:pos="-5954"/>
        </w:tabs>
        <w:jc w:val="both"/>
        <w:rPr>
          <w:sz w:val="28"/>
          <w:szCs w:val="28"/>
        </w:rPr>
      </w:pPr>
      <w:r w:rsidRPr="00B61274">
        <w:rPr>
          <w:sz w:val="28"/>
          <w:szCs w:val="28"/>
        </w:rPr>
        <w:tab/>
        <w:t xml:space="preserve">Широкое применение </w:t>
      </w:r>
      <w:proofErr w:type="spellStart"/>
      <w:r w:rsidRPr="00B61274">
        <w:rPr>
          <w:sz w:val="28"/>
          <w:szCs w:val="28"/>
          <w:lang w:val="en-US"/>
        </w:rPr>
        <w:t>WiFi</w:t>
      </w:r>
      <w:proofErr w:type="spellEnd"/>
      <w:r w:rsidRPr="00B61274">
        <w:rPr>
          <w:sz w:val="28"/>
          <w:szCs w:val="28"/>
        </w:rPr>
        <w:t xml:space="preserve">-модуля </w:t>
      </w:r>
      <w:r w:rsidRPr="00B61274">
        <w:rPr>
          <w:sz w:val="28"/>
          <w:szCs w:val="28"/>
          <w:lang w:val="en-US"/>
        </w:rPr>
        <w:t>ESP</w:t>
      </w:r>
      <w:r w:rsidRPr="00B61274">
        <w:rPr>
          <w:sz w:val="28"/>
          <w:szCs w:val="28"/>
        </w:rPr>
        <w:t>8266 позволяет значительно у</w:t>
      </w:r>
      <w:r w:rsidRPr="00B61274">
        <w:rPr>
          <w:sz w:val="28"/>
          <w:szCs w:val="28"/>
        </w:rPr>
        <w:t>с</w:t>
      </w:r>
      <w:r w:rsidRPr="00B61274">
        <w:rPr>
          <w:sz w:val="28"/>
          <w:szCs w:val="28"/>
        </w:rPr>
        <w:t>корить скорость разработки сложных систем управления за счет более быс</w:t>
      </w:r>
      <w:r w:rsidRPr="00B61274">
        <w:rPr>
          <w:sz w:val="28"/>
          <w:szCs w:val="28"/>
        </w:rPr>
        <w:t>т</w:t>
      </w:r>
      <w:r w:rsidRPr="00B61274">
        <w:rPr>
          <w:sz w:val="28"/>
          <w:szCs w:val="28"/>
        </w:rPr>
        <w:t>рого перехода к работе с реальным оборудованием и использования совр</w:t>
      </w:r>
      <w:r w:rsidRPr="00B61274">
        <w:rPr>
          <w:sz w:val="28"/>
          <w:szCs w:val="28"/>
        </w:rPr>
        <w:t>е</w:t>
      </w:r>
      <w:r w:rsidRPr="00B61274">
        <w:rPr>
          <w:sz w:val="28"/>
          <w:szCs w:val="28"/>
        </w:rPr>
        <w:t>менных средств генерации кода. Так же применение описанного модуля пе</w:t>
      </w:r>
      <w:r w:rsidRPr="00B61274">
        <w:rPr>
          <w:sz w:val="28"/>
          <w:szCs w:val="28"/>
        </w:rPr>
        <w:t>р</w:t>
      </w:r>
      <w:r w:rsidRPr="00B61274">
        <w:rPr>
          <w:sz w:val="28"/>
          <w:szCs w:val="28"/>
        </w:rPr>
        <w:t>спективно для организации взаимодействия датчиков и устройств в лабор</w:t>
      </w:r>
      <w:r w:rsidRPr="00B61274">
        <w:rPr>
          <w:sz w:val="28"/>
          <w:szCs w:val="28"/>
        </w:rPr>
        <w:t>а</w:t>
      </w:r>
      <w:r w:rsidRPr="00B61274">
        <w:rPr>
          <w:sz w:val="28"/>
          <w:szCs w:val="28"/>
        </w:rPr>
        <w:t xml:space="preserve">тории в ходе исследований. </w:t>
      </w:r>
    </w:p>
    <w:p w:rsidR="00B61274" w:rsidRPr="00B61274" w:rsidRDefault="00B61274" w:rsidP="009E7429">
      <w:pPr>
        <w:shd w:val="clear" w:color="auto" w:fill="FFFFFF"/>
        <w:tabs>
          <w:tab w:val="left" w:pos="-5812"/>
        </w:tabs>
        <w:jc w:val="center"/>
        <w:rPr>
          <w:sz w:val="28"/>
          <w:szCs w:val="28"/>
        </w:rPr>
      </w:pPr>
    </w:p>
    <w:p w:rsidR="00B61274" w:rsidRDefault="00B61274" w:rsidP="005226D3">
      <w:pPr>
        <w:pStyle w:val="15"/>
        <w:tabs>
          <w:tab w:val="left" w:pos="-5954"/>
        </w:tabs>
        <w:ind w:firstLine="0"/>
        <w:jc w:val="center"/>
        <w:rPr>
          <w:b/>
          <w:caps/>
        </w:rPr>
      </w:pPr>
      <w:r w:rsidRPr="005226D3">
        <w:rPr>
          <w:b/>
          <w:caps/>
        </w:rPr>
        <w:t>Литература</w:t>
      </w:r>
    </w:p>
    <w:p w:rsidR="005226D3" w:rsidRPr="005226D3" w:rsidRDefault="005226D3" w:rsidP="005226D3">
      <w:pPr>
        <w:pStyle w:val="15"/>
        <w:tabs>
          <w:tab w:val="left" w:pos="-5954"/>
        </w:tabs>
        <w:ind w:firstLine="0"/>
        <w:jc w:val="center"/>
        <w:rPr>
          <w:b/>
          <w:caps/>
        </w:rPr>
      </w:pPr>
    </w:p>
    <w:p w:rsidR="00B61274" w:rsidRPr="00B61274" w:rsidRDefault="00B61274" w:rsidP="0072140C">
      <w:pPr>
        <w:pStyle w:val="af2"/>
        <w:numPr>
          <w:ilvl w:val="0"/>
          <w:numId w:val="32"/>
        </w:numPr>
        <w:tabs>
          <w:tab w:val="left" w:pos="-5954"/>
        </w:tabs>
        <w:contextualSpacing/>
        <w:jc w:val="both"/>
        <w:rPr>
          <w:color w:val="000000"/>
          <w:sz w:val="28"/>
          <w:szCs w:val="28"/>
        </w:rPr>
      </w:pPr>
      <w:r w:rsidRPr="00B61274">
        <w:rPr>
          <w:sz w:val="28"/>
          <w:szCs w:val="28"/>
          <w:lang w:val="en-US"/>
        </w:rPr>
        <w:t>ESP8266EX Datasheet Version 4.3 [</w:t>
      </w:r>
      <w:r w:rsidRPr="00B61274">
        <w:rPr>
          <w:sz w:val="28"/>
          <w:szCs w:val="28"/>
        </w:rPr>
        <w:t>Электронный</w:t>
      </w:r>
      <w:r w:rsidRPr="00B61274">
        <w:rPr>
          <w:sz w:val="28"/>
          <w:szCs w:val="28"/>
          <w:lang w:val="en-US"/>
        </w:rPr>
        <w:t xml:space="preserve"> </w:t>
      </w:r>
      <w:r w:rsidRPr="00B61274">
        <w:rPr>
          <w:sz w:val="28"/>
          <w:szCs w:val="28"/>
        </w:rPr>
        <w:t>ресурс</w:t>
      </w:r>
      <w:r w:rsidRPr="00B61274">
        <w:rPr>
          <w:sz w:val="28"/>
          <w:szCs w:val="28"/>
          <w:lang w:val="en-US"/>
        </w:rPr>
        <w:t xml:space="preserve">] // </w:t>
      </w:r>
      <w:proofErr w:type="spellStart"/>
      <w:r w:rsidRPr="00B61274">
        <w:rPr>
          <w:sz w:val="28"/>
          <w:szCs w:val="28"/>
          <w:lang w:val="en-US"/>
        </w:rPr>
        <w:t>Espressif</w:t>
      </w:r>
      <w:proofErr w:type="spellEnd"/>
      <w:r w:rsidRPr="00B61274">
        <w:rPr>
          <w:sz w:val="28"/>
          <w:szCs w:val="28"/>
          <w:lang w:val="en-US"/>
        </w:rPr>
        <w:t xml:space="preserve"> Sy</w:t>
      </w:r>
      <w:r w:rsidRPr="00B61274">
        <w:rPr>
          <w:sz w:val="28"/>
          <w:szCs w:val="28"/>
          <w:lang w:val="en-US"/>
        </w:rPr>
        <w:t>s</w:t>
      </w:r>
      <w:r w:rsidRPr="00B61274">
        <w:rPr>
          <w:sz w:val="28"/>
          <w:szCs w:val="28"/>
          <w:lang w:val="en-US"/>
        </w:rPr>
        <w:t>tems IOT Team. URL</w:t>
      </w:r>
      <w:r w:rsidRPr="00B61274">
        <w:rPr>
          <w:sz w:val="28"/>
          <w:szCs w:val="28"/>
        </w:rPr>
        <w:t xml:space="preserve">: </w:t>
      </w:r>
      <w:hyperlink r:id="rId15" w:history="1">
        <w:r w:rsidRPr="00B61274">
          <w:rPr>
            <w:rStyle w:val="ab"/>
            <w:sz w:val="28"/>
            <w:szCs w:val="28"/>
            <w:lang w:val="en-US"/>
          </w:rPr>
          <w:t>https</w:t>
        </w:r>
        <w:r w:rsidRPr="00B61274">
          <w:rPr>
            <w:rStyle w:val="ab"/>
            <w:sz w:val="28"/>
            <w:szCs w:val="28"/>
          </w:rPr>
          <w:t>://</w:t>
        </w:r>
        <w:r w:rsidRPr="00B61274">
          <w:rPr>
            <w:rStyle w:val="ab"/>
            <w:sz w:val="28"/>
            <w:szCs w:val="28"/>
            <w:lang w:val="en-US"/>
          </w:rPr>
          <w:t>www</w:t>
        </w:r>
        <w:r w:rsidRPr="00B61274">
          <w:rPr>
            <w:rStyle w:val="ab"/>
            <w:sz w:val="28"/>
            <w:szCs w:val="28"/>
          </w:rPr>
          <w:t>.</w:t>
        </w:r>
        <w:proofErr w:type="spellStart"/>
        <w:r w:rsidRPr="00B61274">
          <w:rPr>
            <w:rStyle w:val="ab"/>
            <w:sz w:val="28"/>
            <w:szCs w:val="28"/>
            <w:lang w:val="en-US"/>
          </w:rPr>
          <w:t>adafruit</w:t>
        </w:r>
        <w:proofErr w:type="spellEnd"/>
        <w:r w:rsidRPr="00B61274">
          <w:rPr>
            <w:rStyle w:val="ab"/>
            <w:sz w:val="28"/>
            <w:szCs w:val="28"/>
          </w:rPr>
          <w:t>.</w:t>
        </w:r>
        <w:r w:rsidRPr="00B61274">
          <w:rPr>
            <w:rStyle w:val="ab"/>
            <w:sz w:val="28"/>
            <w:szCs w:val="28"/>
            <w:lang w:val="en-US"/>
          </w:rPr>
          <w:t>com</w:t>
        </w:r>
        <w:r w:rsidRPr="00B61274">
          <w:rPr>
            <w:rStyle w:val="ab"/>
            <w:sz w:val="28"/>
            <w:szCs w:val="28"/>
          </w:rPr>
          <w:t>/</w:t>
        </w:r>
        <w:r w:rsidRPr="00B61274">
          <w:rPr>
            <w:rStyle w:val="ab"/>
            <w:sz w:val="28"/>
            <w:szCs w:val="28"/>
            <w:lang w:val="en-US"/>
          </w:rPr>
          <w:t>images</w:t>
        </w:r>
        <w:r w:rsidRPr="00B61274">
          <w:rPr>
            <w:rStyle w:val="ab"/>
            <w:sz w:val="28"/>
            <w:szCs w:val="28"/>
          </w:rPr>
          <w:t>/</w:t>
        </w:r>
        <w:r w:rsidRPr="00B61274">
          <w:rPr>
            <w:rStyle w:val="ab"/>
            <w:sz w:val="28"/>
            <w:szCs w:val="28"/>
            <w:lang w:val="en-US"/>
          </w:rPr>
          <w:t>product</w:t>
        </w:r>
        <w:r w:rsidRPr="00B61274">
          <w:rPr>
            <w:rStyle w:val="ab"/>
            <w:sz w:val="28"/>
            <w:szCs w:val="28"/>
          </w:rPr>
          <w:t>-</w:t>
        </w:r>
        <w:r w:rsidRPr="00B61274">
          <w:rPr>
            <w:rStyle w:val="ab"/>
            <w:sz w:val="28"/>
            <w:szCs w:val="28"/>
            <w:lang w:val="en-US"/>
          </w:rPr>
          <w:t>files</w:t>
        </w:r>
        <w:r w:rsidRPr="00B61274">
          <w:rPr>
            <w:rStyle w:val="ab"/>
            <w:sz w:val="28"/>
            <w:szCs w:val="28"/>
          </w:rPr>
          <w:t>/2471/0</w:t>
        </w:r>
        <w:r w:rsidRPr="00B61274">
          <w:rPr>
            <w:rStyle w:val="ab"/>
            <w:sz w:val="28"/>
            <w:szCs w:val="28"/>
            <w:lang w:val="en-US"/>
          </w:rPr>
          <w:t>A</w:t>
        </w:r>
        <w:r w:rsidRPr="00B61274">
          <w:rPr>
            <w:rStyle w:val="ab"/>
            <w:sz w:val="28"/>
            <w:szCs w:val="28"/>
          </w:rPr>
          <w:t>-</w:t>
        </w:r>
        <w:r w:rsidRPr="00B61274">
          <w:rPr>
            <w:rStyle w:val="ab"/>
            <w:sz w:val="28"/>
            <w:szCs w:val="28"/>
            <w:lang w:val="en-US"/>
          </w:rPr>
          <w:t>ESP</w:t>
        </w:r>
        <w:r w:rsidRPr="00B61274">
          <w:rPr>
            <w:rStyle w:val="ab"/>
            <w:sz w:val="28"/>
            <w:szCs w:val="28"/>
          </w:rPr>
          <w:t>8266__</w:t>
        </w:r>
        <w:r w:rsidRPr="00B61274">
          <w:rPr>
            <w:rStyle w:val="ab"/>
            <w:sz w:val="28"/>
            <w:szCs w:val="28"/>
            <w:lang w:val="en-US"/>
          </w:rPr>
          <w:t>Datasheet</w:t>
        </w:r>
        <w:r w:rsidRPr="00B61274">
          <w:rPr>
            <w:rStyle w:val="ab"/>
            <w:sz w:val="28"/>
            <w:szCs w:val="28"/>
          </w:rPr>
          <w:t>__</w:t>
        </w:r>
        <w:r w:rsidRPr="00B61274">
          <w:rPr>
            <w:rStyle w:val="ab"/>
            <w:sz w:val="28"/>
            <w:szCs w:val="28"/>
            <w:lang w:val="en-US"/>
          </w:rPr>
          <w:t>EN</w:t>
        </w:r>
        <w:r w:rsidRPr="00B61274">
          <w:rPr>
            <w:rStyle w:val="ab"/>
            <w:sz w:val="28"/>
            <w:szCs w:val="28"/>
          </w:rPr>
          <w:t>_</w:t>
        </w:r>
        <w:r w:rsidRPr="00B61274">
          <w:rPr>
            <w:rStyle w:val="ab"/>
            <w:sz w:val="28"/>
            <w:szCs w:val="28"/>
            <w:lang w:val="en-US"/>
          </w:rPr>
          <w:t>v</w:t>
        </w:r>
        <w:r w:rsidRPr="00B61274">
          <w:rPr>
            <w:rStyle w:val="ab"/>
            <w:sz w:val="28"/>
            <w:szCs w:val="28"/>
          </w:rPr>
          <w:t>4.3.</w:t>
        </w:r>
        <w:proofErr w:type="spellStart"/>
        <w:r w:rsidRPr="00B61274">
          <w:rPr>
            <w:rStyle w:val="ab"/>
            <w:sz w:val="28"/>
            <w:szCs w:val="28"/>
            <w:lang w:val="en-US"/>
          </w:rPr>
          <w:t>pdf</w:t>
        </w:r>
        <w:proofErr w:type="spellEnd"/>
      </w:hyperlink>
      <w:r w:rsidRPr="00B61274">
        <w:rPr>
          <w:sz w:val="28"/>
          <w:szCs w:val="28"/>
        </w:rPr>
        <w:t xml:space="preserve"> (Дата обращения 08.01.2015)</w:t>
      </w:r>
    </w:p>
    <w:p w:rsidR="00B61274" w:rsidRPr="00B61274" w:rsidRDefault="00B61274" w:rsidP="0072140C">
      <w:pPr>
        <w:pStyle w:val="af2"/>
        <w:numPr>
          <w:ilvl w:val="0"/>
          <w:numId w:val="32"/>
        </w:numPr>
        <w:tabs>
          <w:tab w:val="left" w:pos="-5954"/>
        </w:tabs>
        <w:contextualSpacing/>
        <w:jc w:val="both"/>
        <w:rPr>
          <w:sz w:val="28"/>
          <w:szCs w:val="28"/>
        </w:rPr>
      </w:pPr>
      <w:r w:rsidRPr="00B61274">
        <w:rPr>
          <w:sz w:val="28"/>
          <w:szCs w:val="28"/>
        </w:rPr>
        <w:t>Математическое и компьютерное моделирование процессов и систем в среде MATLAB/SIMULINK. Учебное пособие для студентов и асп</w:t>
      </w:r>
      <w:r w:rsidRPr="00B61274">
        <w:rPr>
          <w:sz w:val="28"/>
          <w:szCs w:val="28"/>
        </w:rPr>
        <w:t>и</w:t>
      </w:r>
      <w:r w:rsidRPr="00B61274">
        <w:rPr>
          <w:sz w:val="28"/>
          <w:szCs w:val="28"/>
        </w:rPr>
        <w:t xml:space="preserve">рантов / В.В. Васильев, Л.А. </w:t>
      </w:r>
      <w:proofErr w:type="spellStart"/>
      <w:r w:rsidRPr="00B61274">
        <w:rPr>
          <w:sz w:val="28"/>
          <w:szCs w:val="28"/>
        </w:rPr>
        <w:t>Симак</w:t>
      </w:r>
      <w:proofErr w:type="spellEnd"/>
      <w:r w:rsidRPr="00B61274">
        <w:rPr>
          <w:sz w:val="28"/>
          <w:szCs w:val="28"/>
        </w:rPr>
        <w:t>, А.М. Рыбникова. – К.: НАН У</w:t>
      </w:r>
      <w:r w:rsidRPr="00B61274">
        <w:rPr>
          <w:sz w:val="28"/>
          <w:szCs w:val="28"/>
        </w:rPr>
        <w:t>к</w:t>
      </w:r>
      <w:r w:rsidRPr="00B61274">
        <w:rPr>
          <w:sz w:val="28"/>
          <w:szCs w:val="28"/>
        </w:rPr>
        <w:t xml:space="preserve">раины, 2008. – 91 </w:t>
      </w:r>
      <w:proofErr w:type="gramStart"/>
      <w:r w:rsidRPr="00B61274">
        <w:rPr>
          <w:sz w:val="28"/>
          <w:szCs w:val="28"/>
        </w:rPr>
        <w:t>с</w:t>
      </w:r>
      <w:proofErr w:type="gramEnd"/>
      <w:r w:rsidRPr="00B61274">
        <w:rPr>
          <w:sz w:val="28"/>
          <w:szCs w:val="28"/>
        </w:rPr>
        <w:t>.</w:t>
      </w:r>
    </w:p>
    <w:p w:rsidR="00B61274" w:rsidRPr="00B61274" w:rsidRDefault="00B61274" w:rsidP="0072140C">
      <w:pPr>
        <w:pStyle w:val="af2"/>
        <w:numPr>
          <w:ilvl w:val="0"/>
          <w:numId w:val="32"/>
        </w:numPr>
        <w:tabs>
          <w:tab w:val="left" w:pos="-5954"/>
        </w:tabs>
        <w:contextualSpacing/>
        <w:jc w:val="both"/>
        <w:rPr>
          <w:color w:val="000000"/>
          <w:sz w:val="28"/>
          <w:szCs w:val="28"/>
        </w:rPr>
      </w:pPr>
      <w:r w:rsidRPr="00B61274">
        <w:rPr>
          <w:color w:val="000000"/>
          <w:sz w:val="28"/>
          <w:szCs w:val="28"/>
        </w:rPr>
        <w:t xml:space="preserve">Щербаков В.С., </w:t>
      </w:r>
      <w:proofErr w:type="spellStart"/>
      <w:r w:rsidRPr="00B61274">
        <w:rPr>
          <w:color w:val="000000"/>
          <w:sz w:val="28"/>
          <w:szCs w:val="28"/>
        </w:rPr>
        <w:t>Руппель</w:t>
      </w:r>
      <w:proofErr w:type="spellEnd"/>
      <w:r w:rsidRPr="00B61274">
        <w:rPr>
          <w:color w:val="000000"/>
          <w:sz w:val="28"/>
          <w:szCs w:val="28"/>
        </w:rPr>
        <w:t xml:space="preserve"> А.А., Глушец В.А. Основы моделирования систем автоматического регулирования и электротехнических систем в среде MATLAB и SIMULINK: Учебное пособие. – Омск: Изд-во </w:t>
      </w:r>
      <w:proofErr w:type="spellStart"/>
      <w:r w:rsidRPr="00B61274">
        <w:rPr>
          <w:color w:val="000000"/>
          <w:sz w:val="28"/>
          <w:szCs w:val="28"/>
        </w:rPr>
        <w:t>С</w:t>
      </w:r>
      <w:r w:rsidRPr="00B61274">
        <w:rPr>
          <w:color w:val="000000"/>
          <w:sz w:val="28"/>
          <w:szCs w:val="28"/>
        </w:rPr>
        <w:t>и</w:t>
      </w:r>
      <w:r w:rsidRPr="00B61274">
        <w:rPr>
          <w:color w:val="000000"/>
          <w:sz w:val="28"/>
          <w:szCs w:val="28"/>
        </w:rPr>
        <w:t>бАДИ</w:t>
      </w:r>
      <w:proofErr w:type="spellEnd"/>
      <w:r w:rsidRPr="00B61274">
        <w:rPr>
          <w:color w:val="000000"/>
          <w:sz w:val="28"/>
          <w:szCs w:val="28"/>
        </w:rPr>
        <w:t xml:space="preserve">, 2003. – 160 </w:t>
      </w:r>
      <w:proofErr w:type="gramStart"/>
      <w:r w:rsidRPr="00B61274">
        <w:rPr>
          <w:color w:val="000000"/>
          <w:sz w:val="28"/>
          <w:szCs w:val="28"/>
        </w:rPr>
        <w:t>с</w:t>
      </w:r>
      <w:proofErr w:type="gramEnd"/>
      <w:r w:rsidRPr="00B61274">
        <w:rPr>
          <w:color w:val="000000"/>
          <w:sz w:val="28"/>
          <w:szCs w:val="28"/>
        </w:rPr>
        <w:t>.</w:t>
      </w:r>
      <w:r w:rsidRPr="00B61274">
        <w:rPr>
          <w:color w:val="000000"/>
          <w:sz w:val="28"/>
          <w:szCs w:val="28"/>
        </w:rPr>
        <w:cr/>
        <w:t xml:space="preserve"> </w:t>
      </w:r>
      <w:proofErr w:type="spellStart"/>
      <w:r w:rsidRPr="00B61274">
        <w:rPr>
          <w:color w:val="000000"/>
          <w:sz w:val="28"/>
          <w:szCs w:val="28"/>
        </w:rPr>
        <w:t>Гимаров</w:t>
      </w:r>
      <w:proofErr w:type="spellEnd"/>
      <w:r w:rsidRPr="00B61274">
        <w:rPr>
          <w:color w:val="000000"/>
          <w:sz w:val="28"/>
          <w:szCs w:val="28"/>
        </w:rPr>
        <w:t xml:space="preserve"> В.А., Дли М.И., Круглов В.В.  Задачи </w:t>
      </w:r>
      <w:proofErr w:type="gramStart"/>
      <w:r w:rsidRPr="00B61274">
        <w:rPr>
          <w:color w:val="000000"/>
          <w:sz w:val="28"/>
          <w:szCs w:val="28"/>
        </w:rPr>
        <w:t>распознавания нест</w:t>
      </w:r>
      <w:r w:rsidRPr="00B61274">
        <w:rPr>
          <w:color w:val="000000"/>
          <w:sz w:val="28"/>
          <w:szCs w:val="28"/>
        </w:rPr>
        <w:t>а</w:t>
      </w:r>
      <w:r w:rsidRPr="00B61274">
        <w:rPr>
          <w:color w:val="000000"/>
          <w:sz w:val="28"/>
          <w:szCs w:val="28"/>
        </w:rPr>
        <w:t>ционарных образов //Известия Российской академии наук</w:t>
      </w:r>
      <w:proofErr w:type="gramEnd"/>
      <w:r w:rsidRPr="00B61274">
        <w:rPr>
          <w:color w:val="000000"/>
          <w:sz w:val="28"/>
          <w:szCs w:val="28"/>
        </w:rPr>
        <w:t>. Теория и системы управления. 2004. № 3. С. 92-96.</w:t>
      </w:r>
    </w:p>
    <w:p w:rsidR="00B61274" w:rsidRPr="00B61274" w:rsidRDefault="00B61274" w:rsidP="0072140C">
      <w:pPr>
        <w:pStyle w:val="af2"/>
        <w:numPr>
          <w:ilvl w:val="0"/>
          <w:numId w:val="32"/>
        </w:numPr>
        <w:tabs>
          <w:tab w:val="left" w:pos="-5954"/>
        </w:tabs>
        <w:contextualSpacing/>
        <w:jc w:val="both"/>
        <w:rPr>
          <w:color w:val="000000"/>
          <w:sz w:val="28"/>
          <w:szCs w:val="28"/>
        </w:rPr>
      </w:pPr>
      <w:r w:rsidRPr="00B61274">
        <w:rPr>
          <w:color w:val="000000"/>
          <w:sz w:val="28"/>
          <w:szCs w:val="28"/>
        </w:rPr>
        <w:t xml:space="preserve">Дли М.И., </w:t>
      </w:r>
      <w:proofErr w:type="spellStart"/>
      <w:r w:rsidRPr="00B61274">
        <w:rPr>
          <w:color w:val="000000"/>
          <w:sz w:val="28"/>
          <w:szCs w:val="28"/>
        </w:rPr>
        <w:t>Какатунова</w:t>
      </w:r>
      <w:proofErr w:type="spellEnd"/>
      <w:r w:rsidRPr="00B61274">
        <w:rPr>
          <w:color w:val="000000"/>
          <w:sz w:val="28"/>
          <w:szCs w:val="28"/>
        </w:rPr>
        <w:t xml:space="preserve"> Т.В. Нечеткие когнитивные модели регионал</w:t>
      </w:r>
      <w:r w:rsidRPr="00B61274">
        <w:rPr>
          <w:color w:val="000000"/>
          <w:sz w:val="28"/>
          <w:szCs w:val="28"/>
        </w:rPr>
        <w:t>ь</w:t>
      </w:r>
      <w:r w:rsidRPr="00B61274">
        <w:rPr>
          <w:color w:val="000000"/>
          <w:sz w:val="28"/>
          <w:szCs w:val="28"/>
        </w:rPr>
        <w:t>ных инновационных систем // Интеграл. 2011. № 2. С. 16-18.</w:t>
      </w:r>
      <w:r w:rsidRPr="00B61274">
        <w:rPr>
          <w:color w:val="000000"/>
          <w:sz w:val="28"/>
          <w:szCs w:val="28"/>
        </w:rPr>
        <w:tab/>
      </w:r>
    </w:p>
    <w:p w:rsidR="00B61274" w:rsidRPr="00B61274" w:rsidRDefault="00B61274" w:rsidP="0072140C">
      <w:pPr>
        <w:pStyle w:val="af2"/>
        <w:numPr>
          <w:ilvl w:val="0"/>
          <w:numId w:val="32"/>
        </w:numPr>
        <w:tabs>
          <w:tab w:val="left" w:pos="-5954"/>
        </w:tabs>
        <w:contextualSpacing/>
        <w:jc w:val="both"/>
        <w:rPr>
          <w:color w:val="000000"/>
          <w:sz w:val="28"/>
          <w:szCs w:val="28"/>
        </w:rPr>
      </w:pPr>
      <w:r w:rsidRPr="00B61274">
        <w:rPr>
          <w:color w:val="000000"/>
          <w:sz w:val="28"/>
          <w:szCs w:val="28"/>
        </w:rPr>
        <w:t>Бояринов Ю.Г., Борисов В.В., Мищенко В.И., Дли М.И. Метод п</w:t>
      </w:r>
      <w:r w:rsidRPr="00B61274">
        <w:rPr>
          <w:color w:val="000000"/>
          <w:sz w:val="28"/>
          <w:szCs w:val="28"/>
        </w:rPr>
        <w:t>о</w:t>
      </w:r>
      <w:r w:rsidRPr="00B61274">
        <w:rPr>
          <w:color w:val="000000"/>
          <w:sz w:val="28"/>
          <w:szCs w:val="28"/>
        </w:rPr>
        <w:t>строения нечеткой полумарковской модели функционирования сло</w:t>
      </w:r>
      <w:r w:rsidRPr="00B61274">
        <w:rPr>
          <w:color w:val="000000"/>
          <w:sz w:val="28"/>
          <w:szCs w:val="28"/>
        </w:rPr>
        <w:t>ж</w:t>
      </w:r>
      <w:r w:rsidRPr="00B61274">
        <w:rPr>
          <w:color w:val="000000"/>
          <w:sz w:val="28"/>
          <w:szCs w:val="28"/>
        </w:rPr>
        <w:t>ной системы // Программные продукты и системы. 2010. № 3. С. 26.</w:t>
      </w:r>
    </w:p>
    <w:p w:rsidR="00B61274" w:rsidRPr="00B61274" w:rsidRDefault="00B61274" w:rsidP="0072140C">
      <w:pPr>
        <w:pStyle w:val="af2"/>
        <w:numPr>
          <w:ilvl w:val="0"/>
          <w:numId w:val="32"/>
        </w:numPr>
        <w:tabs>
          <w:tab w:val="left" w:pos="-5954"/>
        </w:tabs>
        <w:contextualSpacing/>
        <w:jc w:val="both"/>
        <w:rPr>
          <w:color w:val="000000"/>
          <w:sz w:val="28"/>
          <w:szCs w:val="28"/>
        </w:rPr>
      </w:pPr>
      <w:proofErr w:type="spellStart"/>
      <w:r w:rsidRPr="00B61274">
        <w:rPr>
          <w:color w:val="000000"/>
          <w:sz w:val="28"/>
          <w:szCs w:val="28"/>
        </w:rPr>
        <w:t>Гимаров</w:t>
      </w:r>
      <w:proofErr w:type="spellEnd"/>
      <w:r w:rsidRPr="00B61274">
        <w:rPr>
          <w:color w:val="000000"/>
          <w:sz w:val="28"/>
          <w:szCs w:val="28"/>
        </w:rPr>
        <w:t xml:space="preserve"> В.А., Дли М.И., </w:t>
      </w:r>
      <w:proofErr w:type="spellStart"/>
      <w:r w:rsidRPr="00B61274">
        <w:rPr>
          <w:color w:val="000000"/>
          <w:sz w:val="28"/>
          <w:szCs w:val="28"/>
        </w:rPr>
        <w:t>Битюцкий</w:t>
      </w:r>
      <w:proofErr w:type="spellEnd"/>
      <w:r w:rsidRPr="00B61274">
        <w:rPr>
          <w:color w:val="000000"/>
          <w:sz w:val="28"/>
          <w:szCs w:val="28"/>
        </w:rPr>
        <w:t xml:space="preserve"> С.Я. </w:t>
      </w:r>
      <w:proofErr w:type="spellStart"/>
      <w:r w:rsidRPr="00B61274">
        <w:rPr>
          <w:color w:val="000000"/>
          <w:sz w:val="28"/>
          <w:szCs w:val="28"/>
        </w:rPr>
        <w:t>Нейро-нечеткий</w:t>
      </w:r>
      <w:proofErr w:type="spellEnd"/>
      <w:r w:rsidRPr="00B61274">
        <w:rPr>
          <w:color w:val="000000"/>
          <w:sz w:val="28"/>
          <w:szCs w:val="28"/>
        </w:rPr>
        <w:t xml:space="preserve"> метод кла</w:t>
      </w:r>
      <w:r w:rsidRPr="00B61274">
        <w:rPr>
          <w:color w:val="000000"/>
          <w:sz w:val="28"/>
          <w:szCs w:val="28"/>
        </w:rPr>
        <w:t>с</w:t>
      </w:r>
      <w:r w:rsidRPr="00B61274">
        <w:rPr>
          <w:color w:val="000000"/>
          <w:sz w:val="28"/>
          <w:szCs w:val="28"/>
        </w:rPr>
        <w:t>сификации объектов с разнотипными признаками //Системы управл</w:t>
      </w:r>
      <w:r w:rsidRPr="00B61274">
        <w:rPr>
          <w:color w:val="000000"/>
          <w:sz w:val="28"/>
          <w:szCs w:val="28"/>
        </w:rPr>
        <w:t>е</w:t>
      </w:r>
      <w:r w:rsidRPr="00B61274">
        <w:rPr>
          <w:color w:val="000000"/>
          <w:sz w:val="28"/>
          <w:szCs w:val="28"/>
        </w:rPr>
        <w:t>ния и информационные технологии. 2004. Т. 16. № 4. С. 13-18.</w:t>
      </w:r>
    </w:p>
    <w:p w:rsidR="00B61274" w:rsidRPr="00B61274" w:rsidRDefault="00B61274" w:rsidP="0072140C">
      <w:pPr>
        <w:pStyle w:val="af2"/>
        <w:numPr>
          <w:ilvl w:val="0"/>
          <w:numId w:val="32"/>
        </w:numPr>
        <w:tabs>
          <w:tab w:val="left" w:pos="-5954"/>
        </w:tabs>
        <w:contextualSpacing/>
        <w:jc w:val="both"/>
        <w:rPr>
          <w:color w:val="000000"/>
          <w:sz w:val="28"/>
          <w:szCs w:val="28"/>
        </w:rPr>
      </w:pPr>
      <w:r w:rsidRPr="00B61274">
        <w:rPr>
          <w:color w:val="000000"/>
          <w:sz w:val="28"/>
          <w:szCs w:val="28"/>
        </w:rPr>
        <w:t xml:space="preserve">Бояринов Ю.Г., Стоянова О.В., Дли М.И. Применение </w:t>
      </w:r>
      <w:proofErr w:type="spellStart"/>
      <w:r w:rsidRPr="00B61274">
        <w:rPr>
          <w:color w:val="000000"/>
          <w:sz w:val="28"/>
          <w:szCs w:val="28"/>
        </w:rPr>
        <w:t>нейро-нечеткого</w:t>
      </w:r>
      <w:proofErr w:type="spellEnd"/>
      <w:r w:rsidRPr="00B61274">
        <w:rPr>
          <w:color w:val="000000"/>
          <w:sz w:val="28"/>
          <w:szCs w:val="28"/>
        </w:rPr>
        <w:t xml:space="preserve"> метода группового учета аргументов для построения моделей социал</w:t>
      </w:r>
      <w:bookmarkStart w:id="0" w:name="_GoBack"/>
      <w:bookmarkEnd w:id="0"/>
      <w:r w:rsidRPr="00B61274">
        <w:rPr>
          <w:color w:val="000000"/>
          <w:sz w:val="28"/>
          <w:szCs w:val="28"/>
        </w:rPr>
        <w:t>ь</w:t>
      </w:r>
      <w:r w:rsidRPr="00B61274">
        <w:rPr>
          <w:color w:val="000000"/>
          <w:sz w:val="28"/>
          <w:szCs w:val="28"/>
        </w:rPr>
        <w:t>но-экономических систем // Программные продукты и системы. 2006. № 3. С. 7.</w:t>
      </w:r>
    </w:p>
    <w:p w:rsidR="00B61274" w:rsidRPr="00B61274" w:rsidRDefault="00B61274" w:rsidP="0072140C">
      <w:pPr>
        <w:tabs>
          <w:tab w:val="left" w:pos="-5954"/>
        </w:tabs>
        <w:jc w:val="both"/>
        <w:rPr>
          <w:color w:val="000000"/>
          <w:sz w:val="28"/>
          <w:szCs w:val="28"/>
        </w:rPr>
      </w:pPr>
    </w:p>
    <w:p w:rsidR="00B61274" w:rsidRPr="0072140C" w:rsidRDefault="00B61274" w:rsidP="00B61274">
      <w:pPr>
        <w:jc w:val="center"/>
        <w:rPr>
          <w:b/>
          <w:sz w:val="28"/>
          <w:szCs w:val="28"/>
          <w:lang w:val="en-US"/>
        </w:rPr>
      </w:pPr>
      <w:r w:rsidRPr="0072140C">
        <w:rPr>
          <w:b/>
          <w:sz w:val="28"/>
          <w:szCs w:val="28"/>
          <w:lang w:val="en-US"/>
        </w:rPr>
        <w:lastRenderedPageBreak/>
        <w:t>INTERNET OF THINGS IN THE DEVELOPMENT AND RESEARCH</w:t>
      </w:r>
    </w:p>
    <w:p w:rsidR="00B61274" w:rsidRPr="00B61274" w:rsidRDefault="00B61274" w:rsidP="00B61274">
      <w:pPr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</w:p>
    <w:p w:rsidR="00B61274" w:rsidRPr="0072140C" w:rsidRDefault="00B61274" w:rsidP="0072140C">
      <w:pPr>
        <w:jc w:val="center"/>
        <w:rPr>
          <w:rFonts w:eastAsiaTheme="minorHAnsi"/>
          <w:b/>
          <w:bCs/>
          <w:color w:val="000000"/>
          <w:lang w:val="en-US" w:eastAsia="en-US"/>
        </w:rPr>
      </w:pPr>
      <w:proofErr w:type="spellStart"/>
      <w:r w:rsidRPr="0072140C">
        <w:rPr>
          <w:b/>
          <w:lang w:val="en-US"/>
        </w:rPr>
        <w:t>Kiselev</w:t>
      </w:r>
      <w:proofErr w:type="spellEnd"/>
      <w:r w:rsidR="0072140C" w:rsidRPr="0072140C">
        <w:rPr>
          <w:b/>
          <w:lang w:val="en-US"/>
        </w:rPr>
        <w:t xml:space="preserve"> K. O.</w:t>
      </w:r>
    </w:p>
    <w:p w:rsidR="00B61274" w:rsidRPr="00B61274" w:rsidRDefault="00B61274" w:rsidP="00B61274">
      <w:pPr>
        <w:ind w:left="709" w:right="-1"/>
        <w:jc w:val="both"/>
        <w:rPr>
          <w:i/>
          <w:sz w:val="28"/>
          <w:szCs w:val="28"/>
          <w:lang w:val="en-US"/>
        </w:rPr>
      </w:pPr>
    </w:p>
    <w:p w:rsidR="00B61274" w:rsidRPr="0072140C" w:rsidRDefault="00B61274" w:rsidP="0072140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72140C">
        <w:rPr>
          <w:sz w:val="28"/>
          <w:szCs w:val="28"/>
          <w:lang w:val="en-US"/>
        </w:rPr>
        <w:t xml:space="preserve">The paper describes how to use a modern integrated </w:t>
      </w:r>
      <w:proofErr w:type="spellStart"/>
      <w:r w:rsidRPr="0072140C">
        <w:rPr>
          <w:sz w:val="28"/>
          <w:szCs w:val="28"/>
          <w:lang w:val="en-US"/>
        </w:rPr>
        <w:t>Wi</w:t>
      </w:r>
      <w:proofErr w:type="spellEnd"/>
      <w:r w:rsidRPr="0072140C">
        <w:rPr>
          <w:sz w:val="28"/>
          <w:szCs w:val="28"/>
          <w:lang w:val="en-US"/>
        </w:rPr>
        <w:t xml:space="preserve"> Fi-ESP8266 mo</w:t>
      </w:r>
      <w:r w:rsidRPr="0072140C">
        <w:rPr>
          <w:sz w:val="28"/>
          <w:szCs w:val="28"/>
          <w:lang w:val="en-US"/>
        </w:rPr>
        <w:t>d</w:t>
      </w:r>
      <w:r w:rsidRPr="0072140C">
        <w:rPr>
          <w:sz w:val="28"/>
          <w:szCs w:val="28"/>
          <w:lang w:val="en-US"/>
        </w:rPr>
        <w:t>ule, designed for use in the "Internet of things", the development of complex co</w:t>
      </w:r>
      <w:r w:rsidRPr="0072140C">
        <w:rPr>
          <w:sz w:val="28"/>
          <w:szCs w:val="28"/>
          <w:lang w:val="en-US"/>
        </w:rPr>
        <w:t>n</w:t>
      </w:r>
      <w:r w:rsidRPr="0072140C">
        <w:rPr>
          <w:sz w:val="28"/>
          <w:szCs w:val="28"/>
          <w:lang w:val="en-US"/>
        </w:rPr>
        <w:t>trol algorithms, data collection and analysis of experimental data. The proposed method is based on the use of computer modeling of mathematics for the work d</w:t>
      </w:r>
      <w:r w:rsidRPr="0072140C">
        <w:rPr>
          <w:sz w:val="28"/>
          <w:szCs w:val="28"/>
          <w:lang w:val="en-US"/>
        </w:rPr>
        <w:t>e</w:t>
      </w:r>
      <w:r w:rsidRPr="0072140C">
        <w:rPr>
          <w:sz w:val="28"/>
          <w:szCs w:val="28"/>
          <w:lang w:val="en-US"/>
        </w:rPr>
        <w:t xml:space="preserve">veloped algorithm using real input data model and implementation of decisions taken by the real actuators. </w:t>
      </w:r>
      <w:proofErr w:type="gramStart"/>
      <w:r w:rsidRPr="0072140C">
        <w:rPr>
          <w:sz w:val="28"/>
          <w:szCs w:val="28"/>
          <w:lang w:val="en-US"/>
        </w:rPr>
        <w:t>An example of the application of the above method in the development of an adaptive control system pulse converter.</w:t>
      </w:r>
      <w:proofErr w:type="gramEnd"/>
    </w:p>
    <w:p w:rsidR="00B61274" w:rsidRPr="0072140C" w:rsidRDefault="00B61274" w:rsidP="0072140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72140C">
        <w:rPr>
          <w:b/>
          <w:spacing w:val="-2"/>
          <w:sz w:val="28"/>
          <w:szCs w:val="28"/>
          <w:lang w:val="en-US"/>
        </w:rPr>
        <w:t>Key</w:t>
      </w:r>
      <w:r w:rsidR="0072140C" w:rsidRPr="0072140C">
        <w:rPr>
          <w:b/>
          <w:spacing w:val="-2"/>
          <w:sz w:val="28"/>
          <w:szCs w:val="28"/>
          <w:lang w:val="en-US"/>
        </w:rPr>
        <w:t xml:space="preserve"> </w:t>
      </w:r>
      <w:r w:rsidRPr="0072140C">
        <w:rPr>
          <w:b/>
          <w:spacing w:val="-2"/>
          <w:sz w:val="28"/>
          <w:szCs w:val="28"/>
          <w:lang w:val="en-US"/>
        </w:rPr>
        <w:t>words</w:t>
      </w:r>
      <w:r w:rsidRPr="0072140C">
        <w:rPr>
          <w:sz w:val="28"/>
          <w:szCs w:val="28"/>
          <w:lang w:val="en-US"/>
        </w:rPr>
        <w:t>: Internet of Things, a wireless interface, mathematical modeling, remote control.</w:t>
      </w:r>
    </w:p>
    <w:p w:rsidR="00B61274" w:rsidRPr="00B61274" w:rsidRDefault="00B61274" w:rsidP="00B61274">
      <w:pPr>
        <w:shd w:val="clear" w:color="auto" w:fill="FFFFFF"/>
        <w:jc w:val="both"/>
        <w:rPr>
          <w:i/>
          <w:spacing w:val="-2"/>
          <w:sz w:val="28"/>
          <w:szCs w:val="28"/>
          <w:lang w:val="en-US"/>
        </w:rPr>
      </w:pPr>
    </w:p>
    <w:p w:rsidR="00B61274" w:rsidRPr="00B61274" w:rsidRDefault="00B61274" w:rsidP="00B61274">
      <w:pPr>
        <w:ind w:firstLine="709"/>
        <w:jc w:val="right"/>
        <w:rPr>
          <w:sz w:val="28"/>
          <w:szCs w:val="28"/>
        </w:rPr>
      </w:pPr>
      <w:r w:rsidRPr="00B61274">
        <w:rPr>
          <w:sz w:val="28"/>
          <w:szCs w:val="28"/>
        </w:rPr>
        <w:t xml:space="preserve">Филиал ФГБОУВО </w:t>
      </w:r>
    </w:p>
    <w:p w:rsidR="00B61274" w:rsidRPr="00B61274" w:rsidRDefault="00B61274" w:rsidP="00B61274">
      <w:pPr>
        <w:ind w:firstLine="709"/>
        <w:jc w:val="right"/>
        <w:rPr>
          <w:sz w:val="28"/>
          <w:szCs w:val="28"/>
        </w:rPr>
      </w:pPr>
      <w:r w:rsidRPr="00B61274">
        <w:rPr>
          <w:sz w:val="28"/>
          <w:szCs w:val="28"/>
        </w:rPr>
        <w:t>«Национальный исследовательский университет « МЭИ»»</w:t>
      </w:r>
    </w:p>
    <w:p w:rsidR="00B61274" w:rsidRPr="00B61274" w:rsidRDefault="00B61274" w:rsidP="00B61274">
      <w:pPr>
        <w:ind w:firstLine="709"/>
        <w:jc w:val="right"/>
        <w:rPr>
          <w:sz w:val="28"/>
          <w:szCs w:val="28"/>
        </w:rPr>
      </w:pPr>
      <w:r w:rsidRPr="00B61274">
        <w:rPr>
          <w:sz w:val="28"/>
          <w:szCs w:val="28"/>
        </w:rPr>
        <w:t xml:space="preserve">в </w:t>
      </w:r>
      <w:proofErr w:type="gramStart"/>
      <w:r w:rsidRPr="00B61274">
        <w:rPr>
          <w:sz w:val="28"/>
          <w:szCs w:val="28"/>
        </w:rPr>
        <w:t>г</w:t>
      </w:r>
      <w:proofErr w:type="gramEnd"/>
      <w:r w:rsidRPr="00B61274">
        <w:rPr>
          <w:sz w:val="28"/>
          <w:szCs w:val="28"/>
        </w:rPr>
        <w:t xml:space="preserve">. Смоленске </w:t>
      </w:r>
    </w:p>
    <w:p w:rsidR="00B61274" w:rsidRPr="00B61274" w:rsidRDefault="00B61274" w:rsidP="00B61274">
      <w:pPr>
        <w:pStyle w:val="aa"/>
        <w:jc w:val="right"/>
        <w:rPr>
          <w:b/>
          <w:sz w:val="28"/>
          <w:szCs w:val="28"/>
        </w:rPr>
      </w:pPr>
      <w:r w:rsidRPr="00B61274">
        <w:rPr>
          <w:sz w:val="28"/>
          <w:szCs w:val="28"/>
        </w:rPr>
        <w:t xml:space="preserve">Поступила в редакцию </w:t>
      </w:r>
      <w:r w:rsidRPr="0072140C">
        <w:rPr>
          <w:sz w:val="28"/>
          <w:szCs w:val="28"/>
        </w:rPr>
        <w:t>11.01.201</w:t>
      </w:r>
      <w:r w:rsidR="0072140C">
        <w:rPr>
          <w:sz w:val="28"/>
          <w:szCs w:val="28"/>
        </w:rPr>
        <w:t>6</w:t>
      </w:r>
      <w:r w:rsidRPr="0072140C">
        <w:rPr>
          <w:sz w:val="28"/>
          <w:szCs w:val="28"/>
        </w:rPr>
        <w:t>.</w:t>
      </w:r>
    </w:p>
    <w:p w:rsidR="002C2467" w:rsidRPr="00B61274" w:rsidRDefault="002C2467" w:rsidP="00864D79">
      <w:pPr>
        <w:jc w:val="right"/>
        <w:rPr>
          <w:sz w:val="28"/>
          <w:szCs w:val="28"/>
          <w:lang w:val="en-US"/>
        </w:rPr>
      </w:pPr>
    </w:p>
    <w:p w:rsidR="005A71CB" w:rsidRPr="00B61274" w:rsidRDefault="005A71CB" w:rsidP="0072140C">
      <w:pPr>
        <w:tabs>
          <w:tab w:val="left" w:pos="8595"/>
        </w:tabs>
        <w:jc w:val="both"/>
        <w:rPr>
          <w:sz w:val="28"/>
          <w:szCs w:val="28"/>
          <w:lang w:val="en-US"/>
        </w:rPr>
      </w:pPr>
    </w:p>
    <w:p w:rsidR="004844D7" w:rsidRPr="00B61274" w:rsidRDefault="004844D7" w:rsidP="00864D79">
      <w:pPr>
        <w:jc w:val="both"/>
        <w:rPr>
          <w:sz w:val="28"/>
          <w:szCs w:val="28"/>
        </w:rPr>
      </w:pPr>
    </w:p>
    <w:sectPr w:rsidR="004844D7" w:rsidRPr="00B61274" w:rsidSect="00A51860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DF" w:rsidRDefault="008E1CDF">
      <w:r>
        <w:separator/>
      </w:r>
    </w:p>
  </w:endnote>
  <w:endnote w:type="continuationSeparator" w:id="0">
    <w:p w:rsidR="008E1CDF" w:rsidRDefault="008E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A518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3D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3D17" w:rsidRDefault="00D63D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A518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3D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7429">
      <w:rPr>
        <w:rStyle w:val="a9"/>
        <w:noProof/>
      </w:rPr>
      <w:t>2</w:t>
    </w:r>
    <w:r>
      <w:rPr>
        <w:rStyle w:val="a9"/>
      </w:rPr>
      <w:fldChar w:fldCharType="end"/>
    </w:r>
  </w:p>
  <w:p w:rsidR="00D63D17" w:rsidRDefault="00D63D1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DF" w:rsidRDefault="008E1CDF">
      <w:r>
        <w:separator/>
      </w:r>
    </w:p>
  </w:footnote>
  <w:footnote w:type="continuationSeparator" w:id="0">
    <w:p w:rsidR="008E1CDF" w:rsidRDefault="008E1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D63D17" w:rsidRDefault="00D63D17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D63D17" w:rsidRDefault="00B61274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15. Вып. 1. 2016</w:t>
    </w:r>
    <w:r w:rsidR="00D63D17">
      <w:rPr>
        <w:b/>
        <w:bCs/>
        <w:sz w:val="18"/>
      </w:rPr>
      <w:t xml:space="preserve">. </w:t>
    </w:r>
  </w:p>
  <w:p w:rsidR="00D63D17" w:rsidRDefault="00D63D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D63D17" w:rsidRDefault="00D63D17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D63D17" w:rsidRDefault="00D63D17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</w:t>
    </w:r>
    <w:r w:rsidR="00B61274">
      <w:rPr>
        <w:b/>
        <w:bCs/>
        <w:sz w:val="18"/>
      </w:rPr>
      <w:t>5</w:t>
    </w:r>
    <w:r>
      <w:rPr>
        <w:b/>
        <w:bCs/>
        <w:sz w:val="18"/>
      </w:rPr>
      <w:t xml:space="preserve">. Вып. </w:t>
    </w:r>
    <w:r w:rsidR="00B61274">
      <w:rPr>
        <w:b/>
        <w:bCs/>
        <w:sz w:val="18"/>
      </w:rPr>
      <w:t>1</w:t>
    </w:r>
    <w:r>
      <w:rPr>
        <w:b/>
        <w:bCs/>
        <w:sz w:val="18"/>
      </w:rPr>
      <w:t>. 20</w:t>
    </w:r>
    <w:r w:rsidR="00B61274">
      <w:rPr>
        <w:b/>
        <w:bCs/>
        <w:sz w:val="18"/>
        <w:lang w:val="en-US"/>
      </w:rPr>
      <w:t>1</w:t>
    </w:r>
    <w:r w:rsidR="00B61274">
      <w:rPr>
        <w:b/>
        <w:bCs/>
        <w:sz w:val="18"/>
      </w:rPr>
      <w:t>6</w:t>
    </w:r>
    <w:r>
      <w:rPr>
        <w:b/>
        <w:bCs/>
        <w:sz w:val="18"/>
      </w:rPr>
      <w:t xml:space="preserve">. </w:t>
    </w:r>
  </w:p>
  <w:p w:rsidR="00D63D17" w:rsidRDefault="00D63D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EC"/>
    <w:multiLevelType w:val="hybridMultilevel"/>
    <w:tmpl w:val="8CF409E2"/>
    <w:lvl w:ilvl="0" w:tplc="B5561D3A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4826A8E"/>
    <w:multiLevelType w:val="hybridMultilevel"/>
    <w:tmpl w:val="274610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0E22BB"/>
    <w:multiLevelType w:val="hybridMultilevel"/>
    <w:tmpl w:val="13588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0D69F6"/>
    <w:multiLevelType w:val="hybridMultilevel"/>
    <w:tmpl w:val="0218A892"/>
    <w:lvl w:ilvl="0" w:tplc="F78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7762B2"/>
    <w:multiLevelType w:val="hybridMultilevel"/>
    <w:tmpl w:val="47A4C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57CD0"/>
    <w:multiLevelType w:val="hybridMultilevel"/>
    <w:tmpl w:val="2B0E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C7188"/>
    <w:multiLevelType w:val="hybridMultilevel"/>
    <w:tmpl w:val="6D8A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2AA2"/>
    <w:multiLevelType w:val="hybridMultilevel"/>
    <w:tmpl w:val="71B25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1">
    <w:nsid w:val="266C4381"/>
    <w:multiLevelType w:val="hybridMultilevel"/>
    <w:tmpl w:val="DBE0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F1455"/>
    <w:multiLevelType w:val="hybridMultilevel"/>
    <w:tmpl w:val="D38C2EC2"/>
    <w:lvl w:ilvl="0" w:tplc="B706E902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AF648C4"/>
    <w:multiLevelType w:val="hybridMultilevel"/>
    <w:tmpl w:val="59DC9E20"/>
    <w:lvl w:ilvl="0" w:tplc="CEDC8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84175"/>
    <w:multiLevelType w:val="hybridMultilevel"/>
    <w:tmpl w:val="CEA8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B5F3B"/>
    <w:multiLevelType w:val="hybridMultilevel"/>
    <w:tmpl w:val="10C0F4F4"/>
    <w:lvl w:ilvl="0" w:tplc="E4B6B98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3F461CCA"/>
    <w:multiLevelType w:val="hybridMultilevel"/>
    <w:tmpl w:val="5570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83274"/>
    <w:multiLevelType w:val="hybridMultilevel"/>
    <w:tmpl w:val="F75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C7A00"/>
    <w:multiLevelType w:val="hybridMultilevel"/>
    <w:tmpl w:val="57EC5C3A"/>
    <w:lvl w:ilvl="0" w:tplc="5840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A485A"/>
    <w:multiLevelType w:val="hybridMultilevel"/>
    <w:tmpl w:val="AB288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AA7AD4"/>
    <w:multiLevelType w:val="hybridMultilevel"/>
    <w:tmpl w:val="A59AB79C"/>
    <w:lvl w:ilvl="0" w:tplc="CC72CD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53594749"/>
    <w:multiLevelType w:val="hybridMultilevel"/>
    <w:tmpl w:val="05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6637D"/>
    <w:multiLevelType w:val="hybridMultilevel"/>
    <w:tmpl w:val="080AACBC"/>
    <w:lvl w:ilvl="0" w:tplc="3DCAE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A0DA8"/>
    <w:multiLevelType w:val="hybridMultilevel"/>
    <w:tmpl w:val="2BD02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C149EB"/>
    <w:multiLevelType w:val="hybridMultilevel"/>
    <w:tmpl w:val="F74A6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4C7F13"/>
    <w:multiLevelType w:val="hybridMultilevel"/>
    <w:tmpl w:val="3BEC2A94"/>
    <w:lvl w:ilvl="0" w:tplc="5B26469C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6">
    <w:nsid w:val="62AE750A"/>
    <w:multiLevelType w:val="hybridMultilevel"/>
    <w:tmpl w:val="BE52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76E6"/>
    <w:multiLevelType w:val="hybridMultilevel"/>
    <w:tmpl w:val="64D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16845"/>
    <w:multiLevelType w:val="hybridMultilevel"/>
    <w:tmpl w:val="D2BA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E7E3D"/>
    <w:multiLevelType w:val="hybridMultilevel"/>
    <w:tmpl w:val="E0B4173E"/>
    <w:lvl w:ilvl="0" w:tplc="1AE8B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C101E3"/>
    <w:multiLevelType w:val="hybridMultilevel"/>
    <w:tmpl w:val="4420F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4"/>
  </w:num>
  <w:num w:numId="4">
    <w:abstractNumId w:val="18"/>
  </w:num>
  <w:num w:numId="5">
    <w:abstractNumId w:val="23"/>
  </w:num>
  <w:num w:numId="6">
    <w:abstractNumId w:val="6"/>
  </w:num>
  <w:num w:numId="7">
    <w:abstractNumId w:val="13"/>
  </w:num>
  <w:num w:numId="8">
    <w:abstractNumId w:val="28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24"/>
  </w:num>
  <w:num w:numId="14">
    <w:abstractNumId w:val="27"/>
  </w:num>
  <w:num w:numId="15">
    <w:abstractNumId w:val="2"/>
  </w:num>
  <w:num w:numId="16">
    <w:abstractNumId w:val="9"/>
  </w:num>
  <w:num w:numId="17">
    <w:abstractNumId w:val="20"/>
  </w:num>
  <w:num w:numId="18">
    <w:abstractNumId w:val="0"/>
  </w:num>
  <w:num w:numId="19">
    <w:abstractNumId w:val="15"/>
  </w:num>
  <w:num w:numId="20">
    <w:abstractNumId w:val="25"/>
  </w:num>
  <w:num w:numId="21">
    <w:abstractNumId w:val="29"/>
  </w:num>
  <w:num w:numId="22">
    <w:abstractNumId w:val="17"/>
  </w:num>
  <w:num w:numId="23">
    <w:abstractNumId w:val="26"/>
  </w:num>
  <w:num w:numId="24">
    <w:abstractNumId w:val="11"/>
  </w:num>
  <w:num w:numId="25">
    <w:abstractNumId w:val="8"/>
  </w:num>
  <w:num w:numId="26">
    <w:abstractNumId w:val="7"/>
  </w:num>
  <w:num w:numId="27">
    <w:abstractNumId w:val="12"/>
  </w:num>
  <w:num w:numId="28">
    <w:abstractNumId w:val="19"/>
  </w:num>
  <w:num w:numId="29">
    <w:abstractNumId w:val="30"/>
  </w:num>
  <w:num w:numId="30">
    <w:abstractNumId w:val="14"/>
  </w:num>
  <w:num w:numId="31">
    <w:abstractNumId w:val="1"/>
  </w:num>
  <w:num w:numId="32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32732"/>
    <w:rsid w:val="000345D7"/>
    <w:rsid w:val="00046963"/>
    <w:rsid w:val="00055514"/>
    <w:rsid w:val="00067320"/>
    <w:rsid w:val="000739DD"/>
    <w:rsid w:val="000B45B1"/>
    <w:rsid w:val="001423DB"/>
    <w:rsid w:val="00173BDC"/>
    <w:rsid w:val="001A46DB"/>
    <w:rsid w:val="001B376A"/>
    <w:rsid w:val="001C74E6"/>
    <w:rsid w:val="002130F1"/>
    <w:rsid w:val="00231B68"/>
    <w:rsid w:val="00240906"/>
    <w:rsid w:val="002A6B32"/>
    <w:rsid w:val="002B1921"/>
    <w:rsid w:val="002B5C05"/>
    <w:rsid w:val="002C2467"/>
    <w:rsid w:val="002C7328"/>
    <w:rsid w:val="002D30E6"/>
    <w:rsid w:val="002F5EB7"/>
    <w:rsid w:val="002F60FD"/>
    <w:rsid w:val="00305E63"/>
    <w:rsid w:val="00306378"/>
    <w:rsid w:val="003074BC"/>
    <w:rsid w:val="00321B1A"/>
    <w:rsid w:val="0034463C"/>
    <w:rsid w:val="00362EA5"/>
    <w:rsid w:val="003D30EA"/>
    <w:rsid w:val="00423D3E"/>
    <w:rsid w:val="00426007"/>
    <w:rsid w:val="00465DCD"/>
    <w:rsid w:val="004844D7"/>
    <w:rsid w:val="00494908"/>
    <w:rsid w:val="0049610C"/>
    <w:rsid w:val="004A3B30"/>
    <w:rsid w:val="004B1187"/>
    <w:rsid w:val="004D4A30"/>
    <w:rsid w:val="004D4E23"/>
    <w:rsid w:val="005226D3"/>
    <w:rsid w:val="0053219F"/>
    <w:rsid w:val="00534793"/>
    <w:rsid w:val="00541B5A"/>
    <w:rsid w:val="005A1313"/>
    <w:rsid w:val="005A71CB"/>
    <w:rsid w:val="005B4200"/>
    <w:rsid w:val="005D67F0"/>
    <w:rsid w:val="006221C8"/>
    <w:rsid w:val="00635193"/>
    <w:rsid w:val="00637A2A"/>
    <w:rsid w:val="00637A30"/>
    <w:rsid w:val="006405DF"/>
    <w:rsid w:val="00663180"/>
    <w:rsid w:val="00670B9E"/>
    <w:rsid w:val="00672F33"/>
    <w:rsid w:val="006B6899"/>
    <w:rsid w:val="00706605"/>
    <w:rsid w:val="0072140C"/>
    <w:rsid w:val="00747B78"/>
    <w:rsid w:val="007510A4"/>
    <w:rsid w:val="007A5064"/>
    <w:rsid w:val="007E741F"/>
    <w:rsid w:val="007F3AC4"/>
    <w:rsid w:val="008228B3"/>
    <w:rsid w:val="00860B78"/>
    <w:rsid w:val="00864D79"/>
    <w:rsid w:val="008E14B2"/>
    <w:rsid w:val="008E1CDF"/>
    <w:rsid w:val="008E5FF9"/>
    <w:rsid w:val="009E428D"/>
    <w:rsid w:val="009E7429"/>
    <w:rsid w:val="00A13476"/>
    <w:rsid w:val="00A23B85"/>
    <w:rsid w:val="00A50A77"/>
    <w:rsid w:val="00A51860"/>
    <w:rsid w:val="00A56258"/>
    <w:rsid w:val="00A93B79"/>
    <w:rsid w:val="00AA7C92"/>
    <w:rsid w:val="00AD72F8"/>
    <w:rsid w:val="00AF69F5"/>
    <w:rsid w:val="00B031B5"/>
    <w:rsid w:val="00B104D9"/>
    <w:rsid w:val="00B57191"/>
    <w:rsid w:val="00B61274"/>
    <w:rsid w:val="00B85E81"/>
    <w:rsid w:val="00BF676D"/>
    <w:rsid w:val="00C05D20"/>
    <w:rsid w:val="00C571A3"/>
    <w:rsid w:val="00CA0AF4"/>
    <w:rsid w:val="00CB5983"/>
    <w:rsid w:val="00D0304A"/>
    <w:rsid w:val="00D34D81"/>
    <w:rsid w:val="00D43C46"/>
    <w:rsid w:val="00D46DCF"/>
    <w:rsid w:val="00D63D17"/>
    <w:rsid w:val="00D72F5A"/>
    <w:rsid w:val="00E027BE"/>
    <w:rsid w:val="00E26402"/>
    <w:rsid w:val="00E66FFE"/>
    <w:rsid w:val="00E76C14"/>
    <w:rsid w:val="00E968FF"/>
    <w:rsid w:val="00EA740B"/>
    <w:rsid w:val="00EC0603"/>
    <w:rsid w:val="00F93D95"/>
    <w:rsid w:val="00F952BB"/>
    <w:rsid w:val="00FA0CC1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semiHidden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0">
    <w:name w:val="Обычный1"/>
    <w:rsid w:val="00A51860"/>
  </w:style>
  <w:style w:type="character" w:styleId="af1">
    <w:name w:val="Strong"/>
    <w:basedOn w:val="a3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2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3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0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5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6">
    <w:name w:val="Стиль1"/>
    <w:basedOn w:val="a2"/>
    <w:link w:val="17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7">
    <w:name w:val="Стиль1 Знак"/>
    <w:basedOn w:val="a3"/>
    <w:link w:val="16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adafruit.com/images/product-files/2471/0A-ESP8266__Datasheet__EN_v4.3.pdf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4DE15-B36A-4286-9552-6F785880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12626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5</cp:revision>
  <dcterms:created xsi:type="dcterms:W3CDTF">2016-02-02T10:58:00Z</dcterms:created>
  <dcterms:modified xsi:type="dcterms:W3CDTF">2016-02-02T11:33:00Z</dcterms:modified>
</cp:coreProperties>
</file>