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CA" w:rsidRPr="00D837CA" w:rsidRDefault="00D837CA" w:rsidP="00D837CA">
      <w:pPr>
        <w:rPr>
          <w:bCs/>
          <w:color w:val="000000"/>
          <w:sz w:val="28"/>
          <w:szCs w:val="28"/>
        </w:rPr>
      </w:pPr>
      <w:r w:rsidRPr="00D837CA">
        <w:rPr>
          <w:bCs/>
          <w:color w:val="000000"/>
          <w:sz w:val="28"/>
          <w:szCs w:val="28"/>
        </w:rPr>
        <w:t>УДК 621.565.83</w:t>
      </w:r>
    </w:p>
    <w:p w:rsidR="00D837CA" w:rsidRPr="00D837CA" w:rsidRDefault="00D837CA" w:rsidP="00D837CA">
      <w:pPr>
        <w:ind w:firstLine="709"/>
        <w:rPr>
          <w:sz w:val="28"/>
          <w:szCs w:val="28"/>
        </w:rPr>
      </w:pPr>
    </w:p>
    <w:p w:rsidR="00D837CA" w:rsidRPr="00D837CA" w:rsidRDefault="00D837CA" w:rsidP="00D837C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837CA">
        <w:rPr>
          <w:b/>
          <w:sz w:val="28"/>
          <w:szCs w:val="28"/>
        </w:rPr>
        <w:t>ТЕРМОЭЛЕКТРИЧЕСКИЙ ОХДАДИТЕЛЬ</w:t>
      </w:r>
    </w:p>
    <w:p w:rsidR="00D837CA" w:rsidRPr="00D837CA" w:rsidRDefault="00D837CA" w:rsidP="00D837CA">
      <w:pPr>
        <w:ind w:firstLine="709"/>
        <w:rPr>
          <w:sz w:val="28"/>
          <w:szCs w:val="28"/>
        </w:rPr>
      </w:pPr>
    </w:p>
    <w:p w:rsidR="00D837CA" w:rsidRPr="00D837CA" w:rsidRDefault="00471E0E" w:rsidP="00D837CA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  <w:iCs/>
        </w:rPr>
        <w:t xml:space="preserve">© 2016 г. </w:t>
      </w:r>
      <w:r w:rsidR="00D837CA" w:rsidRPr="00D837CA">
        <w:rPr>
          <w:b/>
          <w:iCs/>
        </w:rPr>
        <w:t>Кокорев Д. К., Купреев Т. А., Римарев И. В., Амелин С. А.</w:t>
      </w:r>
    </w:p>
    <w:p w:rsidR="00D837CA" w:rsidRPr="00D837CA" w:rsidRDefault="00D837CA" w:rsidP="00D837CA">
      <w:pPr>
        <w:ind w:firstLine="709"/>
        <w:rPr>
          <w:sz w:val="28"/>
          <w:szCs w:val="28"/>
        </w:rPr>
      </w:pPr>
    </w:p>
    <w:p w:rsidR="00D837CA" w:rsidRPr="00D837CA" w:rsidRDefault="00D837CA" w:rsidP="00D837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7CA">
        <w:rPr>
          <w:i/>
          <w:iCs/>
          <w:sz w:val="28"/>
          <w:szCs w:val="28"/>
        </w:rPr>
        <w:t>В работе изложен принцип работы термоэлектрического холодильн</w:t>
      </w:r>
      <w:r w:rsidRPr="00D837CA">
        <w:rPr>
          <w:i/>
          <w:iCs/>
          <w:sz w:val="28"/>
          <w:szCs w:val="28"/>
        </w:rPr>
        <w:t>и</w:t>
      </w:r>
      <w:r w:rsidRPr="00D837CA">
        <w:rPr>
          <w:i/>
          <w:iCs/>
          <w:sz w:val="28"/>
          <w:szCs w:val="28"/>
        </w:rPr>
        <w:t xml:space="preserve">ка, его структурная схема и области применения такого устройства.  </w:t>
      </w:r>
    </w:p>
    <w:p w:rsidR="00D837CA" w:rsidRPr="00D837CA" w:rsidRDefault="00D837CA" w:rsidP="00D837CA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02421">
        <w:rPr>
          <w:b/>
          <w:i/>
          <w:iCs/>
          <w:sz w:val="28"/>
          <w:szCs w:val="28"/>
        </w:rPr>
        <w:t>Ключевые слова</w:t>
      </w:r>
      <w:r w:rsidRPr="00D837CA">
        <w:rPr>
          <w:i/>
          <w:iCs/>
          <w:sz w:val="28"/>
          <w:szCs w:val="28"/>
        </w:rPr>
        <w:t>: термоэлектрический, холодильник, система проб</w:t>
      </w:r>
      <w:r w:rsidRPr="00D837CA">
        <w:rPr>
          <w:i/>
          <w:iCs/>
          <w:sz w:val="28"/>
          <w:szCs w:val="28"/>
        </w:rPr>
        <w:t>о</w:t>
      </w:r>
      <w:r w:rsidRPr="00D837CA">
        <w:rPr>
          <w:i/>
          <w:iCs/>
          <w:sz w:val="28"/>
          <w:szCs w:val="28"/>
        </w:rPr>
        <w:t>подготовки.</w:t>
      </w:r>
    </w:p>
    <w:p w:rsidR="00D837CA" w:rsidRPr="00D837CA" w:rsidRDefault="00D837CA" w:rsidP="00D837CA">
      <w:pPr>
        <w:ind w:firstLine="709"/>
        <w:rPr>
          <w:b/>
          <w:sz w:val="28"/>
          <w:szCs w:val="28"/>
        </w:rPr>
      </w:pP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Развивающимся направлением в современном технологическом пр</w:t>
      </w:r>
      <w:r w:rsidRPr="00D837CA">
        <w:rPr>
          <w:sz w:val="28"/>
          <w:szCs w:val="28"/>
        </w:rPr>
        <w:t>о</w:t>
      </w:r>
      <w:r w:rsidRPr="00D837CA">
        <w:rPr>
          <w:sz w:val="28"/>
          <w:szCs w:val="28"/>
        </w:rPr>
        <w:t xml:space="preserve">цессе является анализ смесей газов, для установления их количественного и качественного состава. Такой анализ называется газовым. 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Приборы, которые производят подобный анализ, называют газоанал</w:t>
      </w:r>
      <w:r w:rsidRPr="00D837CA">
        <w:rPr>
          <w:sz w:val="28"/>
          <w:szCs w:val="28"/>
        </w:rPr>
        <w:t>и</w:t>
      </w:r>
      <w:r w:rsidRPr="00D837CA">
        <w:rPr>
          <w:sz w:val="28"/>
          <w:szCs w:val="28"/>
        </w:rPr>
        <w:t>заторами. Они бывают двух видов - ручного действия и автоматические. Среди ручных газоанализаторов чаще всего применяются химические, дейс</w:t>
      </w:r>
      <w:r w:rsidRPr="00D837CA">
        <w:rPr>
          <w:sz w:val="28"/>
          <w:szCs w:val="28"/>
        </w:rPr>
        <w:t>т</w:t>
      </w:r>
      <w:r w:rsidRPr="00D837CA">
        <w:rPr>
          <w:sz w:val="28"/>
          <w:szCs w:val="28"/>
        </w:rPr>
        <w:t>вие которых основано на поглощении газовой смеси отдельными химич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скими компонентами анализатора. Роль газоанализаторов, связана, как пр</w:t>
      </w:r>
      <w:r w:rsidRPr="00D837CA">
        <w:rPr>
          <w:sz w:val="28"/>
          <w:szCs w:val="28"/>
        </w:rPr>
        <w:t>а</w:t>
      </w:r>
      <w:r w:rsidRPr="00D837CA">
        <w:rPr>
          <w:sz w:val="28"/>
          <w:szCs w:val="28"/>
        </w:rPr>
        <w:t>вило, с обеспечением безопасной рабочей среды для персонала предприятий химической промышленности, нефтепереработки, коммунальных подземных коммуникаций и т.п. На самом же деле спектр действия этих приборов гора</w:t>
      </w:r>
      <w:r w:rsidRPr="00D837CA">
        <w:rPr>
          <w:sz w:val="28"/>
          <w:szCs w:val="28"/>
        </w:rPr>
        <w:t>з</w:t>
      </w:r>
      <w:r w:rsidRPr="00D837CA">
        <w:rPr>
          <w:sz w:val="28"/>
          <w:szCs w:val="28"/>
        </w:rPr>
        <w:t>до шире. Газоанализаторы можно встретить, например, в оранжереях, в п</w:t>
      </w:r>
      <w:r w:rsidRPr="00D837CA">
        <w:rPr>
          <w:sz w:val="28"/>
          <w:szCs w:val="28"/>
        </w:rPr>
        <w:t>и</w:t>
      </w:r>
      <w:r w:rsidRPr="00D837CA">
        <w:rPr>
          <w:sz w:val="28"/>
          <w:szCs w:val="28"/>
        </w:rPr>
        <w:t>щевой отрасли и т.д. Несмотря на некоторый спад реального сектора в связи с экономическим кризисом, расширяются не только рыночные, но и технол</w:t>
      </w:r>
      <w:r w:rsidRPr="00D837CA">
        <w:rPr>
          <w:sz w:val="28"/>
          <w:szCs w:val="28"/>
        </w:rPr>
        <w:t>о</w:t>
      </w:r>
      <w:r w:rsidRPr="00D837CA">
        <w:rPr>
          <w:sz w:val="28"/>
          <w:szCs w:val="28"/>
        </w:rPr>
        <w:t>гические ниши применения газовых анализаторов.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В деятельности людей существует много процессов, при которых поя</w:t>
      </w:r>
      <w:r w:rsidRPr="00D837CA">
        <w:rPr>
          <w:sz w:val="28"/>
          <w:szCs w:val="28"/>
        </w:rPr>
        <w:t>в</w:t>
      </w:r>
      <w:r w:rsidRPr="00D837CA">
        <w:rPr>
          <w:sz w:val="28"/>
          <w:szCs w:val="28"/>
        </w:rPr>
        <w:t>ление посторонних примесей в газах способно радикально снизить качество получаемого в результате продукта. В каких-то случаях даже остановить р</w:t>
      </w:r>
      <w:r w:rsidRPr="00D837CA">
        <w:rPr>
          <w:sz w:val="28"/>
          <w:szCs w:val="28"/>
        </w:rPr>
        <w:t>а</w:t>
      </w:r>
      <w:r w:rsidRPr="00D837CA">
        <w:rPr>
          <w:sz w:val="28"/>
          <w:szCs w:val="28"/>
        </w:rPr>
        <w:t>боту, а также, нанести вред здоровью человека и окружающей среде. Прим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си бывают разными и, один из примеров, это механические частицы, соде</w:t>
      </w:r>
      <w:r w:rsidRPr="00D837CA">
        <w:rPr>
          <w:sz w:val="28"/>
          <w:szCs w:val="28"/>
        </w:rPr>
        <w:t>р</w:t>
      </w:r>
      <w:r w:rsidRPr="00D837CA">
        <w:rPr>
          <w:sz w:val="28"/>
          <w:szCs w:val="28"/>
        </w:rPr>
        <w:t>жащихся в сжатом воздухе или добываемом природном газе. Попадая в ра</w:t>
      </w:r>
      <w:r w:rsidRPr="00D837CA">
        <w:rPr>
          <w:sz w:val="28"/>
          <w:szCs w:val="28"/>
        </w:rPr>
        <w:t>з</w:t>
      </w:r>
      <w:r w:rsidRPr="00D837CA">
        <w:rPr>
          <w:sz w:val="28"/>
          <w:szCs w:val="28"/>
        </w:rPr>
        <w:t>личные рабочие механизмы (например, газоперекачивающие агрегаты на транспортной магистрали, компрессоры и т.п.), они крайне быстро повыш</w:t>
      </w:r>
      <w:r w:rsidRPr="00D837CA">
        <w:rPr>
          <w:sz w:val="28"/>
          <w:szCs w:val="28"/>
        </w:rPr>
        <w:t>а</w:t>
      </w:r>
      <w:r w:rsidRPr="00D837CA">
        <w:rPr>
          <w:sz w:val="28"/>
          <w:szCs w:val="28"/>
        </w:rPr>
        <w:t xml:space="preserve">ют их износ. 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Однако, механические частицы – не единственная примесь, которая может повредить технологическим процессам. Высокую опасность предста</w:t>
      </w:r>
      <w:r w:rsidRPr="00D837CA">
        <w:rPr>
          <w:sz w:val="28"/>
          <w:szCs w:val="28"/>
        </w:rPr>
        <w:t>в</w:t>
      </w:r>
      <w:r w:rsidRPr="00D837CA">
        <w:rPr>
          <w:sz w:val="28"/>
          <w:szCs w:val="28"/>
        </w:rPr>
        <w:t>ляет и  обычная вода. Концентрация воды, а точнее, водяных паров, в случае, например, добычи природного газа, сильно зависит от природных и геолог</w:t>
      </w:r>
      <w:r w:rsidRPr="00D837CA">
        <w:rPr>
          <w:sz w:val="28"/>
          <w:szCs w:val="28"/>
        </w:rPr>
        <w:t>и</w:t>
      </w:r>
      <w:r w:rsidRPr="00D837CA">
        <w:rPr>
          <w:sz w:val="28"/>
          <w:szCs w:val="28"/>
        </w:rPr>
        <w:t>ческих условий на месторождении, но в том или ином объеме они присутс</w:t>
      </w:r>
      <w:r w:rsidRPr="00D837CA">
        <w:rPr>
          <w:sz w:val="28"/>
          <w:szCs w:val="28"/>
        </w:rPr>
        <w:t>т</w:t>
      </w:r>
      <w:r w:rsidRPr="00D837CA">
        <w:rPr>
          <w:sz w:val="28"/>
          <w:szCs w:val="28"/>
        </w:rPr>
        <w:t xml:space="preserve">вуют всегда. 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Таким образом, появляется острая необходимость осушки газа, кот</w:t>
      </w:r>
      <w:r w:rsidRPr="00D837CA">
        <w:rPr>
          <w:sz w:val="28"/>
          <w:szCs w:val="28"/>
        </w:rPr>
        <w:t>о</w:t>
      </w:r>
      <w:r w:rsidRPr="00D837CA">
        <w:rPr>
          <w:sz w:val="28"/>
          <w:szCs w:val="28"/>
        </w:rPr>
        <w:t xml:space="preserve">рая, является одним из направлений очистки газовых смесей. Мерой степени </w:t>
      </w:r>
      <w:r w:rsidRPr="00D837CA">
        <w:rPr>
          <w:sz w:val="28"/>
          <w:szCs w:val="28"/>
        </w:rPr>
        <w:lastRenderedPageBreak/>
        <w:t>осушения газа является “точка росы”. Чем она ниже, тем, соответственно, лучше. В целом, точка росы должна быть не выше, чем минимальная темп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ратура окружающей среды, в которой газ будет проходить при транспорт</w:t>
      </w:r>
      <w:r w:rsidRPr="00D837CA">
        <w:rPr>
          <w:sz w:val="28"/>
          <w:szCs w:val="28"/>
        </w:rPr>
        <w:t>и</w:t>
      </w:r>
      <w:r w:rsidRPr="00D837CA">
        <w:rPr>
          <w:sz w:val="28"/>
          <w:szCs w:val="28"/>
        </w:rPr>
        <w:t>ровке. Речь может идти о цифрах в -60°С и ниже. Если это требование не и</w:t>
      </w:r>
      <w:r w:rsidRPr="00D837CA">
        <w:rPr>
          <w:sz w:val="28"/>
          <w:szCs w:val="28"/>
        </w:rPr>
        <w:t>с</w:t>
      </w:r>
      <w:r w:rsidRPr="00D837CA">
        <w:rPr>
          <w:sz w:val="28"/>
          <w:szCs w:val="28"/>
        </w:rPr>
        <w:t>полняется, значит, требуется дополнительная осушка.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Наиболее остро проблема осушки проявляется при использовании г</w:t>
      </w:r>
      <w:r w:rsidRPr="00D837CA">
        <w:rPr>
          <w:sz w:val="28"/>
          <w:szCs w:val="28"/>
        </w:rPr>
        <w:t>а</w:t>
      </w:r>
      <w:r w:rsidRPr="00D837CA">
        <w:rPr>
          <w:sz w:val="28"/>
          <w:szCs w:val="28"/>
        </w:rPr>
        <w:t>зоанализаторов. Осушка газов, как и его очистка, необходима для того, чтобы привести анализируемые пробы газов к условиям, приемлемым для испол</w:t>
      </w:r>
      <w:r w:rsidRPr="00D837CA">
        <w:rPr>
          <w:sz w:val="28"/>
          <w:szCs w:val="28"/>
        </w:rPr>
        <w:t>ь</w:t>
      </w:r>
      <w:r w:rsidRPr="00D837CA">
        <w:rPr>
          <w:sz w:val="28"/>
          <w:szCs w:val="28"/>
        </w:rPr>
        <w:t>зования в газоанализаторах. Для подобных целей используются так называ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 xml:space="preserve">мые системы пробподготовки, одним из элементов которых являются </w:t>
      </w:r>
      <w:r w:rsidRPr="00D837CA">
        <w:rPr>
          <w:i/>
          <w:sz w:val="28"/>
          <w:szCs w:val="28"/>
        </w:rPr>
        <w:t>терм</w:t>
      </w:r>
      <w:r w:rsidRPr="00D837CA">
        <w:rPr>
          <w:i/>
          <w:sz w:val="28"/>
          <w:szCs w:val="28"/>
        </w:rPr>
        <w:t>о</w:t>
      </w:r>
      <w:r w:rsidRPr="00D837CA">
        <w:rPr>
          <w:i/>
          <w:sz w:val="28"/>
          <w:szCs w:val="28"/>
        </w:rPr>
        <w:t>электрические холодильники (охладители)</w:t>
      </w:r>
      <w:r w:rsidRPr="00D837CA">
        <w:rPr>
          <w:sz w:val="28"/>
          <w:szCs w:val="28"/>
        </w:rPr>
        <w:t>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Они предназначены для осушения необходимой газовой смеси методом охлаждения. Принцип работы термоэлектрического холодильника заключ</w:t>
      </w:r>
      <w:r w:rsidRPr="00D837CA">
        <w:rPr>
          <w:sz w:val="28"/>
          <w:szCs w:val="28"/>
        </w:rPr>
        <w:t>а</w:t>
      </w:r>
      <w:r w:rsidRPr="00D837CA">
        <w:rPr>
          <w:sz w:val="28"/>
          <w:szCs w:val="28"/>
        </w:rPr>
        <w:t>ется в охлаждении газовой смеси при пропускании ее через камеру, охла</w:t>
      </w:r>
      <w:r w:rsidRPr="00D837CA">
        <w:rPr>
          <w:sz w:val="28"/>
          <w:szCs w:val="28"/>
        </w:rPr>
        <w:t>ж</w:t>
      </w:r>
      <w:r w:rsidRPr="00D837CA">
        <w:rPr>
          <w:sz w:val="28"/>
          <w:szCs w:val="28"/>
        </w:rPr>
        <w:t>даемую одной из сторон элемента Пельтье. При охлаждении смеси происх</w:t>
      </w:r>
      <w:r w:rsidRPr="00D837CA">
        <w:rPr>
          <w:sz w:val="28"/>
          <w:szCs w:val="28"/>
        </w:rPr>
        <w:t>о</w:t>
      </w:r>
      <w:r w:rsidRPr="00D837CA">
        <w:rPr>
          <w:sz w:val="28"/>
          <w:szCs w:val="28"/>
        </w:rPr>
        <w:t>дит выделение конденсата, который сливается через штуцер.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</w:p>
    <w:p w:rsidR="00D837CA" w:rsidRPr="00D837CA" w:rsidRDefault="00725566" w:rsidP="00D837CA">
      <w:pPr>
        <w:jc w:val="center"/>
        <w:rPr>
          <w:sz w:val="28"/>
          <w:szCs w:val="28"/>
        </w:rPr>
      </w:pPr>
      <w:r w:rsidRPr="002651A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40pt">
            <v:imagedata r:id="rId8" o:title="element_Peltje"/>
          </v:shape>
        </w:pict>
      </w:r>
    </w:p>
    <w:p w:rsidR="00D837CA" w:rsidRPr="00D837CA" w:rsidRDefault="00D837CA" w:rsidP="00D837CA">
      <w:pPr>
        <w:jc w:val="center"/>
        <w:rPr>
          <w:sz w:val="28"/>
          <w:szCs w:val="28"/>
        </w:rPr>
      </w:pPr>
      <w:r w:rsidRPr="00D837CA">
        <w:rPr>
          <w:sz w:val="28"/>
          <w:szCs w:val="28"/>
        </w:rPr>
        <w:t>Рисунок 1 – Элемент Пельтье</w:t>
      </w:r>
    </w:p>
    <w:p w:rsidR="00D837CA" w:rsidRPr="00D837CA" w:rsidRDefault="00D837CA" w:rsidP="00D837CA">
      <w:pPr>
        <w:ind w:firstLine="709"/>
        <w:jc w:val="center"/>
        <w:rPr>
          <w:sz w:val="28"/>
          <w:szCs w:val="28"/>
        </w:rPr>
      </w:pP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Единичным элементом модуля Пельтье является термопара, которая состоит из одного проводника (или ветки) p-типа и одного проводника n-типа. Сам термоэлектрический модуль Пельтье представляет собой совоку</w:t>
      </w:r>
      <w:r w:rsidRPr="00D837CA">
        <w:rPr>
          <w:sz w:val="28"/>
          <w:szCs w:val="28"/>
        </w:rPr>
        <w:t>п</w:t>
      </w:r>
      <w:r w:rsidRPr="00D837CA">
        <w:rPr>
          <w:sz w:val="28"/>
          <w:szCs w:val="28"/>
        </w:rPr>
        <w:t>ность этих термопар, которые, как правило, соединены между собой посл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довательно по току и параллельно по потоку тепла. Термопары помещаются между двух керамических пластин (Рисунок 1), а проводники (ветки) напа</w:t>
      </w:r>
      <w:r w:rsidRPr="00D837CA">
        <w:rPr>
          <w:sz w:val="28"/>
          <w:szCs w:val="28"/>
        </w:rPr>
        <w:t>и</w:t>
      </w:r>
      <w:r w:rsidRPr="00D837CA">
        <w:rPr>
          <w:sz w:val="28"/>
          <w:szCs w:val="28"/>
        </w:rPr>
        <w:t xml:space="preserve">ваются на медные проводящие площадки, которые крепятся к специальной теплопроводящей керамике. При прохождении через термоэлектрический </w:t>
      </w:r>
      <w:r w:rsidRPr="00D837CA">
        <w:rPr>
          <w:sz w:val="28"/>
          <w:szCs w:val="28"/>
        </w:rPr>
        <w:lastRenderedPageBreak/>
        <w:t>модуль постоянного тока, между его сторонами образуется перепад темпер</w:t>
      </w:r>
      <w:r w:rsidRPr="00D837CA">
        <w:rPr>
          <w:sz w:val="28"/>
          <w:szCs w:val="28"/>
        </w:rPr>
        <w:t>а</w:t>
      </w:r>
      <w:r w:rsidRPr="00D837CA">
        <w:rPr>
          <w:sz w:val="28"/>
          <w:szCs w:val="28"/>
        </w:rPr>
        <w:t xml:space="preserve">тур, т.е. одна сторона охлаждается (холодная), а другая нагревается (горячая). 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Принцип работы термохолодильника частично поясняют структурная схема и схема пневматическая функциональная (рисунок 2 и рисунок 3 соо</w:t>
      </w:r>
      <w:r w:rsidRPr="00D837CA">
        <w:rPr>
          <w:sz w:val="28"/>
          <w:szCs w:val="28"/>
        </w:rPr>
        <w:t>т</w:t>
      </w:r>
      <w:r w:rsidRPr="00D837CA">
        <w:rPr>
          <w:sz w:val="28"/>
          <w:szCs w:val="28"/>
        </w:rPr>
        <w:t>ветственно).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Функционально термохолодильник состоит из источника питания, да</w:t>
      </w:r>
      <w:r w:rsidRPr="00D837CA">
        <w:rPr>
          <w:sz w:val="28"/>
          <w:szCs w:val="28"/>
        </w:rPr>
        <w:t>т</w:t>
      </w:r>
      <w:r w:rsidRPr="00D837CA">
        <w:rPr>
          <w:sz w:val="28"/>
          <w:szCs w:val="28"/>
        </w:rPr>
        <w:t>чика температуры, вентилятора, платы управления, термоохлаждающего ус</w:t>
      </w:r>
      <w:r w:rsidRPr="00D837CA">
        <w:rPr>
          <w:sz w:val="28"/>
          <w:szCs w:val="28"/>
        </w:rPr>
        <w:t>т</w:t>
      </w:r>
      <w:r w:rsidRPr="00D837CA">
        <w:rPr>
          <w:sz w:val="28"/>
          <w:szCs w:val="28"/>
        </w:rPr>
        <w:t>ройства, перистальтического насоса (для удаления конденсата) и устройства индикации.</w:t>
      </w:r>
    </w:p>
    <w:p w:rsidR="00D837CA" w:rsidRPr="00471E0E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Термохолодильник осуществляет осушение газовой смеси, проходящей через него, методом охлаждения. При включении термохолодильника по и</w:t>
      </w:r>
      <w:r w:rsidRPr="00D837CA">
        <w:rPr>
          <w:sz w:val="28"/>
          <w:szCs w:val="28"/>
        </w:rPr>
        <w:t>с</w:t>
      </w:r>
      <w:r w:rsidRPr="00D837CA">
        <w:rPr>
          <w:sz w:val="28"/>
          <w:szCs w:val="28"/>
        </w:rPr>
        <w:t>течении времени прогрева обеспечивается снижение влажности газовой см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си до установленного значения.</w:t>
      </w:r>
    </w:p>
    <w:p w:rsidR="00D837CA" w:rsidRPr="00471E0E" w:rsidRDefault="00D837CA" w:rsidP="00D837CA">
      <w:pPr>
        <w:jc w:val="both"/>
        <w:rPr>
          <w:sz w:val="28"/>
          <w:szCs w:val="28"/>
        </w:rPr>
      </w:pPr>
    </w:p>
    <w:p w:rsidR="00D837CA" w:rsidRPr="00D837CA" w:rsidRDefault="00725566" w:rsidP="00D837CA">
      <w:pPr>
        <w:jc w:val="center"/>
        <w:rPr>
          <w:sz w:val="28"/>
          <w:szCs w:val="28"/>
        </w:rPr>
      </w:pPr>
      <w:r w:rsidRPr="002651A4">
        <w:rPr>
          <w:sz w:val="28"/>
          <w:szCs w:val="28"/>
        </w:rPr>
        <w:pict>
          <v:shape id="_x0000_i1026" type="#_x0000_t75" style="width:329.25pt;height:270.75pt">
            <v:imagedata r:id="rId9" o:title="6748a610b8c7874ad32c"/>
          </v:shape>
        </w:pic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</w:p>
    <w:p w:rsidR="00D837CA" w:rsidRPr="00D837CA" w:rsidRDefault="00D837CA" w:rsidP="00D837CA">
      <w:pPr>
        <w:ind w:firstLine="709"/>
        <w:jc w:val="center"/>
        <w:rPr>
          <w:sz w:val="28"/>
          <w:szCs w:val="28"/>
          <w:lang w:val="en-US"/>
        </w:rPr>
      </w:pPr>
      <w:r w:rsidRPr="00D837CA">
        <w:rPr>
          <w:sz w:val="28"/>
          <w:szCs w:val="28"/>
        </w:rPr>
        <w:t>Рисунок 2 – Структурная схема термохолодильника</w:t>
      </w:r>
      <w:r>
        <w:rPr>
          <w:sz w:val="28"/>
          <w:szCs w:val="28"/>
          <w:lang w:val="en-US"/>
        </w:rPr>
        <w:t>.</w:t>
      </w:r>
    </w:p>
    <w:p w:rsidR="00D837CA" w:rsidRPr="00D837CA" w:rsidRDefault="00D837CA" w:rsidP="00D837CA">
      <w:pPr>
        <w:ind w:firstLine="709"/>
        <w:jc w:val="center"/>
        <w:rPr>
          <w:sz w:val="28"/>
          <w:szCs w:val="28"/>
        </w:rPr>
      </w:pPr>
    </w:p>
    <w:p w:rsidR="00D837CA" w:rsidRPr="00D837CA" w:rsidRDefault="00725566" w:rsidP="00D837CA">
      <w:pPr>
        <w:jc w:val="center"/>
        <w:rPr>
          <w:sz w:val="28"/>
          <w:szCs w:val="28"/>
        </w:rPr>
      </w:pPr>
      <w:r w:rsidRPr="002651A4">
        <w:rPr>
          <w:sz w:val="28"/>
          <w:szCs w:val="28"/>
        </w:rPr>
        <w:lastRenderedPageBreak/>
        <w:pict>
          <v:shape id="_x0000_i1027" type="#_x0000_t75" style="width:343.5pt;height:224.25pt">
            <v:imagedata r:id="rId10" o:title="f69fc384f2c17c3e6533"/>
          </v:shape>
        </w:pic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</w:p>
    <w:p w:rsidR="00D837CA" w:rsidRPr="00D837CA" w:rsidRDefault="00D837CA" w:rsidP="00D837CA">
      <w:pPr>
        <w:jc w:val="center"/>
        <w:rPr>
          <w:sz w:val="28"/>
          <w:szCs w:val="28"/>
        </w:rPr>
      </w:pPr>
      <w:r w:rsidRPr="00D837CA">
        <w:rPr>
          <w:sz w:val="28"/>
          <w:szCs w:val="28"/>
        </w:rPr>
        <w:t>Рисунок 3 – Пневматическая функциональная схема термохолодильника/</w:t>
      </w:r>
    </w:p>
    <w:p w:rsidR="00D837CA" w:rsidRPr="00D837CA" w:rsidRDefault="00D837CA" w:rsidP="00D837CA">
      <w:pPr>
        <w:jc w:val="center"/>
        <w:rPr>
          <w:sz w:val="28"/>
          <w:szCs w:val="28"/>
        </w:rPr>
      </w:pPr>
    </w:p>
    <w:p w:rsidR="00D837CA" w:rsidRPr="00D837CA" w:rsidRDefault="00725566" w:rsidP="00D837CA">
      <w:pPr>
        <w:jc w:val="center"/>
        <w:rPr>
          <w:sz w:val="28"/>
          <w:szCs w:val="28"/>
        </w:rPr>
      </w:pPr>
      <w:r w:rsidRPr="002651A4">
        <w:rPr>
          <w:sz w:val="28"/>
          <w:szCs w:val="28"/>
        </w:rPr>
        <w:pict>
          <v:shape id="_x0000_i1028" type="#_x0000_t75" style="width:417.75pt;height:247.5pt">
            <v:imagedata r:id="rId11" o:title="Чертеж" croptop="6197f" cropbottom="8211f" cropleft="3501f" cropright="1094f"/>
          </v:shape>
        </w:pict>
      </w:r>
    </w:p>
    <w:p w:rsidR="00D837CA" w:rsidRDefault="00D837CA" w:rsidP="00D837CA">
      <w:pPr>
        <w:jc w:val="center"/>
        <w:rPr>
          <w:sz w:val="28"/>
          <w:szCs w:val="28"/>
          <w:lang w:val="en-US"/>
        </w:rPr>
      </w:pPr>
    </w:p>
    <w:p w:rsidR="00D837CA" w:rsidRPr="00D837CA" w:rsidRDefault="00D837CA" w:rsidP="00D837CA">
      <w:pPr>
        <w:jc w:val="center"/>
        <w:rPr>
          <w:sz w:val="28"/>
          <w:szCs w:val="28"/>
        </w:rPr>
      </w:pPr>
      <w:r w:rsidRPr="00D837CA">
        <w:rPr>
          <w:sz w:val="28"/>
          <w:szCs w:val="28"/>
        </w:rPr>
        <w:t>Рисунок 4 – Функциональная схема платы управления термоэлектрическим холодильником.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  <w:r w:rsidRPr="00D837CA">
        <w:rPr>
          <w:sz w:val="28"/>
          <w:szCs w:val="28"/>
        </w:rPr>
        <w:t>Таким образом, термохолодильник является одним из вариантов реш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ния проблемы осушки газов. Он является элементом системы пробоподг</w:t>
      </w:r>
      <w:r w:rsidRPr="00D837CA">
        <w:rPr>
          <w:sz w:val="28"/>
          <w:szCs w:val="28"/>
        </w:rPr>
        <w:t>о</w:t>
      </w:r>
      <w:r w:rsidRPr="00D837CA">
        <w:rPr>
          <w:sz w:val="28"/>
          <w:szCs w:val="28"/>
        </w:rPr>
        <w:t>товки, предназначенной для приведения характеристик газовой смеси в соо</w:t>
      </w:r>
      <w:r w:rsidRPr="00D837CA">
        <w:rPr>
          <w:sz w:val="28"/>
          <w:szCs w:val="28"/>
        </w:rPr>
        <w:t>т</w:t>
      </w:r>
      <w:r w:rsidRPr="00D837CA">
        <w:rPr>
          <w:sz w:val="28"/>
          <w:szCs w:val="28"/>
        </w:rPr>
        <w:t>ветствие с требованиями к газовым смесям, подаваемым на газоанализаторы.</w:t>
      </w:r>
    </w:p>
    <w:p w:rsidR="00D837CA" w:rsidRPr="00D837CA" w:rsidRDefault="00D837CA" w:rsidP="00D837CA">
      <w:pPr>
        <w:ind w:firstLine="709"/>
        <w:jc w:val="both"/>
        <w:rPr>
          <w:sz w:val="28"/>
          <w:szCs w:val="28"/>
        </w:rPr>
      </w:pPr>
    </w:p>
    <w:p w:rsidR="00D837CA" w:rsidRPr="00D837CA" w:rsidRDefault="00D837CA" w:rsidP="00D837CA">
      <w:pPr>
        <w:jc w:val="center"/>
        <w:rPr>
          <w:b/>
          <w:caps/>
          <w:sz w:val="28"/>
          <w:szCs w:val="28"/>
        </w:rPr>
      </w:pPr>
      <w:r w:rsidRPr="00D837CA">
        <w:rPr>
          <w:b/>
          <w:caps/>
          <w:sz w:val="28"/>
          <w:szCs w:val="28"/>
        </w:rPr>
        <w:t>Литература</w:t>
      </w:r>
    </w:p>
    <w:p w:rsidR="00D837CA" w:rsidRPr="00D837CA" w:rsidRDefault="00D837CA" w:rsidP="00D837CA">
      <w:pPr>
        <w:ind w:firstLine="709"/>
        <w:jc w:val="center"/>
        <w:rPr>
          <w:sz w:val="28"/>
          <w:szCs w:val="28"/>
        </w:rPr>
      </w:pPr>
    </w:p>
    <w:p w:rsidR="00D837CA" w:rsidRPr="00D837CA" w:rsidRDefault="00D837CA" w:rsidP="00D837CA">
      <w:pPr>
        <w:numPr>
          <w:ilvl w:val="0"/>
          <w:numId w:val="34"/>
        </w:numPr>
        <w:jc w:val="both"/>
        <w:rPr>
          <w:sz w:val="28"/>
          <w:szCs w:val="28"/>
        </w:rPr>
      </w:pPr>
      <w:r w:rsidRPr="00D837CA">
        <w:rPr>
          <w:sz w:val="28"/>
          <w:szCs w:val="28"/>
        </w:rPr>
        <w:lastRenderedPageBreak/>
        <w:t>Физическая энциклопедия.- М.: Большая Российская энциклопедия, 1998.- Т.5.- С.98-99, 125.</w:t>
      </w:r>
    </w:p>
    <w:p w:rsidR="00D837CA" w:rsidRPr="00D837CA" w:rsidRDefault="00D837CA" w:rsidP="00D837CA">
      <w:pPr>
        <w:numPr>
          <w:ilvl w:val="0"/>
          <w:numId w:val="34"/>
        </w:numPr>
        <w:jc w:val="both"/>
        <w:rPr>
          <w:sz w:val="28"/>
          <w:szCs w:val="28"/>
        </w:rPr>
      </w:pPr>
      <w:r w:rsidRPr="00D837CA">
        <w:rPr>
          <w:sz w:val="28"/>
          <w:szCs w:val="28"/>
        </w:rPr>
        <w:t>Иоффе А.Ф. Полупрводниковые термоэлементы.- М., 1960.</w:t>
      </w:r>
    </w:p>
    <w:p w:rsidR="00D837CA" w:rsidRPr="00D837CA" w:rsidRDefault="00D837CA" w:rsidP="00D837CA">
      <w:pPr>
        <w:numPr>
          <w:ilvl w:val="0"/>
          <w:numId w:val="34"/>
        </w:numPr>
        <w:jc w:val="both"/>
        <w:rPr>
          <w:sz w:val="28"/>
          <w:szCs w:val="28"/>
        </w:rPr>
      </w:pPr>
      <w:r w:rsidRPr="00D837CA">
        <w:rPr>
          <w:sz w:val="28"/>
          <w:szCs w:val="28"/>
        </w:rPr>
        <w:t>Ландау Л.Д., Лифшиц Е.М. Теоретическая физика: Учеб. пособ.: Для вузов. В 10. т. Т. VIII. Электродинамика сплошных сред. – 4-е изд., ст</w:t>
      </w:r>
      <w:r w:rsidRPr="00D837CA">
        <w:rPr>
          <w:sz w:val="28"/>
          <w:szCs w:val="28"/>
        </w:rPr>
        <w:t>е</w:t>
      </w:r>
      <w:r w:rsidRPr="00D837CA">
        <w:rPr>
          <w:sz w:val="28"/>
          <w:szCs w:val="28"/>
        </w:rPr>
        <w:t>реот.-м.: Физматлит, 200 т. – 656 с.</w:t>
      </w:r>
    </w:p>
    <w:p w:rsidR="00D837CA" w:rsidRPr="00D837CA" w:rsidRDefault="00D837CA" w:rsidP="00D837CA">
      <w:pPr>
        <w:numPr>
          <w:ilvl w:val="0"/>
          <w:numId w:val="34"/>
        </w:numPr>
        <w:jc w:val="both"/>
        <w:rPr>
          <w:sz w:val="28"/>
          <w:szCs w:val="28"/>
        </w:rPr>
      </w:pPr>
      <w:r w:rsidRPr="00D837CA">
        <w:rPr>
          <w:sz w:val="28"/>
          <w:szCs w:val="28"/>
        </w:rPr>
        <w:t>Баффингтон, М.Уилсон. Детекторы для газовой хроматографии. М.: Мир. 1993. 80 с.</w:t>
      </w:r>
    </w:p>
    <w:p w:rsidR="00D837CA" w:rsidRPr="00D837CA" w:rsidRDefault="00D837CA" w:rsidP="00D837CA">
      <w:pPr>
        <w:jc w:val="both"/>
        <w:rPr>
          <w:sz w:val="28"/>
          <w:szCs w:val="28"/>
        </w:rPr>
      </w:pPr>
    </w:p>
    <w:p w:rsidR="00D837CA" w:rsidRDefault="00D837CA" w:rsidP="00D837CA">
      <w:pPr>
        <w:pStyle w:val="a8"/>
        <w:spacing w:before="0" w:beforeAutospacing="0" w:after="0" w:afterAutospacing="0"/>
        <w:jc w:val="center"/>
        <w:rPr>
          <w:b/>
          <w:smallCaps/>
          <w:sz w:val="28"/>
          <w:szCs w:val="28"/>
          <w:lang w:val="en-US"/>
        </w:rPr>
      </w:pPr>
      <w:r w:rsidRPr="00D837CA">
        <w:rPr>
          <w:b/>
          <w:smallCaps/>
          <w:sz w:val="28"/>
          <w:szCs w:val="28"/>
          <w:lang w:val="en-US"/>
        </w:rPr>
        <w:t>THERMOELECTRIC COOLER</w:t>
      </w:r>
    </w:p>
    <w:p w:rsidR="00D837CA" w:rsidRDefault="00D837CA" w:rsidP="00D837CA">
      <w:pPr>
        <w:pStyle w:val="a8"/>
        <w:spacing w:before="0" w:beforeAutospacing="0" w:after="0" w:afterAutospacing="0"/>
        <w:jc w:val="center"/>
        <w:rPr>
          <w:b/>
          <w:smallCaps/>
          <w:sz w:val="28"/>
          <w:szCs w:val="28"/>
          <w:lang w:val="en-US"/>
        </w:rPr>
      </w:pPr>
    </w:p>
    <w:p w:rsidR="00D837CA" w:rsidRPr="00725566" w:rsidRDefault="00D837CA" w:rsidP="00D837CA">
      <w:pPr>
        <w:pStyle w:val="a8"/>
        <w:spacing w:before="0" w:beforeAutospacing="0" w:after="0" w:afterAutospacing="0"/>
        <w:jc w:val="center"/>
        <w:rPr>
          <w:b/>
          <w:lang w:val="en-US"/>
        </w:rPr>
      </w:pPr>
      <w:r w:rsidRPr="00725566">
        <w:rPr>
          <w:b/>
          <w:lang w:val="en-US"/>
        </w:rPr>
        <w:t>Kokorev D. K., Kupreev T. A., Rimarev I. V., Amelin S. A.</w:t>
      </w:r>
    </w:p>
    <w:p w:rsidR="00D837CA" w:rsidRPr="00D837CA" w:rsidRDefault="00D837CA" w:rsidP="00D837CA">
      <w:pPr>
        <w:ind w:firstLine="709"/>
        <w:rPr>
          <w:sz w:val="28"/>
          <w:szCs w:val="28"/>
          <w:lang w:val="en-US"/>
        </w:rPr>
      </w:pPr>
    </w:p>
    <w:p w:rsidR="00D837CA" w:rsidRPr="00D837CA" w:rsidRDefault="00D837CA" w:rsidP="00D837CA">
      <w:pPr>
        <w:pStyle w:val="a8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D837CA">
        <w:rPr>
          <w:sz w:val="28"/>
          <w:szCs w:val="28"/>
          <w:lang w:val="en-US"/>
        </w:rPr>
        <w:t>In this abstract is stated the</w:t>
      </w:r>
      <w:r w:rsidRPr="00471E0E">
        <w:rPr>
          <w:sz w:val="28"/>
          <w:szCs w:val="28"/>
          <w:lang w:val="en-US"/>
        </w:rPr>
        <w:t xml:space="preserve"> principle of operation is described thermoelectric cooler, its block diagram and field of application of such a device .</w:t>
      </w:r>
    </w:p>
    <w:p w:rsidR="00D837CA" w:rsidRPr="00471E0E" w:rsidRDefault="00D837CA" w:rsidP="00D837CA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en-US"/>
        </w:rPr>
      </w:pPr>
      <w:r w:rsidRPr="00D837CA">
        <w:rPr>
          <w:b/>
          <w:iCs/>
          <w:sz w:val="28"/>
          <w:szCs w:val="28"/>
          <w:lang w:val="en-US"/>
        </w:rPr>
        <w:t>Key words</w:t>
      </w:r>
      <w:r w:rsidRPr="00D837CA">
        <w:rPr>
          <w:iCs/>
          <w:sz w:val="28"/>
          <w:szCs w:val="28"/>
          <w:lang w:val="en-US"/>
        </w:rPr>
        <w:t xml:space="preserve">: </w:t>
      </w:r>
      <w:r w:rsidRPr="00471E0E">
        <w:rPr>
          <w:iCs/>
          <w:sz w:val="28"/>
          <w:szCs w:val="28"/>
          <w:lang w:val="en-US"/>
        </w:rPr>
        <w:t>thermoelectric, cooler, sample preparation system.</w:t>
      </w:r>
    </w:p>
    <w:p w:rsidR="00D837CA" w:rsidRDefault="00D837CA" w:rsidP="00D837CA">
      <w:pPr>
        <w:ind w:firstLine="709"/>
        <w:jc w:val="right"/>
        <w:rPr>
          <w:sz w:val="28"/>
          <w:szCs w:val="28"/>
          <w:lang w:val="en-US"/>
        </w:rPr>
      </w:pPr>
    </w:p>
    <w:p w:rsidR="00B61274" w:rsidRPr="00D837CA" w:rsidRDefault="00B61274" w:rsidP="00D837CA">
      <w:pPr>
        <w:ind w:firstLine="709"/>
        <w:jc w:val="right"/>
        <w:rPr>
          <w:sz w:val="28"/>
          <w:szCs w:val="28"/>
        </w:rPr>
      </w:pPr>
      <w:r w:rsidRPr="00D837CA">
        <w:rPr>
          <w:sz w:val="28"/>
          <w:szCs w:val="28"/>
        </w:rPr>
        <w:t xml:space="preserve">Филиал ФГБОУВО </w:t>
      </w:r>
    </w:p>
    <w:p w:rsidR="00B61274" w:rsidRPr="00D837CA" w:rsidRDefault="00B61274" w:rsidP="00D837CA">
      <w:pPr>
        <w:ind w:firstLine="709"/>
        <w:jc w:val="right"/>
        <w:rPr>
          <w:sz w:val="28"/>
          <w:szCs w:val="28"/>
        </w:rPr>
      </w:pPr>
      <w:r w:rsidRPr="00D837CA">
        <w:rPr>
          <w:sz w:val="28"/>
          <w:szCs w:val="28"/>
        </w:rPr>
        <w:t>«Национальный исследовательский университет « МЭИ»»</w:t>
      </w:r>
    </w:p>
    <w:p w:rsidR="00B61274" w:rsidRPr="00D837CA" w:rsidRDefault="00B61274" w:rsidP="00D837CA">
      <w:pPr>
        <w:ind w:firstLine="709"/>
        <w:jc w:val="right"/>
        <w:rPr>
          <w:sz w:val="28"/>
          <w:szCs w:val="28"/>
        </w:rPr>
      </w:pPr>
      <w:r w:rsidRPr="00D837CA">
        <w:rPr>
          <w:sz w:val="28"/>
          <w:szCs w:val="28"/>
        </w:rPr>
        <w:t xml:space="preserve">в г. Смоленске </w:t>
      </w:r>
    </w:p>
    <w:p w:rsidR="00B61274" w:rsidRPr="00D837CA" w:rsidRDefault="00B61274" w:rsidP="00D837CA">
      <w:pPr>
        <w:pStyle w:val="aa"/>
        <w:ind w:firstLine="709"/>
        <w:jc w:val="right"/>
        <w:rPr>
          <w:b/>
          <w:sz w:val="28"/>
          <w:szCs w:val="28"/>
        </w:rPr>
      </w:pPr>
      <w:r w:rsidRPr="00D837CA">
        <w:rPr>
          <w:sz w:val="28"/>
          <w:szCs w:val="28"/>
        </w:rPr>
        <w:t xml:space="preserve">Поступила в редакцию </w:t>
      </w:r>
      <w:r w:rsidR="00D837CA">
        <w:rPr>
          <w:sz w:val="28"/>
          <w:szCs w:val="28"/>
          <w:lang w:val="en-US"/>
        </w:rPr>
        <w:t>9</w:t>
      </w:r>
      <w:r w:rsidR="00D837CA">
        <w:rPr>
          <w:sz w:val="28"/>
          <w:szCs w:val="28"/>
        </w:rPr>
        <w:t>.0</w:t>
      </w:r>
      <w:r w:rsidR="00D837CA">
        <w:rPr>
          <w:sz w:val="28"/>
          <w:szCs w:val="28"/>
          <w:lang w:val="en-US"/>
        </w:rPr>
        <w:t>2</w:t>
      </w:r>
      <w:r w:rsidRPr="00D837CA">
        <w:rPr>
          <w:sz w:val="28"/>
          <w:szCs w:val="28"/>
        </w:rPr>
        <w:t>.201</w:t>
      </w:r>
      <w:r w:rsidR="0072140C" w:rsidRPr="00D837CA">
        <w:rPr>
          <w:sz w:val="28"/>
          <w:szCs w:val="28"/>
        </w:rPr>
        <w:t>6</w:t>
      </w:r>
      <w:r w:rsidRPr="00D837CA">
        <w:rPr>
          <w:sz w:val="28"/>
          <w:szCs w:val="28"/>
        </w:rPr>
        <w:t>.</w:t>
      </w:r>
    </w:p>
    <w:p w:rsidR="002C2467" w:rsidRPr="00D837CA" w:rsidRDefault="002C2467" w:rsidP="00D837CA">
      <w:pPr>
        <w:ind w:firstLine="709"/>
        <w:jc w:val="right"/>
        <w:rPr>
          <w:sz w:val="28"/>
          <w:szCs w:val="28"/>
          <w:lang w:val="en-US"/>
        </w:rPr>
      </w:pPr>
    </w:p>
    <w:p w:rsidR="005A71CB" w:rsidRPr="00D837CA" w:rsidRDefault="005A71CB" w:rsidP="00D837CA">
      <w:pPr>
        <w:tabs>
          <w:tab w:val="left" w:pos="8595"/>
        </w:tabs>
        <w:ind w:firstLine="709"/>
        <w:jc w:val="both"/>
        <w:rPr>
          <w:sz w:val="28"/>
          <w:szCs w:val="28"/>
          <w:lang w:val="en-US"/>
        </w:rPr>
      </w:pPr>
    </w:p>
    <w:p w:rsidR="004844D7" w:rsidRPr="00D837CA" w:rsidRDefault="004844D7" w:rsidP="00D837CA">
      <w:pPr>
        <w:ind w:firstLine="709"/>
        <w:jc w:val="both"/>
        <w:rPr>
          <w:sz w:val="28"/>
          <w:szCs w:val="28"/>
        </w:rPr>
      </w:pPr>
    </w:p>
    <w:sectPr w:rsidR="004844D7" w:rsidRPr="00D837CA" w:rsidSect="00A5186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8D" w:rsidRDefault="0014408D">
      <w:r>
        <w:separator/>
      </w:r>
    </w:p>
  </w:endnote>
  <w:endnote w:type="continuationSeparator" w:id="0">
    <w:p w:rsidR="0014408D" w:rsidRDefault="0014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2651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2651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566">
      <w:rPr>
        <w:rStyle w:val="a9"/>
        <w:noProof/>
      </w:rPr>
      <w:t>5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8D" w:rsidRDefault="0014408D">
      <w:r>
        <w:separator/>
      </w:r>
    </w:p>
  </w:footnote>
  <w:footnote w:type="continuationSeparator" w:id="0">
    <w:p w:rsidR="0014408D" w:rsidRDefault="0014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56A3"/>
    <w:multiLevelType w:val="hybridMultilevel"/>
    <w:tmpl w:val="05D87676"/>
    <w:lvl w:ilvl="0" w:tplc="DE587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2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7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0144C"/>
    <w:multiLevelType w:val="hybridMultilevel"/>
    <w:tmpl w:val="AB90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"/>
  </w:num>
  <w:num w:numId="4">
    <w:abstractNumId w:val="19"/>
  </w:num>
  <w:num w:numId="5">
    <w:abstractNumId w:val="24"/>
  </w:num>
  <w:num w:numId="6">
    <w:abstractNumId w:val="6"/>
  </w:num>
  <w:num w:numId="7">
    <w:abstractNumId w:val="14"/>
  </w:num>
  <w:num w:numId="8">
    <w:abstractNumId w:val="2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5"/>
  </w:num>
  <w:num w:numId="14">
    <w:abstractNumId w:val="28"/>
  </w:num>
  <w:num w:numId="15">
    <w:abstractNumId w:val="2"/>
  </w:num>
  <w:num w:numId="16">
    <w:abstractNumId w:val="10"/>
  </w:num>
  <w:num w:numId="17">
    <w:abstractNumId w:val="21"/>
  </w:num>
  <w:num w:numId="18">
    <w:abstractNumId w:val="0"/>
  </w:num>
  <w:num w:numId="19">
    <w:abstractNumId w:val="16"/>
  </w:num>
  <w:num w:numId="20">
    <w:abstractNumId w:val="26"/>
  </w:num>
  <w:num w:numId="21">
    <w:abstractNumId w:val="31"/>
  </w:num>
  <w:num w:numId="22">
    <w:abstractNumId w:val="18"/>
  </w:num>
  <w:num w:numId="23">
    <w:abstractNumId w:val="27"/>
  </w:num>
  <w:num w:numId="24">
    <w:abstractNumId w:val="12"/>
  </w:num>
  <w:num w:numId="25">
    <w:abstractNumId w:val="9"/>
  </w:num>
  <w:num w:numId="26">
    <w:abstractNumId w:val="7"/>
  </w:num>
  <w:num w:numId="27">
    <w:abstractNumId w:val="13"/>
  </w:num>
  <w:num w:numId="28">
    <w:abstractNumId w:val="20"/>
  </w:num>
  <w:num w:numId="29">
    <w:abstractNumId w:val="32"/>
  </w:num>
  <w:num w:numId="30">
    <w:abstractNumId w:val="15"/>
  </w:num>
  <w:num w:numId="31">
    <w:abstractNumId w:val="1"/>
  </w:num>
  <w:num w:numId="32">
    <w:abstractNumId w:val="22"/>
  </w:num>
  <w:num w:numId="33">
    <w:abstractNumId w:val="8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39DD"/>
    <w:rsid w:val="000B45B1"/>
    <w:rsid w:val="001423DB"/>
    <w:rsid w:val="0014408D"/>
    <w:rsid w:val="00173BDC"/>
    <w:rsid w:val="00180971"/>
    <w:rsid w:val="001A46DB"/>
    <w:rsid w:val="001B376A"/>
    <w:rsid w:val="001C74E6"/>
    <w:rsid w:val="001F3A54"/>
    <w:rsid w:val="002130F1"/>
    <w:rsid w:val="00231B68"/>
    <w:rsid w:val="00240906"/>
    <w:rsid w:val="002651A4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71E0E"/>
    <w:rsid w:val="004844D7"/>
    <w:rsid w:val="00494908"/>
    <w:rsid w:val="0049610C"/>
    <w:rsid w:val="004A3B30"/>
    <w:rsid w:val="004B1187"/>
    <w:rsid w:val="004D4A30"/>
    <w:rsid w:val="004D4E23"/>
    <w:rsid w:val="004D5C53"/>
    <w:rsid w:val="00502421"/>
    <w:rsid w:val="005226D3"/>
    <w:rsid w:val="0053219F"/>
    <w:rsid w:val="00534793"/>
    <w:rsid w:val="00541B5A"/>
    <w:rsid w:val="005A1313"/>
    <w:rsid w:val="005A71CB"/>
    <w:rsid w:val="005B4200"/>
    <w:rsid w:val="005D4323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6D2ADC"/>
    <w:rsid w:val="00706605"/>
    <w:rsid w:val="0072140C"/>
    <w:rsid w:val="00725566"/>
    <w:rsid w:val="00747B78"/>
    <w:rsid w:val="007510A4"/>
    <w:rsid w:val="007A5064"/>
    <w:rsid w:val="007E072E"/>
    <w:rsid w:val="007E741F"/>
    <w:rsid w:val="007F3AC4"/>
    <w:rsid w:val="008228B3"/>
    <w:rsid w:val="00860B78"/>
    <w:rsid w:val="00864D79"/>
    <w:rsid w:val="008E14B2"/>
    <w:rsid w:val="008E1CDF"/>
    <w:rsid w:val="008E5FF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F69F5"/>
    <w:rsid w:val="00B031B5"/>
    <w:rsid w:val="00B104D9"/>
    <w:rsid w:val="00B57191"/>
    <w:rsid w:val="00B61274"/>
    <w:rsid w:val="00B85E81"/>
    <w:rsid w:val="00BF676D"/>
    <w:rsid w:val="00C05D20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D837CA"/>
    <w:rsid w:val="00DA7B63"/>
    <w:rsid w:val="00DB65F8"/>
    <w:rsid w:val="00E027BE"/>
    <w:rsid w:val="00E26402"/>
    <w:rsid w:val="00E66FFE"/>
    <w:rsid w:val="00E76C14"/>
    <w:rsid w:val="00E968FF"/>
    <w:rsid w:val="00EA740B"/>
    <w:rsid w:val="00EC0603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A6BB-B842-4939-BC0E-9FD5514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6085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6</cp:revision>
  <dcterms:created xsi:type="dcterms:W3CDTF">2016-02-09T09:12:00Z</dcterms:created>
  <dcterms:modified xsi:type="dcterms:W3CDTF">2016-02-10T07:36:00Z</dcterms:modified>
</cp:coreProperties>
</file>