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3A7" w:rsidRPr="00BF4619" w:rsidRDefault="00C513A7" w:rsidP="00BF46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619">
        <w:rPr>
          <w:rFonts w:ascii="Times New Roman" w:hAnsi="Times New Roman" w:cs="Times New Roman"/>
          <w:sz w:val="28"/>
          <w:szCs w:val="28"/>
        </w:rPr>
        <w:t>УДК 572.788</w:t>
      </w:r>
    </w:p>
    <w:p w:rsidR="00C513A7" w:rsidRPr="00BF4619" w:rsidRDefault="00C513A7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4619" w:rsidRDefault="00C513A7" w:rsidP="00BF4619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F4619">
        <w:rPr>
          <w:rFonts w:ascii="Times New Roman" w:hAnsi="Times New Roman" w:cs="Times New Roman"/>
          <w:b/>
          <w:bCs/>
          <w:caps/>
          <w:sz w:val="28"/>
          <w:szCs w:val="28"/>
        </w:rPr>
        <w:t>«Теменной глаз», «теменной орган», «третий глаз», «шишковидная железа», «эпифиз»</w:t>
      </w:r>
      <w:r w:rsidR="0006240A" w:rsidRPr="00BF4619">
        <w:rPr>
          <w:rFonts w:ascii="Times New Roman" w:hAnsi="Times New Roman" w:cs="Times New Roman"/>
          <w:b/>
          <w:bCs/>
          <w:caps/>
          <w:sz w:val="28"/>
          <w:szCs w:val="28"/>
        </w:rPr>
        <w:t>:</w:t>
      </w:r>
      <w:r w:rsidRPr="00BF4619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сравнительн</w:t>
      </w:r>
      <w:r w:rsidR="0006240A" w:rsidRPr="00BF4619">
        <w:rPr>
          <w:rFonts w:ascii="Times New Roman" w:hAnsi="Times New Roman" w:cs="Times New Roman"/>
          <w:b/>
          <w:bCs/>
          <w:caps/>
          <w:sz w:val="28"/>
          <w:szCs w:val="28"/>
        </w:rPr>
        <w:t>О -</w:t>
      </w:r>
      <w:r w:rsidRPr="00BF4619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ан</w:t>
      </w:r>
      <w:r w:rsidRPr="00BF4619">
        <w:rPr>
          <w:rFonts w:ascii="Times New Roman" w:hAnsi="Times New Roman" w:cs="Times New Roman"/>
          <w:b/>
          <w:bCs/>
          <w:caps/>
          <w:sz w:val="28"/>
          <w:szCs w:val="28"/>
        </w:rPr>
        <w:t>а</w:t>
      </w:r>
      <w:r w:rsidRPr="00BF4619">
        <w:rPr>
          <w:rFonts w:ascii="Times New Roman" w:hAnsi="Times New Roman" w:cs="Times New Roman"/>
          <w:b/>
          <w:bCs/>
          <w:caps/>
          <w:sz w:val="28"/>
          <w:szCs w:val="28"/>
        </w:rPr>
        <w:t>томический аспект,  краткая история</w:t>
      </w:r>
      <w:r w:rsidR="0006240A" w:rsidRPr="00BF4619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, </w:t>
      </w:r>
      <w:r w:rsidR="00BF4619">
        <w:rPr>
          <w:rFonts w:ascii="Times New Roman" w:hAnsi="Times New Roman" w:cs="Times New Roman"/>
          <w:b/>
          <w:bCs/>
          <w:caps/>
          <w:sz w:val="28"/>
          <w:szCs w:val="28"/>
        </w:rPr>
        <w:t>перспективы исследования</w:t>
      </w:r>
    </w:p>
    <w:p w:rsidR="00C513A7" w:rsidRPr="00BF4619" w:rsidRDefault="00C513A7" w:rsidP="00BF46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4619">
        <w:rPr>
          <w:rFonts w:ascii="Times New Roman" w:hAnsi="Times New Roman" w:cs="Times New Roman"/>
          <w:b/>
          <w:caps/>
          <w:sz w:val="28"/>
          <w:szCs w:val="28"/>
        </w:rPr>
        <w:t>(О</w:t>
      </w:r>
      <w:r w:rsidRPr="00BF4619">
        <w:rPr>
          <w:rFonts w:ascii="Times New Roman" w:hAnsi="Times New Roman" w:cs="Times New Roman"/>
          <w:b/>
          <w:sz w:val="28"/>
          <w:szCs w:val="28"/>
        </w:rPr>
        <w:t>бзор)</w:t>
      </w:r>
    </w:p>
    <w:p w:rsidR="00BF4619" w:rsidRDefault="00BF4619" w:rsidP="00BF46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13A7" w:rsidRDefault="00C513A7" w:rsidP="00BF46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4619">
        <w:rPr>
          <w:rFonts w:ascii="Times New Roman" w:hAnsi="Times New Roman" w:cs="Times New Roman"/>
          <w:b/>
          <w:sz w:val="24"/>
          <w:szCs w:val="24"/>
        </w:rPr>
        <w:t xml:space="preserve">© 2016 г. </w:t>
      </w:r>
      <w:proofErr w:type="spellStart"/>
      <w:r w:rsidRPr="00BF4619">
        <w:rPr>
          <w:rFonts w:ascii="Times New Roman" w:hAnsi="Times New Roman" w:cs="Times New Roman"/>
          <w:b/>
          <w:sz w:val="24"/>
          <w:szCs w:val="24"/>
        </w:rPr>
        <w:t>Глушакова</w:t>
      </w:r>
      <w:proofErr w:type="spellEnd"/>
      <w:r w:rsidRPr="00BF4619">
        <w:rPr>
          <w:rFonts w:ascii="Times New Roman" w:hAnsi="Times New Roman" w:cs="Times New Roman"/>
          <w:b/>
          <w:sz w:val="24"/>
          <w:szCs w:val="24"/>
        </w:rPr>
        <w:t xml:space="preserve"> А.</w:t>
      </w:r>
      <w:r w:rsidR="00BF4619" w:rsidRPr="00BF46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4619">
        <w:rPr>
          <w:rFonts w:ascii="Times New Roman" w:hAnsi="Times New Roman" w:cs="Times New Roman"/>
          <w:b/>
          <w:sz w:val="24"/>
          <w:szCs w:val="24"/>
        </w:rPr>
        <w:t>Д.</w:t>
      </w:r>
    </w:p>
    <w:p w:rsidR="00BF4619" w:rsidRPr="00BF4619" w:rsidRDefault="00BF4619" w:rsidP="00BF46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240A" w:rsidRPr="00BF4619" w:rsidRDefault="00003985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proofErr w:type="spellStart"/>
      <w:r w:rsidRPr="00BF4619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Пинеальный</w:t>
      </w:r>
      <w:proofErr w:type="spellEnd"/>
      <w:r w:rsidRPr="00BF4619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 орган или шишковидная железа, или эпифиз человека явл</w:t>
      </w:r>
      <w:r w:rsidRPr="00BF4619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я</w:t>
      </w:r>
      <w:r w:rsidRPr="00BF4619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ется наименее изученной железой внутренней секреции.</w:t>
      </w:r>
      <w:r w:rsidR="00BF4619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Этот орган, и</w:t>
      </w:r>
      <w:r w:rsidRPr="00BF4619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з</w:t>
      </w:r>
      <w:r w:rsidRPr="00BF4619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вестный свыше двух тысячелетий. Функция его долгое время оставалась н</w:t>
      </w:r>
      <w:r w:rsidRPr="00BF4619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е</w:t>
      </w:r>
      <w:r w:rsidRPr="00BF4619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понятной и до сих пор окончательно не изучена. Было не ясно, производит ли он вообще какие-либо биологически активные вещества или является просто рудиментом "третьего глаза". </w:t>
      </w:r>
      <w:r w:rsidR="00BF4619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Долгое время оставалось неясным, можно ли считать шишковидную железу эндокринной в полном смысле этого слова.</w:t>
      </w:r>
      <w:r w:rsidRPr="00BF4619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Функция эпифиза у многих животных различных классов различается. У низших позвоночных орган прямой фоторецепции и рассматривается как «третий глаз». У птиц и рептилий осуществляет смешанную фотореце</w:t>
      </w:r>
      <w:r w:rsidRPr="00BF4619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п</w:t>
      </w:r>
      <w:r w:rsidRPr="00BF4619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торную и секреторную функции. У млекопитающих он </w:t>
      </w:r>
      <w:r w:rsidRPr="00BF4619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представляет собой инкреторную железу. Изменяясь эволюционно, из фоторецепторного органа у низших животных он превращается в нейроэндокринную железу, секрет</w:t>
      </w:r>
      <w:r w:rsidRPr="00BF4619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и</w:t>
      </w:r>
      <w:r w:rsidRPr="00BF4619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рующую свои гормоны в кровь и ликвор.</w:t>
      </w:r>
      <w:r w:rsidR="0006240A" w:rsidRPr="00BF4619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 Как показывает история, эзотер</w:t>
      </w:r>
      <w:r w:rsidR="0006240A" w:rsidRPr="00BF4619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и</w:t>
      </w:r>
      <w:r w:rsidR="0006240A" w:rsidRPr="00BF4619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ческие истины всегда предшествуют научным открытиям. Относительно шишковидной железы свидетельствует о её не менее колоссальном значении для нас, чем открыла это наука. Ибо кроме её уникальных физических и би</w:t>
      </w:r>
      <w:r w:rsidR="0006240A" w:rsidRPr="00BF4619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о</w:t>
      </w:r>
      <w:r w:rsidR="0006240A" w:rsidRPr="00BF4619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химических свойств, есть ещё духовная область, которая может быть а</w:t>
      </w:r>
      <w:r w:rsidR="0006240A" w:rsidRPr="00BF4619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к</w:t>
      </w:r>
      <w:r w:rsidR="0006240A" w:rsidRPr="00BF4619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тивно включена в область нашего внимания и рассмотрения.</w:t>
      </w:r>
      <w:r w:rsidR="0006240A" w:rsidRPr="00BF4619">
        <w:rPr>
          <w:rFonts w:ascii="Times New Roman" w:eastAsia="Calibri" w:hAnsi="Times New Roman" w:cs="Times New Roman"/>
          <w:i/>
          <w:sz w:val="28"/>
          <w:szCs w:val="28"/>
        </w:rPr>
        <w:t xml:space="preserve"> В данном обз</w:t>
      </w:r>
      <w:r w:rsidR="0006240A" w:rsidRPr="00BF4619">
        <w:rPr>
          <w:rFonts w:ascii="Times New Roman" w:eastAsia="Calibri" w:hAnsi="Times New Roman" w:cs="Times New Roman"/>
          <w:i/>
          <w:sz w:val="28"/>
          <w:szCs w:val="28"/>
        </w:rPr>
        <w:t>о</w:t>
      </w:r>
      <w:r w:rsidR="0006240A" w:rsidRPr="00BF4619">
        <w:rPr>
          <w:rFonts w:ascii="Times New Roman" w:eastAsia="Calibri" w:hAnsi="Times New Roman" w:cs="Times New Roman"/>
          <w:i/>
          <w:sz w:val="28"/>
          <w:szCs w:val="28"/>
        </w:rPr>
        <w:t>ре изложено современное представление о строении и функции</w:t>
      </w:r>
      <w:r w:rsidR="0006240A" w:rsidRPr="00BF4619">
        <w:rPr>
          <w:rFonts w:ascii="Times New Roman" w:hAnsi="Times New Roman" w:cs="Times New Roman"/>
          <w:i/>
          <w:sz w:val="28"/>
          <w:szCs w:val="28"/>
        </w:rPr>
        <w:t xml:space="preserve"> эпифиза, о сравнительно - анатомических аспектах строения в процессе филогенеза.</w:t>
      </w:r>
    </w:p>
    <w:p w:rsidR="00C513A7" w:rsidRPr="00BF4619" w:rsidRDefault="00AF6BE9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F4619">
        <w:rPr>
          <w:rFonts w:ascii="Times New Roman" w:eastAsia="Calibri" w:hAnsi="Times New Roman" w:cs="Times New Roman"/>
          <w:b/>
          <w:i/>
          <w:sz w:val="28"/>
          <w:szCs w:val="28"/>
        </w:rPr>
        <w:t>Ключевые слова</w:t>
      </w:r>
      <w:r w:rsidRPr="00BF4619">
        <w:rPr>
          <w:rFonts w:ascii="Times New Roman" w:eastAsia="Calibri" w:hAnsi="Times New Roman" w:cs="Times New Roman"/>
          <w:i/>
          <w:sz w:val="28"/>
          <w:szCs w:val="28"/>
        </w:rPr>
        <w:t xml:space="preserve">: </w:t>
      </w:r>
      <w:r w:rsidRPr="00BF4619">
        <w:rPr>
          <w:rFonts w:ascii="Times New Roman" w:hAnsi="Times New Roman" w:cs="Times New Roman"/>
          <w:i/>
          <w:sz w:val="28"/>
          <w:szCs w:val="28"/>
        </w:rPr>
        <w:t xml:space="preserve">эпифиз, шишковидная железа, </w:t>
      </w:r>
      <w:proofErr w:type="spellStart"/>
      <w:r w:rsidRPr="00BF4619">
        <w:rPr>
          <w:rFonts w:ascii="Times New Roman" w:hAnsi="Times New Roman" w:cs="Times New Roman"/>
          <w:i/>
          <w:sz w:val="28"/>
          <w:szCs w:val="28"/>
        </w:rPr>
        <w:t>пинеальный</w:t>
      </w:r>
      <w:proofErr w:type="spellEnd"/>
      <w:r w:rsidRPr="00BF4619">
        <w:rPr>
          <w:rFonts w:ascii="Times New Roman" w:hAnsi="Times New Roman" w:cs="Times New Roman"/>
          <w:i/>
          <w:sz w:val="28"/>
          <w:szCs w:val="28"/>
        </w:rPr>
        <w:t xml:space="preserve"> орган, теменной орган.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</w:rPr>
        <w:id w:val="241774842"/>
        <w:docPartObj>
          <w:docPartGallery w:val="Table of Contents"/>
          <w:docPartUnique/>
        </w:docPartObj>
      </w:sdtPr>
      <w:sdtContent>
        <w:p w:rsidR="00BF4619" w:rsidRDefault="00BF4619" w:rsidP="00BF4619">
          <w:pPr>
            <w:pStyle w:val="a8"/>
            <w:spacing w:before="0" w:line="240" w:lineRule="auto"/>
            <w:ind w:firstLine="709"/>
            <w:jc w:val="both"/>
            <w:rPr>
              <w:rFonts w:ascii="Times New Roman" w:eastAsiaTheme="minorHAnsi" w:hAnsi="Times New Roman" w:cs="Times New Roman"/>
              <w:b w:val="0"/>
              <w:bCs w:val="0"/>
              <w:color w:val="auto"/>
            </w:rPr>
          </w:pPr>
        </w:p>
        <w:p w:rsidR="00455942" w:rsidRPr="00BF4619" w:rsidRDefault="00455942" w:rsidP="00BF4619">
          <w:pPr>
            <w:pStyle w:val="a8"/>
            <w:spacing w:before="0" w:line="240" w:lineRule="auto"/>
            <w:jc w:val="center"/>
            <w:rPr>
              <w:rFonts w:ascii="Times New Roman" w:hAnsi="Times New Roman" w:cs="Times New Roman"/>
              <w:color w:val="auto"/>
            </w:rPr>
          </w:pPr>
          <w:r w:rsidRPr="00BF4619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003985" w:rsidRPr="00BF4619" w:rsidRDefault="00860E4B" w:rsidP="00BF4619">
          <w:pPr>
            <w:pStyle w:val="31"/>
            <w:tabs>
              <w:tab w:val="right" w:leader="dot" w:pos="9345"/>
            </w:tabs>
            <w:spacing w:after="0" w:line="240" w:lineRule="auto"/>
            <w:ind w:left="0" w:firstLine="709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BF4619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455942" w:rsidRPr="00BF4619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BF4619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50757737" w:history="1">
            <w:r w:rsidR="00003985" w:rsidRPr="00BF4619">
              <w:rPr>
                <w:rStyle w:val="a3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Филогенез</w:t>
            </w:r>
            <w:r w:rsidR="00003985"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3985"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_Toc450757737 \h </w:instrText>
            </w:r>
            <w:r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0272"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3985" w:rsidRPr="00BF4619" w:rsidRDefault="00860E4B" w:rsidP="00BF4619">
          <w:pPr>
            <w:pStyle w:val="31"/>
            <w:tabs>
              <w:tab w:val="right" w:leader="dot" w:pos="9345"/>
            </w:tabs>
            <w:spacing w:after="0" w:line="240" w:lineRule="auto"/>
            <w:ind w:left="0" w:firstLine="709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50757738" w:history="1">
            <w:r w:rsidR="00003985" w:rsidRPr="00BF4619">
              <w:rPr>
                <w:rStyle w:val="a3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Онтогенез</w:t>
            </w:r>
            <w:r w:rsidR="00003985"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3985"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_Toc450757738 \h </w:instrText>
            </w:r>
            <w:r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0272"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3985" w:rsidRPr="00BF4619" w:rsidRDefault="00860E4B" w:rsidP="00BF4619">
          <w:pPr>
            <w:pStyle w:val="31"/>
            <w:tabs>
              <w:tab w:val="right" w:leader="dot" w:pos="9345"/>
            </w:tabs>
            <w:spacing w:after="0" w:line="240" w:lineRule="auto"/>
            <w:ind w:left="0" w:firstLine="709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50757739" w:history="1">
            <w:r w:rsidR="00003985" w:rsidRPr="00BF4619">
              <w:rPr>
                <w:rStyle w:val="a3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Анатомическое строение эпифиза человека</w:t>
            </w:r>
            <w:r w:rsidR="00003985"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3985"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_Toc450757739 \h </w:instrText>
            </w:r>
            <w:r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0272"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3985" w:rsidRPr="00BF4619" w:rsidRDefault="00860E4B" w:rsidP="00BF4619">
          <w:pPr>
            <w:pStyle w:val="31"/>
            <w:tabs>
              <w:tab w:val="right" w:leader="dot" w:pos="9345"/>
            </w:tabs>
            <w:spacing w:after="0" w:line="240" w:lineRule="auto"/>
            <w:ind w:left="0" w:firstLine="709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50757740" w:history="1">
            <w:r w:rsidR="00003985" w:rsidRPr="00BF4619">
              <w:rPr>
                <w:rStyle w:val="a3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Гистологическое строение эпифиза человека</w:t>
            </w:r>
            <w:r w:rsidR="00003985"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3985"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_Toc450757740 \h </w:instrText>
            </w:r>
            <w:r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0272"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3985" w:rsidRPr="00BF4619" w:rsidRDefault="00860E4B" w:rsidP="00BF4619">
          <w:pPr>
            <w:pStyle w:val="31"/>
            <w:tabs>
              <w:tab w:val="right" w:leader="dot" w:pos="9345"/>
            </w:tabs>
            <w:spacing w:after="0" w:line="240" w:lineRule="auto"/>
            <w:ind w:left="0" w:firstLine="709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50757741" w:history="1">
            <w:r w:rsidR="00003985" w:rsidRPr="00BF4619">
              <w:rPr>
                <w:rStyle w:val="a3"/>
                <w:rFonts w:ascii="Times New Roman" w:eastAsia="Batang" w:hAnsi="Times New Roman" w:cs="Times New Roman"/>
                <w:noProof/>
                <w:color w:val="auto"/>
                <w:sz w:val="28"/>
                <w:szCs w:val="28"/>
              </w:rPr>
              <w:t>Иннервация эпифиза.</w:t>
            </w:r>
            <w:r w:rsidR="00003985"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3985"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_Toc450757741 \h </w:instrText>
            </w:r>
            <w:r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0272"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3985" w:rsidRPr="00BF4619" w:rsidRDefault="00860E4B" w:rsidP="00BF4619">
          <w:pPr>
            <w:pStyle w:val="31"/>
            <w:tabs>
              <w:tab w:val="right" w:leader="dot" w:pos="9345"/>
            </w:tabs>
            <w:spacing w:after="0" w:line="240" w:lineRule="auto"/>
            <w:ind w:left="0" w:firstLine="709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50757742" w:history="1">
            <w:r w:rsidR="00003985" w:rsidRPr="00BF4619">
              <w:rPr>
                <w:rStyle w:val="a3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Кровоснабжение</w:t>
            </w:r>
            <w:r w:rsidR="00003985"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3985"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_Toc450757742 \h </w:instrText>
            </w:r>
            <w:r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0272"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3985" w:rsidRPr="00BF4619" w:rsidRDefault="00860E4B" w:rsidP="00BF4619">
          <w:pPr>
            <w:pStyle w:val="31"/>
            <w:tabs>
              <w:tab w:val="right" w:leader="dot" w:pos="9345"/>
            </w:tabs>
            <w:spacing w:after="0" w:line="240" w:lineRule="auto"/>
            <w:ind w:left="0" w:firstLine="709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50757743" w:history="1">
            <w:r w:rsidR="00003985" w:rsidRPr="00BF4619">
              <w:rPr>
                <w:rStyle w:val="a3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Функции</w:t>
            </w:r>
            <w:r w:rsidR="00003985"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3985"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_Toc450757743 \h </w:instrText>
            </w:r>
            <w:r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0272"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3985" w:rsidRPr="00BF4619" w:rsidRDefault="00860E4B" w:rsidP="00BF4619">
          <w:pPr>
            <w:pStyle w:val="31"/>
            <w:tabs>
              <w:tab w:val="right" w:leader="dot" w:pos="9345"/>
            </w:tabs>
            <w:spacing w:after="0" w:line="240" w:lineRule="auto"/>
            <w:ind w:left="0" w:firstLine="709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50757744" w:history="1">
            <w:r w:rsidR="00003985" w:rsidRPr="00BF4619">
              <w:rPr>
                <w:rStyle w:val="a3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Химизм основных гормонов эпифиза</w:t>
            </w:r>
            <w:r w:rsidR="00003985"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3985"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_Toc450757744 \h </w:instrText>
            </w:r>
            <w:r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0272"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3985" w:rsidRPr="00BF4619" w:rsidRDefault="00860E4B" w:rsidP="00BF4619">
          <w:pPr>
            <w:pStyle w:val="31"/>
            <w:tabs>
              <w:tab w:val="right" w:leader="dot" w:pos="9345"/>
            </w:tabs>
            <w:spacing w:after="0" w:line="240" w:lineRule="auto"/>
            <w:ind w:left="0" w:firstLine="709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50757745" w:history="1">
            <w:r w:rsidR="00003985" w:rsidRPr="00BF4619">
              <w:rPr>
                <w:rStyle w:val="a3"/>
                <w:rFonts w:ascii="Times New Roman" w:hAnsi="Times New Roman" w:cs="Times New Roman"/>
                <w:noProof/>
                <w:color w:val="auto"/>
                <w:kern w:val="36"/>
                <w:sz w:val="28"/>
                <w:szCs w:val="28"/>
              </w:rPr>
              <w:t>Заболевания эпифиза</w:t>
            </w:r>
            <w:r w:rsidR="00003985"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3985"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_Toc450757745 \h </w:instrText>
            </w:r>
            <w:r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0272"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39</w:t>
            </w:r>
            <w:r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3985" w:rsidRPr="00BF4619" w:rsidRDefault="00860E4B" w:rsidP="00BF4619">
          <w:pPr>
            <w:pStyle w:val="31"/>
            <w:tabs>
              <w:tab w:val="right" w:leader="dot" w:pos="9345"/>
            </w:tabs>
            <w:spacing w:after="0" w:line="240" w:lineRule="auto"/>
            <w:ind w:left="0" w:firstLine="709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50757746" w:history="1">
            <w:r w:rsidR="00003985" w:rsidRPr="00BF4619">
              <w:rPr>
                <w:rStyle w:val="a3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Свойства пептидного препарата эпифиза</w:t>
            </w:r>
            <w:r w:rsidR="00003985"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3985"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_Toc450757746 \h </w:instrText>
            </w:r>
            <w:r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0272"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45</w:t>
            </w:r>
            <w:r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3985" w:rsidRPr="00BF4619" w:rsidRDefault="00860E4B" w:rsidP="00BF4619">
          <w:pPr>
            <w:pStyle w:val="31"/>
            <w:tabs>
              <w:tab w:val="right" w:leader="dot" w:pos="9345"/>
            </w:tabs>
            <w:spacing w:after="0" w:line="240" w:lineRule="auto"/>
            <w:ind w:left="0" w:firstLine="709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50757747" w:history="1">
            <w:r w:rsidR="00003985" w:rsidRPr="00BF4619">
              <w:rPr>
                <w:rStyle w:val="a3"/>
                <w:rFonts w:ascii="Times New Roman" w:hAnsi="Times New Roman" w:cs="Times New Roman"/>
                <w:noProof/>
                <w:color w:val="auto"/>
                <w:sz w:val="28"/>
                <w:szCs w:val="28"/>
                <w:shd w:val="clear" w:color="auto" w:fill="FFFFFF"/>
              </w:rPr>
              <w:t>Эпифиз в эзотерике</w:t>
            </w:r>
            <w:r w:rsidR="00003985"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3985"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_Toc450757747 \h </w:instrText>
            </w:r>
            <w:r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0272"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46</w:t>
            </w:r>
            <w:r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3985" w:rsidRPr="00BF4619" w:rsidRDefault="00860E4B" w:rsidP="00BF4619">
          <w:pPr>
            <w:pStyle w:val="31"/>
            <w:tabs>
              <w:tab w:val="right" w:leader="dot" w:pos="9345"/>
            </w:tabs>
            <w:spacing w:after="0" w:line="240" w:lineRule="auto"/>
            <w:ind w:left="0" w:firstLine="709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50757748" w:history="1">
            <w:r w:rsidR="00003985" w:rsidRPr="00BF4619">
              <w:rPr>
                <w:rStyle w:val="a3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Список используемой литературы</w:t>
            </w:r>
            <w:r w:rsidR="00003985"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3985"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_Toc450757748 \h </w:instrText>
            </w:r>
            <w:r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0272"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49</w:t>
            </w:r>
            <w:r w:rsidRPr="00BF461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5942" w:rsidRPr="00BF4619" w:rsidRDefault="00860E4B" w:rsidP="00BF4619">
          <w:pPr>
            <w:spacing w:after="0" w:line="24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F4619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8A4319" w:rsidRPr="00BF4619" w:rsidRDefault="008A4319" w:rsidP="00BF4619">
      <w:pPr>
        <w:pStyle w:val="3"/>
        <w:spacing w:before="0" w:beforeAutospacing="0" w:after="0" w:afterAutospacing="0"/>
        <w:ind w:firstLine="709"/>
        <w:jc w:val="both"/>
        <w:rPr>
          <w:b w:val="0"/>
          <w:color w:val="000000" w:themeColor="text1"/>
          <w:sz w:val="28"/>
          <w:szCs w:val="28"/>
        </w:rPr>
      </w:pPr>
    </w:p>
    <w:p w:rsidR="00407CB9" w:rsidRDefault="00407CB9" w:rsidP="00BF4619">
      <w:pPr>
        <w:pStyle w:val="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bookmarkStart w:id="0" w:name="_Toc450757737"/>
      <w:r w:rsidRPr="00BF4619">
        <w:rPr>
          <w:color w:val="000000" w:themeColor="text1"/>
          <w:sz w:val="28"/>
          <w:szCs w:val="28"/>
        </w:rPr>
        <w:t>Введение</w:t>
      </w:r>
    </w:p>
    <w:p w:rsidR="00BF4619" w:rsidRPr="00BF4619" w:rsidRDefault="00BF4619" w:rsidP="00BF4619">
      <w:pPr>
        <w:pStyle w:val="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BF4619" w:rsidRDefault="00FC3E90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46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настоящее время не вызывает сомнения то, что эпифиз или </w:t>
      </w:r>
      <w:proofErr w:type="spellStart"/>
      <w:r w:rsidRPr="00BF4619">
        <w:rPr>
          <w:rFonts w:ascii="Times New Roman" w:hAnsi="Times New Roman" w:cs="Times New Roman"/>
          <w:sz w:val="28"/>
          <w:szCs w:val="28"/>
          <w:shd w:val="clear" w:color="auto" w:fill="FFFFFF"/>
        </w:rPr>
        <w:t>пинеал</w:t>
      </w:r>
      <w:r w:rsidRPr="00BF4619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Pr="00BF4619">
        <w:rPr>
          <w:rFonts w:ascii="Times New Roman" w:hAnsi="Times New Roman" w:cs="Times New Roman"/>
          <w:sz w:val="28"/>
          <w:szCs w:val="28"/>
          <w:shd w:val="clear" w:color="auto" w:fill="FFFFFF"/>
        </w:rPr>
        <w:t>ная</w:t>
      </w:r>
      <w:proofErr w:type="spellEnd"/>
      <w:r w:rsidRPr="00BF46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железа, являясь церебральной железой внутренней секреции, занимает одно из центральных мест в эндокринной регуляции организма. В ходе эв</w:t>
      </w:r>
      <w:r w:rsidRPr="00BF4619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BF4619">
        <w:rPr>
          <w:rFonts w:ascii="Times New Roman" w:hAnsi="Times New Roman" w:cs="Times New Roman"/>
          <w:sz w:val="28"/>
          <w:szCs w:val="28"/>
          <w:shd w:val="clear" w:color="auto" w:fill="FFFFFF"/>
        </w:rPr>
        <w:t>люции эпифиз постепенно утрачивает</w:t>
      </w:r>
      <w:r w:rsidRPr="00BF461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F4619">
        <w:rPr>
          <w:rStyle w:val="hl"/>
          <w:rFonts w:ascii="Times New Roman" w:hAnsi="Times New Roman" w:cs="Times New Roman"/>
          <w:sz w:val="28"/>
          <w:szCs w:val="28"/>
        </w:rPr>
        <w:t>фоторецепторную</w:t>
      </w:r>
      <w:r w:rsidRPr="00BF461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F4619">
        <w:rPr>
          <w:rFonts w:ascii="Times New Roman" w:hAnsi="Times New Roman" w:cs="Times New Roman"/>
          <w:sz w:val="28"/>
          <w:szCs w:val="28"/>
          <w:shd w:val="clear" w:color="auto" w:fill="FFFFFF"/>
        </w:rPr>
        <w:t>функцию, превр</w:t>
      </w:r>
      <w:r w:rsidRPr="00BF4619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BF46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щаясь в </w:t>
      </w:r>
      <w:r w:rsidR="00F401ED" w:rsidRPr="00BF4619">
        <w:rPr>
          <w:rFonts w:ascii="Times New Roman" w:hAnsi="Times New Roman" w:cs="Times New Roman"/>
          <w:sz w:val="28"/>
          <w:szCs w:val="28"/>
          <w:shd w:val="clear" w:color="auto" w:fill="FFFFFF"/>
        </w:rPr>
        <w:t>полноценную</w:t>
      </w:r>
      <w:r w:rsidRPr="00BF46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нейроэндокринную железу</w:t>
      </w:r>
      <w:r w:rsidR="00F401ED" w:rsidRPr="00BF4619">
        <w:rPr>
          <w:rFonts w:ascii="Times New Roman" w:hAnsi="Times New Roman" w:cs="Times New Roman"/>
          <w:sz w:val="28"/>
          <w:szCs w:val="28"/>
          <w:shd w:val="clear" w:color="auto" w:fill="FFFFFF"/>
        </w:rPr>
        <w:t>. В настоящее время извес</w:t>
      </w:r>
      <w:r w:rsidR="00F401ED" w:rsidRPr="00BF4619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F401ED" w:rsidRPr="00BF4619">
        <w:rPr>
          <w:rFonts w:ascii="Times New Roman" w:hAnsi="Times New Roman" w:cs="Times New Roman"/>
          <w:sz w:val="28"/>
          <w:szCs w:val="28"/>
          <w:shd w:val="clear" w:color="auto" w:fill="FFFFFF"/>
        </w:rPr>
        <w:t>но, что гормоны эпифиза регулируют функции щитовидной железы, надп</w:t>
      </w:r>
      <w:r w:rsidR="00F401ED" w:rsidRPr="00BF4619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401ED" w:rsidRPr="00BF4619">
        <w:rPr>
          <w:rFonts w:ascii="Times New Roman" w:hAnsi="Times New Roman" w:cs="Times New Roman"/>
          <w:sz w:val="28"/>
          <w:szCs w:val="28"/>
          <w:shd w:val="clear" w:color="auto" w:fill="FFFFFF"/>
        </w:rPr>
        <w:t>чечников,</w:t>
      </w:r>
      <w:r w:rsidR="00F401ED" w:rsidRPr="00BF461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401ED" w:rsidRPr="00BF4619">
        <w:rPr>
          <w:rStyle w:val="hl"/>
          <w:rFonts w:ascii="Times New Roman" w:hAnsi="Times New Roman" w:cs="Times New Roman"/>
          <w:sz w:val="28"/>
          <w:szCs w:val="28"/>
        </w:rPr>
        <w:t>гонад</w:t>
      </w:r>
      <w:r w:rsidR="00F401ED" w:rsidRPr="00BF46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иммунной системы. </w:t>
      </w:r>
      <w:proofErr w:type="spellStart"/>
      <w:r w:rsidR="00F401ED" w:rsidRPr="00BF4619">
        <w:rPr>
          <w:rFonts w:ascii="Times New Roman" w:hAnsi="Times New Roman" w:cs="Times New Roman"/>
          <w:sz w:val="28"/>
          <w:szCs w:val="28"/>
          <w:shd w:val="clear" w:color="auto" w:fill="FFFFFF"/>
        </w:rPr>
        <w:t>Пинеальная</w:t>
      </w:r>
      <w:proofErr w:type="spellEnd"/>
      <w:r w:rsidR="00F401ED" w:rsidRPr="00BF46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железа также играет ва</w:t>
      </w:r>
      <w:r w:rsidR="00F401ED" w:rsidRPr="00BF4619">
        <w:rPr>
          <w:rFonts w:ascii="Times New Roman" w:hAnsi="Times New Roman" w:cs="Times New Roman"/>
          <w:sz w:val="28"/>
          <w:szCs w:val="28"/>
          <w:shd w:val="clear" w:color="auto" w:fill="FFFFFF"/>
        </w:rPr>
        <w:t>ж</w:t>
      </w:r>
      <w:r w:rsidR="00F401ED" w:rsidRPr="00BF46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ную роль в осуществлении </w:t>
      </w:r>
      <w:proofErr w:type="spellStart"/>
      <w:r w:rsidR="00F401ED" w:rsidRPr="00BF4619">
        <w:rPr>
          <w:rFonts w:ascii="Times New Roman" w:hAnsi="Times New Roman" w:cs="Times New Roman"/>
          <w:sz w:val="28"/>
          <w:szCs w:val="28"/>
          <w:shd w:val="clear" w:color="auto" w:fill="FFFFFF"/>
        </w:rPr>
        <w:t>стресс-организующих</w:t>
      </w:r>
      <w:proofErr w:type="spellEnd"/>
      <w:r w:rsidR="00F401ED" w:rsidRPr="00BF46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="00F401ED" w:rsidRPr="00BF4619">
        <w:rPr>
          <w:rFonts w:ascii="Times New Roman" w:hAnsi="Times New Roman" w:cs="Times New Roman"/>
          <w:sz w:val="28"/>
          <w:szCs w:val="28"/>
          <w:shd w:val="clear" w:color="auto" w:fill="FFFFFF"/>
        </w:rPr>
        <w:t>стресс-лимитирующих</w:t>
      </w:r>
      <w:proofErr w:type="spellEnd"/>
      <w:r w:rsidR="00F401ED" w:rsidRPr="00BF46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механизмов, вовлекаясь в формирование множественных адаптационных о</w:t>
      </w:r>
      <w:r w:rsidR="00F401ED" w:rsidRPr="00BF4619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F401ED" w:rsidRPr="00BF46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ветов организма на </w:t>
      </w:r>
      <w:proofErr w:type="spellStart"/>
      <w:r w:rsidR="00F401ED" w:rsidRPr="00BF4619">
        <w:rPr>
          <w:rFonts w:ascii="Times New Roman" w:hAnsi="Times New Roman" w:cs="Times New Roman"/>
          <w:sz w:val="28"/>
          <w:szCs w:val="28"/>
          <w:shd w:val="clear" w:color="auto" w:fill="FFFFFF"/>
        </w:rPr>
        <w:t>стрессорное</w:t>
      </w:r>
      <w:proofErr w:type="spellEnd"/>
      <w:r w:rsidR="00F401ED" w:rsidRPr="00BF46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воздействие</w:t>
      </w:r>
      <w:r w:rsidR="00290272" w:rsidRPr="00BF461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34EBE" w:rsidRPr="00BF4619" w:rsidRDefault="00FC3E90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46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Один из исследователей, Вальтер </w:t>
      </w:r>
      <w:proofErr w:type="spellStart"/>
      <w:r w:rsidRPr="00BF4619">
        <w:rPr>
          <w:rFonts w:ascii="Times New Roman" w:hAnsi="Times New Roman" w:cs="Times New Roman"/>
          <w:sz w:val="28"/>
          <w:szCs w:val="28"/>
          <w:shd w:val="clear" w:color="auto" w:fill="FFFFFF"/>
        </w:rPr>
        <w:t>Пьерпаоли</w:t>
      </w:r>
      <w:proofErr w:type="spellEnd"/>
      <w:r w:rsidRPr="00BF4619">
        <w:rPr>
          <w:rFonts w:ascii="Times New Roman" w:hAnsi="Times New Roman" w:cs="Times New Roman"/>
          <w:sz w:val="28"/>
          <w:szCs w:val="28"/>
          <w:shd w:val="clear" w:color="auto" w:fill="FFFFFF"/>
        </w:rPr>
        <w:t>, назвал эпифиз "дириж</w:t>
      </w:r>
      <w:r w:rsidRPr="00BF4619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BF4619">
        <w:rPr>
          <w:rFonts w:ascii="Times New Roman" w:hAnsi="Times New Roman" w:cs="Times New Roman"/>
          <w:sz w:val="28"/>
          <w:szCs w:val="28"/>
          <w:shd w:val="clear" w:color="auto" w:fill="FFFFFF"/>
        </w:rPr>
        <w:t>ром" эндокринной системы, так как на основании своих исследований пр</w:t>
      </w:r>
      <w:r w:rsidRPr="00BF4619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BF4619">
        <w:rPr>
          <w:rFonts w:ascii="Times New Roman" w:hAnsi="Times New Roman" w:cs="Times New Roman"/>
          <w:sz w:val="28"/>
          <w:szCs w:val="28"/>
          <w:shd w:val="clear" w:color="auto" w:fill="FFFFFF"/>
        </w:rPr>
        <w:t>шел к выводу о том, что активность гипофиза и гипоталамуса управляется шишковидной железой.</w:t>
      </w:r>
    </w:p>
    <w:p w:rsidR="00BF4619" w:rsidRDefault="00FC3E90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46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34EBE" w:rsidRPr="00BF46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Эпифиз, будучи вовлеченным в столь широкий спектр  реакций орг</w:t>
      </w:r>
      <w:r w:rsidR="00D34EBE" w:rsidRPr="00BF46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D34EBE" w:rsidRPr="00BF46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низма является привлекательным объектом для исследования учеными ра</w:t>
      </w:r>
      <w:r w:rsidR="00D34EBE" w:rsidRPr="00BF46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="00D34EBE" w:rsidRPr="00BF46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ных специальностей</w:t>
      </w:r>
      <w:r w:rsidR="00002C48" w:rsidRPr="00BF46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</w:t>
      </w:r>
      <w:r w:rsidR="00D34EBE" w:rsidRPr="00BF46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современны</w:t>
      </w:r>
      <w:r w:rsidR="00002C48" w:rsidRPr="00BF46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 </w:t>
      </w:r>
      <w:r w:rsidR="00D34EBE" w:rsidRPr="00BF46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достижения науки позволяют расширить круг возможностей в познании </w:t>
      </w:r>
      <w:r w:rsidR="00002C48" w:rsidRPr="00BF46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его свойств.</w:t>
      </w:r>
    </w:p>
    <w:p w:rsidR="00D34EBE" w:rsidRPr="00BF4619" w:rsidRDefault="00D34EBE" w:rsidP="00BF461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3175D" w:rsidRPr="00BF4619" w:rsidRDefault="00C3175D" w:rsidP="00BF4619">
      <w:pPr>
        <w:pStyle w:val="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BF4619">
        <w:rPr>
          <w:color w:val="000000" w:themeColor="text1"/>
          <w:sz w:val="28"/>
          <w:szCs w:val="28"/>
        </w:rPr>
        <w:t>Филогенез</w:t>
      </w:r>
      <w:bookmarkEnd w:id="0"/>
    </w:p>
    <w:p w:rsidR="00BF4619" w:rsidRDefault="00BF4619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6965" w:rsidRPr="00BF4619" w:rsidRDefault="00697D74" w:rsidP="00037E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037E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представителей некоторых бесчелюстных,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рыб,</w:t>
      </w:r>
      <w:r w:rsidR="00037E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земново</w:t>
      </w:r>
      <w:r w:rsidR="00BF4619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ных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8" w:tooltip="Рептилии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реп</w:t>
        </w:r>
        <w:r w:rsidR="00037EAF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softHyphen/>
        </w:r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тилий</w:t>
        </w:r>
      </w:hyperlink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имеется </w:t>
      </w:r>
      <w:r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теменной глаз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третий глаз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непарный глаз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), который </w:t>
      </w:r>
      <w:r w:rsidR="00037E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вляется прототипом шишковидного тела млекопитающих. Он  воспринимает инте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сивность света (но не может давать изображение) и работает как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9" w:tooltip="Эндокринная железа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эндокринная железа</w:t>
        </w:r>
      </w:hyperlink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участвуя в регуляции многих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10" w:tooltip="Суточные ритмы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суточных</w:t>
        </w:r>
      </w:hyperlink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сезонных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11" w:tooltip="Биоритм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ритмов</w:t>
        </w:r>
      </w:hyperlink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в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12" w:tooltip="Терморегуляция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термо</w:t>
        </w:r>
        <w:r w:rsidR="00037EAF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softHyphen/>
        </w:r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регуляции</w:t>
        </w:r>
      </w:hyperlink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[96</w:t>
      </w:r>
      <w:r w:rsid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97</w:t>
      </w:r>
      <w:r w:rsid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C26965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98</w:t>
      </w:r>
      <w:r w:rsid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C26965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99].</w:t>
      </w:r>
      <w:r w:rsid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26965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Некоторым земноводным и рептилиям необходим для нормального ориентирования в пространстве, что объясняют его спосо</w:t>
      </w:r>
      <w:r w:rsidR="00C26965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C26965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ностью определять направление солнечного света, </w:t>
      </w:r>
      <w:hyperlink r:id="rId13" w:tooltip="Поляризация света" w:history="1">
        <w:r w:rsidR="00C26965" w:rsidRPr="00BF461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поляризации</w:t>
        </w:r>
      </w:hyperlink>
      <w:r w:rsidR="00C26965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света от неба</w:t>
      </w:r>
      <w:r w:rsidR="00037E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26965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[100</w:t>
      </w:r>
      <w:r w:rsidR="00037E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C26965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101]</w:t>
      </w:r>
      <w:r w:rsidR="00C26965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или </w:t>
      </w:r>
      <w:hyperlink r:id="rId14" w:tooltip="Силовые линии векторного поля" w:history="1">
        <w:r w:rsidR="00C26965" w:rsidRPr="00BF461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силовых линий</w:t>
        </w:r>
      </w:hyperlink>
      <w:r w:rsidR="00C26965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hyperlink r:id="rId15" w:tooltip="Магнитное поле Земли" w:history="1">
        <w:r w:rsidR="00C26965" w:rsidRPr="00BF461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магнитного поля Земли</w:t>
        </w:r>
      </w:hyperlink>
      <w:r w:rsidR="00037EAF">
        <w:rPr>
          <w:rFonts w:ascii="Times New Roman" w:hAnsi="Times New Roman" w:cs="Times New Roman"/>
          <w:sz w:val="28"/>
          <w:szCs w:val="28"/>
        </w:rPr>
        <w:t xml:space="preserve"> </w:t>
      </w:r>
      <w:r w:rsidR="00C26965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[102]. Во многом его функции ещё неясны</w:t>
      </w:r>
      <w:r w:rsidR="00037E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26965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[96].</w:t>
      </w:r>
    </w:p>
    <w:p w:rsidR="00C26965" w:rsidRPr="00BF4619" w:rsidRDefault="00C26965" w:rsidP="00BF461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Непарный глаз всегда намного меньше парных и покрыт кожей (но обычно она над ним прозрачнее, чем в других местах). Часто он расположен в специальном отверстии в </w:t>
      </w:r>
      <w:hyperlink r:id="rId16" w:tooltip="Череп" w:history="1">
        <w:r w:rsidRPr="00BF461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черепе</w:t>
        </w:r>
      </w:hyperlink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У него </w:t>
      </w:r>
      <w:r w:rsidR="00DE453F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есть </w:t>
      </w:r>
      <w:hyperlink r:id="rId17" w:tooltip="Сетчатка" w:history="1">
        <w:r w:rsidR="00DE453F" w:rsidRPr="00BF461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сетчатка</w:t>
        </w:r>
      </w:hyperlink>
      <w:r w:rsidR="00DE453F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8" w:tooltip="Нерв" w:history="1">
        <w:r w:rsidR="00DE453F" w:rsidRPr="00BF461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нерв</w:t>
        </w:r>
      </w:hyperlink>
      <w:r w:rsidR="00DE453F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 </w:t>
      </w:r>
      <w:hyperlink r:id="rId19" w:tooltip="Аналогичные органы" w:history="1">
        <w:r w:rsidR="00DE453F" w:rsidRPr="00BF461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аналог</w:t>
        </w:r>
      </w:hyperlink>
      <w:r w:rsidR="00DE453F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</w:t>
      </w:r>
      <w:hyperlink r:id="rId20" w:tooltip="Хрусталик" w:history="1">
        <w:r w:rsidRPr="00BF461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хр</w:t>
        </w:r>
        <w:r w:rsidRPr="00BF461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у</w:t>
        </w:r>
        <w:r w:rsidRPr="00BF461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сталика</w:t>
        </w:r>
      </w:hyperlink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но нет </w:t>
      </w:r>
      <w:hyperlink r:id="rId21" w:tooltip="Радужная оболочка" w:history="1">
        <w:r w:rsidRPr="00BF461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радужки</w:t>
        </w:r>
      </w:hyperlink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22" w:tooltip="Веко" w:history="1">
        <w:r w:rsidRPr="00BF461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век</w:t>
        </w:r>
      </w:hyperlink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 </w:t>
      </w:r>
      <w:proofErr w:type="spellStart"/>
      <w:r w:rsidR="00860E4B" w:rsidRPr="00BF4619">
        <w:rPr>
          <w:rFonts w:ascii="Times New Roman" w:hAnsi="Times New Roman" w:cs="Times New Roman"/>
          <w:sz w:val="28"/>
          <w:szCs w:val="28"/>
        </w:rPr>
        <w:fldChar w:fldCharType="begin"/>
      </w:r>
      <w:r w:rsidR="002B6E4E" w:rsidRPr="00BF4619">
        <w:rPr>
          <w:rFonts w:ascii="Times New Roman" w:hAnsi="Times New Roman" w:cs="Times New Roman"/>
          <w:sz w:val="28"/>
          <w:szCs w:val="28"/>
        </w:rPr>
        <w:instrText>HYPERLINK "https://ru.wikipedia.org/wiki/%D0%93%D0%BB%D0%B0%D0%B7%D0%BE%D0%B4%D0%B2%D0%B8%D0%B3%D0%B0%D1%82%D0%B5%D0%BB%D1%8C%D0%BD%D1%8B%D0%B5_%D0%BC%D1%8B%D1%88%D1%86%D1%8B" \o "Глазодвигательные мышцы"</w:instrText>
      </w:r>
      <w:r w:rsidR="00860E4B" w:rsidRPr="00BF4619">
        <w:rPr>
          <w:rFonts w:ascii="Times New Roman" w:hAnsi="Times New Roman" w:cs="Times New Roman"/>
          <w:sz w:val="28"/>
          <w:szCs w:val="28"/>
        </w:rPr>
        <w:fldChar w:fldCharType="separate"/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глазодвигательных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мышц</w:t>
      </w:r>
      <w:r w:rsidR="00860E4B" w:rsidRPr="00BF4619">
        <w:rPr>
          <w:rFonts w:ascii="Times New Roman" w:hAnsi="Times New Roman" w:cs="Times New Roman"/>
          <w:sz w:val="28"/>
          <w:szCs w:val="28"/>
        </w:rPr>
        <w:fldChar w:fldCharType="end"/>
      </w:r>
      <w:r w:rsidR="00037EAF">
        <w:rPr>
          <w:rFonts w:ascii="Times New Roman" w:hAnsi="Times New Roman" w:cs="Times New Roman"/>
          <w:sz w:val="28"/>
          <w:szCs w:val="28"/>
        </w:rPr>
        <w:t xml:space="preserve"> </w:t>
      </w:r>
      <w:r w:rsidR="00777998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[3</w:t>
      </w:r>
      <w:r w:rsidR="00037E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777998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4].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</w:t>
      </w:r>
      <w:r w:rsidR="00BA4E6C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совреме</w:t>
      </w:r>
      <w:r w:rsidR="00BA4E6C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BA4E6C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ных  </w:t>
      </w:r>
      <w:hyperlink r:id="rId23" w:tooltip="Vertebrata" w:history="1">
        <w:r w:rsidRPr="00BF461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позвоночных</w:t>
        </w:r>
      </w:hyperlink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он встречается намного реже, чем у древних (особенно</w:t>
      </w:r>
      <w:r w:rsidR="00777998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24" w:tooltip="Палеозой" w:history="1">
        <w:r w:rsidRPr="00BF461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</w:t>
        </w:r>
        <w:r w:rsidRPr="00BF461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</w:t>
        </w:r>
        <w:r w:rsidRPr="00BF461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леозойских</w:t>
        </w:r>
      </w:hyperlink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037E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77998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[103]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 часто </w:t>
      </w:r>
      <w:hyperlink r:id="rId25" w:tooltip="Редукция (биология)" w:history="1">
        <w:r w:rsidRPr="00BF461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редуцируется</w:t>
        </w:r>
      </w:hyperlink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 возрастом</w:t>
      </w:r>
      <w:r w:rsidR="00037E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77998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[104</w:t>
      </w:r>
      <w:r w:rsidR="00037E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777998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105]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77998" w:rsidRPr="00BF4619" w:rsidRDefault="00C26965" w:rsidP="00BF461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Третий глаз разных животных развивается из разных зачатков.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Глаз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подобный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вид могут принимать два органа, которые развиваются из соседних выростов крыши </w:t>
      </w:r>
      <w:hyperlink r:id="rId26" w:tooltip="Промежуточный мозг" w:history="1">
        <w:r w:rsidRPr="00BF461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промежуточного мозга</w:t>
        </w:r>
      </w:hyperlink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 объединяются под назван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ем </w:t>
      </w:r>
      <w:proofErr w:type="spellStart"/>
      <w:r w:rsidRPr="00BF461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пинеального</w:t>
      </w:r>
      <w:proofErr w:type="spellEnd"/>
      <w:r w:rsidRPr="00BF461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комплекса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777998" w:rsidRPr="00BF4619" w:rsidRDefault="00777998" w:rsidP="00BF4619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F461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пинеальный</w:t>
      </w:r>
      <w:proofErr w:type="spellEnd"/>
      <w:r w:rsidRPr="00BF461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орган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также известный как эпифиз или </w:t>
      </w:r>
      <w:hyperlink r:id="rId27" w:tooltip="Шишковидное тело" w:history="1">
        <w:r w:rsidRPr="00BF461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шишковидное тело</w:t>
        </w:r>
      </w:hyperlink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Есть почти у всех позвоночных;</w:t>
      </w:r>
    </w:p>
    <w:p w:rsidR="00777998" w:rsidRPr="00BF4619" w:rsidRDefault="00777998" w:rsidP="00BF4619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F461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парапинеальный</w:t>
      </w:r>
      <w:proofErr w:type="spellEnd"/>
      <w:r w:rsidRPr="00BF461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орган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возникающий спереди и слева от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пин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ального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У большинства современных позвоночных </w:t>
      </w:r>
      <w:proofErr w:type="gram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потерян</w:t>
      </w:r>
      <w:proofErr w:type="gramEnd"/>
      <w:r w:rsidR="00037E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[5</w:t>
      </w:r>
      <w:r w:rsidR="00037E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 w:rsidR="00037E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106].</w:t>
      </w:r>
    </w:p>
    <w:p w:rsidR="00777998" w:rsidRPr="00BF4619" w:rsidRDefault="00777998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Филогенетическое развитие  можно проследить, проведя сравнител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ный анатомо-гистологический  анализ  у представителей различных систем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тических категорий  представителей типа Хордовые.</w:t>
      </w:r>
    </w:p>
    <w:p w:rsidR="00E46BE2" w:rsidRDefault="00E46BE2" w:rsidP="00BF4619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777998" w:rsidRPr="00BF4619" w:rsidRDefault="00271135" w:rsidP="00BF4619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BF4619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Класс </w:t>
      </w:r>
      <w:proofErr w:type="gramStart"/>
      <w:r w:rsidR="00777998" w:rsidRPr="00BF4619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Бесчелюстные</w:t>
      </w:r>
      <w:proofErr w:type="gramEnd"/>
    </w:p>
    <w:p w:rsidR="00777998" w:rsidRPr="00BF4619" w:rsidRDefault="00777998" w:rsidP="00BF4619">
      <w:pPr>
        <w:pStyle w:val="4"/>
        <w:shd w:val="clear" w:color="auto" w:fill="FFFFFF"/>
        <w:spacing w:before="0" w:line="240" w:lineRule="auto"/>
        <w:ind w:firstLine="709"/>
        <w:jc w:val="both"/>
        <w:rPr>
          <w:rStyle w:val="mw-headline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</w:pPr>
      <w:r w:rsidRPr="00BF4619">
        <w:rPr>
          <w:rStyle w:val="mw-headline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>Миноги</w:t>
      </w:r>
    </w:p>
    <w:p w:rsidR="00777998" w:rsidRDefault="00860E4B" w:rsidP="00BF461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hyperlink r:id="rId28" w:tooltip="Миноги" w:history="1">
        <w:r w:rsidR="00777998" w:rsidRPr="00BF4619">
          <w:rPr>
            <w:rStyle w:val="a3"/>
            <w:color w:val="000000" w:themeColor="text1"/>
            <w:sz w:val="28"/>
            <w:szCs w:val="28"/>
            <w:u w:val="none"/>
          </w:rPr>
          <w:t>Миноги</w:t>
        </w:r>
      </w:hyperlink>
      <w:r w:rsidR="00777998" w:rsidRPr="00BF4619">
        <w:rPr>
          <w:rStyle w:val="apple-converted-space"/>
          <w:color w:val="000000" w:themeColor="text1"/>
          <w:sz w:val="28"/>
          <w:szCs w:val="28"/>
        </w:rPr>
        <w:t> </w:t>
      </w:r>
      <w:r w:rsidR="00777998" w:rsidRPr="00BF4619">
        <w:rPr>
          <w:color w:val="000000" w:themeColor="text1"/>
          <w:sz w:val="28"/>
          <w:szCs w:val="28"/>
        </w:rPr>
        <w:t>(кроме</w:t>
      </w:r>
      <w:r w:rsidR="00777998" w:rsidRPr="00BF4619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Pr="00BF4619">
        <w:rPr>
          <w:sz w:val="28"/>
          <w:szCs w:val="28"/>
        </w:rPr>
        <w:fldChar w:fldCharType="begin"/>
      </w:r>
      <w:r w:rsidR="002B6E4E" w:rsidRPr="00BF4619">
        <w:rPr>
          <w:sz w:val="28"/>
          <w:szCs w:val="28"/>
        </w:rPr>
        <w:instrText>HYPERLINK "https://ru.wikipedia.org/wiki/Mordacia" \o "Mordacia"</w:instrText>
      </w:r>
      <w:r w:rsidRPr="00BF4619">
        <w:rPr>
          <w:sz w:val="28"/>
          <w:szCs w:val="28"/>
        </w:rPr>
        <w:fldChar w:fldCharType="separate"/>
      </w:r>
      <w:r w:rsidR="00777998" w:rsidRPr="00BF4619">
        <w:rPr>
          <w:rStyle w:val="a3"/>
          <w:iCs/>
          <w:color w:val="000000" w:themeColor="text1"/>
          <w:sz w:val="28"/>
          <w:szCs w:val="28"/>
          <w:u w:val="none"/>
        </w:rPr>
        <w:t>Mordacia</w:t>
      </w:r>
      <w:proofErr w:type="spellEnd"/>
      <w:r w:rsidRPr="00BF4619">
        <w:rPr>
          <w:sz w:val="28"/>
          <w:szCs w:val="28"/>
        </w:rPr>
        <w:fldChar w:fldCharType="end"/>
      </w:r>
      <w:r w:rsidR="00777998" w:rsidRPr="00BF4619">
        <w:rPr>
          <w:color w:val="000000" w:themeColor="text1"/>
          <w:sz w:val="28"/>
          <w:szCs w:val="28"/>
        </w:rPr>
        <w:t>) имеют, помимо парных</w:t>
      </w:r>
      <w:r w:rsidR="00777998" w:rsidRPr="00BF4619">
        <w:rPr>
          <w:rStyle w:val="apple-converted-space"/>
          <w:color w:val="000000" w:themeColor="text1"/>
          <w:sz w:val="28"/>
          <w:szCs w:val="28"/>
        </w:rPr>
        <w:t> </w:t>
      </w:r>
      <w:hyperlink r:id="rId29" w:tooltip="Глаз" w:history="1">
        <w:r w:rsidR="00777998" w:rsidRPr="00BF4619">
          <w:rPr>
            <w:rStyle w:val="a3"/>
            <w:color w:val="000000" w:themeColor="text1"/>
            <w:sz w:val="28"/>
            <w:szCs w:val="28"/>
            <w:u w:val="none"/>
          </w:rPr>
          <w:t>глаз</w:t>
        </w:r>
      </w:hyperlink>
      <w:r w:rsidR="00777998" w:rsidRPr="00BF4619">
        <w:rPr>
          <w:color w:val="000000" w:themeColor="text1"/>
          <w:sz w:val="28"/>
          <w:szCs w:val="28"/>
        </w:rPr>
        <w:t xml:space="preserve">, два непарных: </w:t>
      </w:r>
      <w:proofErr w:type="spellStart"/>
      <w:r w:rsidR="00777998" w:rsidRPr="00BF4619">
        <w:rPr>
          <w:color w:val="000000" w:themeColor="text1"/>
          <w:sz w:val="28"/>
          <w:szCs w:val="28"/>
        </w:rPr>
        <w:t>пинеальный</w:t>
      </w:r>
      <w:proofErr w:type="spellEnd"/>
      <w:r w:rsidR="00777998" w:rsidRPr="00BF4619">
        <w:rPr>
          <w:color w:val="000000" w:themeColor="text1"/>
          <w:sz w:val="28"/>
          <w:szCs w:val="28"/>
        </w:rPr>
        <w:t xml:space="preserve"> (лучше развит) и </w:t>
      </w:r>
      <w:proofErr w:type="spellStart"/>
      <w:r w:rsidR="00777998" w:rsidRPr="00BF4619">
        <w:rPr>
          <w:color w:val="000000" w:themeColor="text1"/>
          <w:sz w:val="28"/>
          <w:szCs w:val="28"/>
        </w:rPr>
        <w:t>парапинеальный</w:t>
      </w:r>
      <w:proofErr w:type="spellEnd"/>
      <w:r w:rsidR="00037EAF">
        <w:rPr>
          <w:color w:val="000000" w:themeColor="text1"/>
          <w:sz w:val="28"/>
          <w:szCs w:val="28"/>
        </w:rPr>
        <w:t xml:space="preserve"> </w:t>
      </w:r>
      <w:r w:rsidR="00C63315" w:rsidRPr="00BF4619">
        <w:rPr>
          <w:color w:val="000000" w:themeColor="text1"/>
          <w:sz w:val="28"/>
          <w:szCs w:val="28"/>
        </w:rPr>
        <w:t>(рис.</w:t>
      </w:r>
      <w:r w:rsidR="00E46BE2">
        <w:rPr>
          <w:color w:val="000000" w:themeColor="text1"/>
          <w:sz w:val="28"/>
          <w:szCs w:val="28"/>
        </w:rPr>
        <w:t xml:space="preserve"> </w:t>
      </w:r>
      <w:r w:rsidR="00C63315" w:rsidRPr="00BF4619">
        <w:rPr>
          <w:color w:val="000000" w:themeColor="text1"/>
          <w:sz w:val="28"/>
          <w:szCs w:val="28"/>
        </w:rPr>
        <w:t>1)</w:t>
      </w:r>
      <w:r w:rsidR="00777998" w:rsidRPr="00BF4619">
        <w:rPr>
          <w:color w:val="000000" w:themeColor="text1"/>
          <w:sz w:val="28"/>
          <w:szCs w:val="28"/>
        </w:rPr>
        <w:t xml:space="preserve"> Поскольку миноги </w:t>
      </w:r>
      <w:r w:rsidR="00E46BE2">
        <w:rPr>
          <w:color w:val="000000" w:themeColor="text1"/>
          <w:sz w:val="28"/>
          <w:szCs w:val="28"/>
        </w:rPr>
        <w:t>-</w:t>
      </w:r>
      <w:r w:rsidR="00777998" w:rsidRPr="00BF4619">
        <w:rPr>
          <w:color w:val="000000" w:themeColor="text1"/>
          <w:sz w:val="28"/>
          <w:szCs w:val="28"/>
        </w:rPr>
        <w:t xml:space="preserve"> одни из самых примитивных современных</w:t>
      </w:r>
      <w:r w:rsidR="00777998" w:rsidRPr="00BF4619">
        <w:rPr>
          <w:rStyle w:val="apple-converted-space"/>
          <w:color w:val="000000" w:themeColor="text1"/>
          <w:sz w:val="28"/>
          <w:szCs w:val="28"/>
        </w:rPr>
        <w:t> </w:t>
      </w:r>
      <w:hyperlink r:id="rId30" w:tooltip="Позвоночные" w:history="1">
        <w:r w:rsidR="00777998" w:rsidRPr="00BF4619">
          <w:rPr>
            <w:rStyle w:val="a3"/>
            <w:color w:val="000000" w:themeColor="text1"/>
            <w:sz w:val="28"/>
            <w:szCs w:val="28"/>
            <w:u w:val="none"/>
          </w:rPr>
          <w:t>позвоночных</w:t>
        </w:r>
      </w:hyperlink>
      <w:r w:rsidR="00777998" w:rsidRPr="00BF4619">
        <w:rPr>
          <w:color w:val="000000" w:themeColor="text1"/>
          <w:sz w:val="28"/>
          <w:szCs w:val="28"/>
        </w:rPr>
        <w:t xml:space="preserve">, вполне возможно, что это состояние близко́ к </w:t>
      </w:r>
      <w:proofErr w:type="gramStart"/>
      <w:r w:rsidR="00777998" w:rsidRPr="00BF4619">
        <w:rPr>
          <w:color w:val="000000" w:themeColor="text1"/>
          <w:sz w:val="28"/>
          <w:szCs w:val="28"/>
        </w:rPr>
        <w:t>исходному</w:t>
      </w:r>
      <w:proofErr w:type="gramEnd"/>
      <w:r w:rsidR="00777998" w:rsidRPr="00BF4619">
        <w:rPr>
          <w:color w:val="000000" w:themeColor="text1"/>
          <w:sz w:val="28"/>
          <w:szCs w:val="28"/>
        </w:rPr>
        <w:t xml:space="preserve"> для этого подтипа</w:t>
      </w:r>
      <w:r w:rsidR="00037EAF">
        <w:rPr>
          <w:color w:val="000000" w:themeColor="text1"/>
          <w:sz w:val="28"/>
          <w:szCs w:val="28"/>
        </w:rPr>
        <w:t xml:space="preserve"> </w:t>
      </w:r>
      <w:r w:rsidR="00D57FC1" w:rsidRPr="00BF4619">
        <w:rPr>
          <w:color w:val="000000" w:themeColor="text1"/>
          <w:sz w:val="28"/>
          <w:szCs w:val="28"/>
        </w:rPr>
        <w:t>[107]</w:t>
      </w:r>
      <w:r w:rsidR="00777998" w:rsidRPr="00BF4619">
        <w:rPr>
          <w:color w:val="000000" w:themeColor="text1"/>
          <w:sz w:val="28"/>
          <w:szCs w:val="28"/>
        </w:rPr>
        <w:t>.</w:t>
      </w:r>
      <w:r w:rsidR="00777998" w:rsidRPr="00BF4619">
        <w:rPr>
          <w:rStyle w:val="apple-converted-space"/>
          <w:color w:val="000000" w:themeColor="text1"/>
          <w:sz w:val="28"/>
          <w:szCs w:val="28"/>
        </w:rPr>
        <w:t> </w:t>
      </w:r>
      <w:r w:rsidR="00777998" w:rsidRPr="00BF4619">
        <w:rPr>
          <w:color w:val="000000" w:themeColor="text1"/>
          <w:sz w:val="28"/>
          <w:szCs w:val="28"/>
        </w:rPr>
        <w:t>Теменного о</w:t>
      </w:r>
      <w:r w:rsidR="00777998" w:rsidRPr="00BF4619">
        <w:rPr>
          <w:color w:val="000000" w:themeColor="text1"/>
          <w:sz w:val="28"/>
          <w:szCs w:val="28"/>
        </w:rPr>
        <w:t>т</w:t>
      </w:r>
      <w:r w:rsidR="00777998" w:rsidRPr="00BF4619">
        <w:rPr>
          <w:color w:val="000000" w:themeColor="text1"/>
          <w:sz w:val="28"/>
          <w:szCs w:val="28"/>
        </w:rPr>
        <w:t xml:space="preserve">верстия у миног нет, но крыша черепа над </w:t>
      </w:r>
      <w:proofErr w:type="spellStart"/>
      <w:r w:rsidR="00777998" w:rsidRPr="00BF4619">
        <w:rPr>
          <w:color w:val="000000" w:themeColor="text1"/>
          <w:sz w:val="28"/>
          <w:szCs w:val="28"/>
        </w:rPr>
        <w:t>пинеальным</w:t>
      </w:r>
      <w:proofErr w:type="spellEnd"/>
      <w:r w:rsidR="00777998" w:rsidRPr="00BF4619">
        <w:rPr>
          <w:color w:val="000000" w:themeColor="text1"/>
          <w:sz w:val="28"/>
          <w:szCs w:val="28"/>
        </w:rPr>
        <w:t xml:space="preserve"> комплексом </w:t>
      </w:r>
      <w:proofErr w:type="spellStart"/>
      <w:r w:rsidR="00777998" w:rsidRPr="00BF4619">
        <w:rPr>
          <w:color w:val="000000" w:themeColor="text1"/>
          <w:sz w:val="28"/>
          <w:szCs w:val="28"/>
        </w:rPr>
        <w:t>утоньш</w:t>
      </w:r>
      <w:r w:rsidR="00777998" w:rsidRPr="00BF4619">
        <w:rPr>
          <w:color w:val="000000" w:themeColor="text1"/>
          <w:sz w:val="28"/>
          <w:szCs w:val="28"/>
        </w:rPr>
        <w:t>а</w:t>
      </w:r>
      <w:r w:rsidR="00777998" w:rsidRPr="00BF4619">
        <w:rPr>
          <w:color w:val="000000" w:themeColor="text1"/>
          <w:sz w:val="28"/>
          <w:szCs w:val="28"/>
        </w:rPr>
        <w:t>ется</w:t>
      </w:r>
      <w:proofErr w:type="spellEnd"/>
      <w:r w:rsidR="00037EAF">
        <w:rPr>
          <w:color w:val="000000" w:themeColor="text1"/>
          <w:sz w:val="28"/>
          <w:szCs w:val="28"/>
        </w:rPr>
        <w:t xml:space="preserve"> </w:t>
      </w:r>
      <w:r w:rsidR="00D57FC1" w:rsidRPr="00BF4619">
        <w:rPr>
          <w:color w:val="000000" w:themeColor="text1"/>
          <w:sz w:val="28"/>
          <w:szCs w:val="28"/>
        </w:rPr>
        <w:t>[23</w:t>
      </w:r>
      <w:r w:rsidR="00037EAF">
        <w:rPr>
          <w:color w:val="000000" w:themeColor="text1"/>
          <w:sz w:val="28"/>
          <w:szCs w:val="28"/>
        </w:rPr>
        <w:t>,</w:t>
      </w:r>
      <w:r w:rsidR="00D57FC1" w:rsidRPr="00BF4619">
        <w:rPr>
          <w:color w:val="000000" w:themeColor="text1"/>
          <w:sz w:val="28"/>
          <w:szCs w:val="28"/>
        </w:rPr>
        <w:t>108</w:t>
      </w:r>
      <w:r w:rsidR="00037EAF">
        <w:rPr>
          <w:color w:val="000000" w:themeColor="text1"/>
          <w:sz w:val="28"/>
          <w:szCs w:val="28"/>
        </w:rPr>
        <w:t>,</w:t>
      </w:r>
      <w:r w:rsidR="00D57FC1" w:rsidRPr="00BF4619">
        <w:rPr>
          <w:color w:val="000000" w:themeColor="text1"/>
          <w:sz w:val="28"/>
          <w:szCs w:val="28"/>
        </w:rPr>
        <w:t>109</w:t>
      </w:r>
      <w:r w:rsidR="00037EAF">
        <w:rPr>
          <w:color w:val="000000" w:themeColor="text1"/>
          <w:sz w:val="28"/>
          <w:szCs w:val="28"/>
        </w:rPr>
        <w:t>,</w:t>
      </w:r>
      <w:r w:rsidR="00D57FC1" w:rsidRPr="00BF4619">
        <w:rPr>
          <w:color w:val="000000" w:themeColor="text1"/>
          <w:sz w:val="28"/>
          <w:szCs w:val="28"/>
        </w:rPr>
        <w:t>110]</w:t>
      </w:r>
      <w:r w:rsidR="00777998" w:rsidRPr="00BF4619">
        <w:rPr>
          <w:color w:val="000000" w:themeColor="text1"/>
          <w:sz w:val="28"/>
          <w:szCs w:val="28"/>
        </w:rPr>
        <w:t xml:space="preserve">. Есть </w:t>
      </w:r>
      <w:proofErr w:type="spellStart"/>
      <w:r w:rsidR="00777998" w:rsidRPr="00BF4619">
        <w:rPr>
          <w:color w:val="000000" w:themeColor="text1"/>
          <w:sz w:val="28"/>
          <w:szCs w:val="28"/>
        </w:rPr>
        <w:t>пинеальное</w:t>
      </w:r>
      <w:proofErr w:type="spellEnd"/>
      <w:r w:rsidR="00777998" w:rsidRPr="00BF4619">
        <w:rPr>
          <w:color w:val="000000" w:themeColor="text1"/>
          <w:sz w:val="28"/>
          <w:szCs w:val="28"/>
        </w:rPr>
        <w:t xml:space="preserve"> окно </w:t>
      </w:r>
      <w:r w:rsidR="00037EAF">
        <w:rPr>
          <w:color w:val="000000" w:themeColor="text1"/>
          <w:sz w:val="28"/>
          <w:szCs w:val="28"/>
        </w:rPr>
        <w:t>-</w:t>
      </w:r>
      <w:r w:rsidR="00777998" w:rsidRPr="00BF4619">
        <w:rPr>
          <w:color w:val="000000" w:themeColor="text1"/>
          <w:sz w:val="28"/>
          <w:szCs w:val="28"/>
        </w:rPr>
        <w:t xml:space="preserve"> непигментированный участок кожи позади единственной</w:t>
      </w:r>
      <w:r w:rsidR="00777998" w:rsidRPr="00BF4619">
        <w:rPr>
          <w:rStyle w:val="apple-converted-space"/>
          <w:color w:val="000000" w:themeColor="text1"/>
          <w:sz w:val="28"/>
          <w:szCs w:val="28"/>
        </w:rPr>
        <w:t> </w:t>
      </w:r>
      <w:hyperlink r:id="rId31" w:tooltip="Ноздри" w:history="1">
        <w:r w:rsidR="00777998" w:rsidRPr="00BF4619">
          <w:rPr>
            <w:rStyle w:val="a3"/>
            <w:color w:val="000000" w:themeColor="text1"/>
            <w:sz w:val="28"/>
            <w:szCs w:val="28"/>
            <w:u w:val="none"/>
          </w:rPr>
          <w:t>ноздри</w:t>
        </w:r>
      </w:hyperlink>
      <w:r w:rsidR="00037EAF">
        <w:rPr>
          <w:sz w:val="28"/>
          <w:szCs w:val="28"/>
        </w:rPr>
        <w:t xml:space="preserve"> </w:t>
      </w:r>
      <w:r w:rsidR="00D57FC1" w:rsidRPr="00BF4619">
        <w:rPr>
          <w:color w:val="000000" w:themeColor="text1"/>
          <w:sz w:val="28"/>
          <w:szCs w:val="28"/>
        </w:rPr>
        <w:t>[111]</w:t>
      </w:r>
      <w:r w:rsidR="00777998" w:rsidRPr="00BF4619">
        <w:rPr>
          <w:color w:val="000000" w:themeColor="text1"/>
          <w:sz w:val="28"/>
          <w:szCs w:val="28"/>
        </w:rPr>
        <w:t>.</w:t>
      </w:r>
    </w:p>
    <w:p w:rsidR="00302783" w:rsidRDefault="00302783" w:rsidP="0030278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302783" w:rsidRDefault="00302783" w:rsidP="00302783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314700" cy="26574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6BE2">
        <w:rPr>
          <w:color w:val="000000" w:themeColor="text1"/>
          <w:sz w:val="28"/>
          <w:szCs w:val="28"/>
        </w:rPr>
        <w:t xml:space="preserve"> </w:t>
      </w:r>
    </w:p>
    <w:p w:rsidR="00037EAF" w:rsidRDefault="00037EAF" w:rsidP="00037EAF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271135" w:rsidRPr="00BF4619" w:rsidRDefault="00037EAF" w:rsidP="00037EAF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</w:t>
      </w:r>
      <w:r w:rsidR="00C63315" w:rsidRPr="00BF4619">
        <w:rPr>
          <w:color w:val="000000" w:themeColor="text1"/>
          <w:sz w:val="28"/>
          <w:szCs w:val="28"/>
        </w:rPr>
        <w:t>ис.</w:t>
      </w:r>
      <w:r w:rsidR="00E46BE2">
        <w:rPr>
          <w:color w:val="000000" w:themeColor="text1"/>
          <w:sz w:val="28"/>
          <w:szCs w:val="28"/>
        </w:rPr>
        <w:t xml:space="preserve"> </w:t>
      </w:r>
      <w:r w:rsidR="00C63315" w:rsidRPr="00BF4619">
        <w:rPr>
          <w:color w:val="000000" w:themeColor="text1"/>
          <w:sz w:val="28"/>
          <w:szCs w:val="28"/>
        </w:rPr>
        <w:t>1</w:t>
      </w:r>
    </w:p>
    <w:p w:rsidR="00271135" w:rsidRPr="00BF4619" w:rsidRDefault="00271135" w:rsidP="0030278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D57FC1" w:rsidRPr="00BF4619" w:rsidRDefault="00D57FC1" w:rsidP="00BF4619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 xml:space="preserve">Класс </w:t>
      </w:r>
      <w:r w:rsidR="00271135" w:rsidRPr="00BF4619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Р</w:t>
      </w:r>
      <w:r w:rsidRPr="00BF4619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ыбы</w:t>
      </w:r>
    </w:p>
    <w:p w:rsidR="00271135" w:rsidRPr="00BF4619" w:rsidRDefault="00C63315" w:rsidP="00D30CE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Панцирные рыбы</w:t>
      </w:r>
    </w:p>
    <w:p w:rsidR="00D57FC1" w:rsidRPr="00BF4619" w:rsidRDefault="00CA76F5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</w:t>
      </w:r>
      <w:r w:rsidR="00D57FC1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ретий глаз хорошо развит, причём у некоторых (например</w:t>
      </w:r>
      <w:r w:rsidR="0075794C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7FC1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Ostra</w:t>
      </w:r>
      <w:r w:rsidR="00E46BE2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</w:r>
      <w:r w:rsidR="00D57FC1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co</w:t>
      </w:r>
      <w:r w:rsidR="00E46BE2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</w:r>
      <w:r w:rsidR="00D57FC1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derm</w:t>
      </w:r>
      <w:r w:rsidR="00D57FC1" w:rsidRPr="00BF46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proofErr w:type="spellEnd"/>
      <w:r w:rsidR="00D57FC1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D57FC1"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151515"/>
        </w:rPr>
        <w:t xml:space="preserve"> </w:t>
      </w:r>
      <w:proofErr w:type="spellStart"/>
      <w:r w:rsidR="00D57FC1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Pholidosteus</w:t>
      </w:r>
      <w:proofErr w:type="spellEnd"/>
      <w:r w:rsidR="00D57FC1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75794C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57FC1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Rhinosteus</w:t>
      </w:r>
      <w:proofErr w:type="spellEnd"/>
      <w:r w:rsidR="00D57FC1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37E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57FC1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[8], </w:t>
      </w:r>
      <w:proofErr w:type="spellStart"/>
      <w:r w:rsidR="00D57FC1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Titanichthys</w:t>
      </w:r>
      <w:proofErr w:type="spellEnd"/>
      <w:r w:rsidR="00D57FC1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37E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57FC1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[57], </w:t>
      </w:r>
      <w:proofErr w:type="spellStart"/>
      <w:r w:rsidR="00D57FC1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Coccosteus</w:t>
      </w:r>
      <w:proofErr w:type="spellEnd"/>
      <w:r w:rsidR="00D57FC1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) соответс</w:t>
      </w:r>
      <w:r w:rsidR="00D57FC1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D57FC1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вующее отверстие в черепе иногда было парным или сдвоенным [41]. Эти данные говорят в пользу версии о происхождении </w:t>
      </w:r>
      <w:proofErr w:type="spellStart"/>
      <w:r w:rsidR="00D57FC1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пинеального</w:t>
      </w:r>
      <w:proofErr w:type="spellEnd"/>
      <w:r w:rsidR="00D57FC1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комплекса от пары правого и левого органов [8]. Находился он у них немного спереди от парных глаз [54</w:t>
      </w:r>
      <w:r w:rsidR="00037E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D57FC1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64]. Небольшой третий глаз был, в частности, у гигантской панцирной рыбы </w:t>
      </w:r>
      <w:proofErr w:type="spellStart"/>
      <w:r w:rsidR="00D57FC1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дунклеостеуса</w:t>
      </w:r>
      <w:proofErr w:type="spellEnd"/>
      <w:r w:rsidR="00D57FC1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[65</w:t>
      </w:r>
      <w:r w:rsidR="00037E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D57FC1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54]</w:t>
      </w:r>
      <w:r w:rsidR="00037E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63315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037EAF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C63315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ис.</w:t>
      </w:r>
      <w:r w:rsidR="00E46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63315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2)</w:t>
      </w:r>
      <w:r w:rsidR="00037EA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63315" w:rsidRDefault="00C63315" w:rsidP="00D30CE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0CE0" w:rsidRPr="00BF4619" w:rsidRDefault="00D30CE0" w:rsidP="00D30CE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43425" cy="1706519"/>
            <wp:effectExtent l="19050" t="0" r="9525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706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315" w:rsidRPr="00BF4619" w:rsidRDefault="00C63315" w:rsidP="00D30CE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63315" w:rsidRPr="00BF4619" w:rsidRDefault="00D30CE0" w:rsidP="00D30CE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C63315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ис.</w:t>
      </w:r>
      <w:r w:rsidR="00E46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63315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</w:p>
    <w:p w:rsidR="00C63315" w:rsidRPr="00BF4619" w:rsidRDefault="00C63315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</w:p>
    <w:p w:rsidR="00D57FC1" w:rsidRPr="00BF4619" w:rsidRDefault="00D57FC1" w:rsidP="00BF461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Акантоды </w:t>
      </w:r>
    </w:p>
    <w:p w:rsidR="00D57FC1" w:rsidRPr="00BF4619" w:rsidRDefault="00D57FC1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Acanthodes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A6B79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(рис.3)</w:t>
      </w:r>
      <w:r w:rsidR="00E46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единственного хорошо изученного рода акантод </w:t>
      </w:r>
      <w:r w:rsidR="00E46BE2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было отверстие в черепе, которое, вероятно, было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пинеальным</w:t>
      </w:r>
      <w:proofErr w:type="spellEnd"/>
      <w:r w:rsidR="00E46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[52</w:t>
      </w:r>
      <w:r w:rsidR="00E46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53]</w:t>
      </w:r>
      <w:r w:rsidR="00E46BE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C63315" w:rsidRPr="00BF461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E46BE2" w:rsidRDefault="00E46BE2" w:rsidP="00E46BE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6BE2" w:rsidRDefault="00E46BE2" w:rsidP="00E46BE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95650" cy="2352675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BE2" w:rsidRDefault="00E46BE2" w:rsidP="00E46BE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A6B79" w:rsidRDefault="00E46BE2" w:rsidP="00E46BE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DA6B79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ис.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A6B79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</w:p>
    <w:p w:rsidR="00E46BE2" w:rsidRPr="00BF4619" w:rsidRDefault="00E46BE2" w:rsidP="00E46BE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7FC1" w:rsidRPr="00BF4619" w:rsidRDefault="00D57FC1" w:rsidP="00BF4619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Хрящевые рыбы              </w:t>
      </w:r>
    </w:p>
    <w:p w:rsidR="00D57FC1" w:rsidRPr="00BF4619" w:rsidRDefault="00D57FC1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хрящевых рыб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парапинеальный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 не известен</w:t>
      </w:r>
      <w:r w:rsidR="00E46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E46BE2">
        <w:rPr>
          <w:rFonts w:ascii="Times New Roman" w:hAnsi="Times New Roman" w:cs="Times New Roman"/>
          <w:color w:val="000000" w:themeColor="text1"/>
          <w:sz w:val="28"/>
          <w:szCs w:val="28"/>
        </w:rPr>
        <w:t>, 10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], а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пинеал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ный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есть почти у всех представителей (но есть данные, что он образуется из двух сливающихся пузырьков</w:t>
      </w:r>
      <w:r w:rsidR="00E46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[20]). Он имеет вид длинной трубки</w:t>
      </w:r>
      <w:r w:rsidR="00E46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[21] </w:t>
      </w:r>
      <w:proofErr w:type="gram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со</w:t>
      </w:r>
      <w:proofErr w:type="gram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вздутиями на концах (есть предположение, что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пинеальному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парапинеал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ному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органам других животных соответствуют эти вздутия</w:t>
      </w:r>
      <w:r w:rsidR="00E46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[14</w:t>
      </w:r>
      <w:r w:rsidR="00E46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56]). Его к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нец лежит близко к поверхности кожи</w:t>
      </w:r>
      <w:r w:rsidR="00E46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[62]. Но у электрических скатов из р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Torpedo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пинеального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комплекса нет вообще</w:t>
      </w:r>
      <w:r w:rsidR="00E46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[18</w:t>
      </w:r>
      <w:r w:rsidR="00E46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31</w:t>
      </w:r>
      <w:r w:rsidR="00E46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66].</w:t>
      </w:r>
      <w:r w:rsidR="00DA6B79" w:rsidRPr="00BF461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D57FC1" w:rsidRPr="00BF4619" w:rsidRDefault="00D57FC1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акул (и современных, и вымерших)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пинеальное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отверстие </w:t>
      </w:r>
      <w:r w:rsidR="00E46BE2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кость</w:t>
      </w:r>
      <w:r w:rsidR="00E46B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[5].</w:t>
      </w:r>
    </w:p>
    <w:p w:rsidR="00271135" w:rsidRPr="00BF4619" w:rsidRDefault="00D57FC1" w:rsidP="00BF4619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Костные рыбы             </w:t>
      </w:r>
    </w:p>
    <w:p w:rsidR="00D57FC1" w:rsidRPr="00BF4619" w:rsidRDefault="00D57FC1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У костных рыб</w:t>
      </w:r>
      <w:r w:rsidR="00DA6B79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(рис.</w:t>
      </w:r>
      <w:r w:rsidR="00CC73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A6B79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4)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обычно хорошо развит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пинеальный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 и плохо —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парапинеальный</w:t>
      </w:r>
      <w:proofErr w:type="spellEnd"/>
      <w:r w:rsidR="00CC73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[15</w:t>
      </w:r>
      <w:r w:rsidR="00CC73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CC73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1,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CC7323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</w:t>
      </w:r>
    </w:p>
    <w:p w:rsidR="00DA6B79" w:rsidRPr="00BF4619" w:rsidRDefault="00D57FC1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Череп над этими органами часто тоньше, чем в других местах</w:t>
      </w:r>
      <w:r w:rsidR="00CC73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[37], но отверстия в нём у большинства современных костных рыб нет</w:t>
      </w:r>
      <w:r w:rsidR="00CC73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[8</w:t>
      </w:r>
      <w:r w:rsidR="00CC73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32]. К и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ключениям относятся, например,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веслонос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многие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сомообразные</w:t>
      </w:r>
      <w:proofErr w:type="spellEnd"/>
      <w:r w:rsidR="00CC73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[48], ок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необразные (тунец, меч-рыба и другие)</w:t>
      </w:r>
      <w:r w:rsidR="00CC73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[48]. У палеозойских (девонских) к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стных рыб это отверстие встречается намного чаще. </w:t>
      </w:r>
      <w:proofErr w:type="gram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Особенно характерно оно для кистепёрых</w:t>
      </w:r>
      <w:r w:rsidR="00CC73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[5], хотя у представителей современного их рода</w:t>
      </w:r>
      <w:r w:rsidR="00CC73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лат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мерии </w:t>
      </w:r>
      <w:r w:rsidR="00CC7323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его нет</w:t>
      </w:r>
      <w:r w:rsidR="00CC73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[35].</w:t>
      </w:r>
      <w:proofErr w:type="gramEnd"/>
    </w:p>
    <w:p w:rsidR="00DA6B79" w:rsidRDefault="00DA6B79" w:rsidP="00CC732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C7323" w:rsidRDefault="00CC7323" w:rsidP="00CC732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81525" cy="2647950"/>
            <wp:effectExtent l="19050" t="0" r="9525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323" w:rsidRDefault="00CC7323" w:rsidP="00CC732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A6B79" w:rsidRPr="00BF4619" w:rsidRDefault="00CC7323" w:rsidP="00CC732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DA6B79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ис.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A6B79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</w:p>
    <w:p w:rsidR="00DA6B79" w:rsidRPr="00BF4619" w:rsidRDefault="00DA6B79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1135" w:rsidRPr="00BF4619" w:rsidRDefault="00D57FC1" w:rsidP="00BF4619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Лопастепёрые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рыбы </w:t>
      </w:r>
    </w:p>
    <w:p w:rsidR="00D57FC1" w:rsidRPr="00BF4619" w:rsidRDefault="00D57FC1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 </w:t>
      </w:r>
      <w:proofErr w:type="gram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современных</w:t>
      </w:r>
      <w:proofErr w:type="gram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лопастепёрых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пинеального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отве</w:t>
      </w:r>
      <w:r w:rsidR="009B068E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стия нет, а хорошо развитый</w:t>
      </w:r>
      <w:r w:rsidR="00BB5C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[68] (хотя и скрытый под черепом)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пинеальный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комплекс имеет только латимерия.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Парапинеальный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 у неё больше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пинеального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причём он сохраняется и у взрослых особей </w:t>
      </w:r>
      <w:r w:rsidR="00BB5C8B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большая редкость среди рыб. Эти орг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ны содержат хорошо развитые светочувствительные клетки</w:t>
      </w:r>
      <w:r w:rsidR="00BB5C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[35</w:t>
      </w:r>
      <w:r w:rsidR="00BB5C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40]. В отл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чие от большинства костных рыб, у латимерии лучше развита левая часть п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водка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эпиталамуса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(как и у земноводных)</w:t>
      </w:r>
      <w:r w:rsidR="00BB5C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[8].</w:t>
      </w:r>
    </w:p>
    <w:p w:rsidR="00D57FC1" w:rsidRDefault="00D57FC1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двоякодышащих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пинеальный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комплекс сильно редуцирован</w:t>
      </w:r>
      <w:r w:rsidR="00BB5C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[7]: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неальный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 небольшой, а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парапинеальный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взрослых рыб отсутствует</w:t>
      </w:r>
      <w:r w:rsidR="00BB5C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[35</w:t>
      </w:r>
      <w:r w:rsidR="00BB5C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67]. Но фоторецепторные структуры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пинеалоцитов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них</w:t>
      </w:r>
      <w:r w:rsidR="00007650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развиты пр</w:t>
      </w:r>
      <w:r w:rsidR="00007650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007650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мерно так же хорошо,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как у латимерии</w:t>
      </w:r>
      <w:r w:rsidR="00BB5C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[35]. У самых древних двоякодыш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щих было и хорошо ра</w:t>
      </w:r>
      <w:r w:rsidR="00DA6B79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звитое</w:t>
      </w:r>
      <w:r w:rsidR="00BB5C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A6B79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[50] </w:t>
      </w:r>
      <w:proofErr w:type="spellStart"/>
      <w:r w:rsidR="00DA6B79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пинеальное</w:t>
      </w:r>
      <w:proofErr w:type="spellEnd"/>
      <w:r w:rsidR="00DA6B79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отверстие (рис.5).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их эвол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ции видна тенденция к его исчезновению</w:t>
      </w:r>
      <w:r w:rsidR="00BB5C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[50].</w:t>
      </w:r>
    </w:p>
    <w:p w:rsidR="00BB5C8B" w:rsidRDefault="00BB5C8B" w:rsidP="00BB5C8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5C8B" w:rsidRPr="00BF4619" w:rsidRDefault="00BB5C8B" w:rsidP="00BB5C8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76475" cy="2590800"/>
            <wp:effectExtent l="19050" t="0" r="9525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C8B" w:rsidRDefault="00BB5C8B" w:rsidP="00BB5C8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A6B79" w:rsidRPr="00BF4619" w:rsidRDefault="00BB5C8B" w:rsidP="00BB5C8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DA6B79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ис.5</w:t>
      </w:r>
    </w:p>
    <w:p w:rsidR="00002C48" w:rsidRPr="00BF4619" w:rsidRDefault="00002C48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76F5" w:rsidRPr="00BF4619" w:rsidRDefault="00D57FC1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некоторых ископаемых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лопастепёрых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в черепе видны каналы для обоих органов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пинеального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комплекса, хотя и не всегда сквозные или хор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шо разделённые.</w:t>
      </w:r>
    </w:p>
    <w:p w:rsidR="00D57FC1" w:rsidRPr="00BF4619" w:rsidRDefault="00D57FC1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Гистологическая характеристика</w:t>
      </w:r>
    </w:p>
    <w:p w:rsidR="00D57FC1" w:rsidRPr="00BF4619" w:rsidRDefault="00D57FC1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рыб пигментный слой в области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пинеального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органа может прису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ствовать, но лежать ниже него</w:t>
      </w:r>
      <w:r w:rsidR="00BB5C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между ним и мозгом (например, у сардин)</w:t>
      </w:r>
      <w:r w:rsidR="00BB5C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[36</w:t>
      </w:r>
      <w:r w:rsidR="00BB5C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48]. У некоторых окунеобразных  ткани, проводящие свет к этому орг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ну, образуют сложную структуру, известную как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пинеальный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аппарат. Он начинается хорошо заметным на лбу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пинеальным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окном, под которым нах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дится отверстие между лобными костями, затянутое хрящевой тканью. В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круг него отростки костей образуют идущую вглубь трубку, в которой лежит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пинеальный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орган. Весь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пинеальный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аппарат погружён в жировую ткань</w:t>
      </w:r>
      <w:r w:rsidR="00BB5C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[30</w:t>
      </w:r>
      <w:r w:rsidR="00BB5C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45]. У меч-рыбы он направлен вертикально вверх, а у тунцов и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парусниковых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наклонён вперёд под углом 20°</w:t>
      </w:r>
      <w:r w:rsidR="00BB5C8B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45° к вертикали</w:t>
      </w:r>
      <w:r w:rsidR="00BB5C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[43</w:t>
      </w:r>
      <w:r w:rsidR="00BB5C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14].</w:t>
      </w:r>
    </w:p>
    <w:p w:rsidR="00D57FC1" w:rsidRPr="00BF4619" w:rsidRDefault="00D57FC1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7FC1" w:rsidRPr="00BF4619" w:rsidRDefault="00D57FC1" w:rsidP="00BF4619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 xml:space="preserve">Класс Земноводные </w:t>
      </w:r>
    </w:p>
    <w:p w:rsidR="00D57FC1" w:rsidRPr="00BF4619" w:rsidRDefault="00D57FC1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Теменное отверстие было почти у</w:t>
      </w:r>
      <w:r w:rsidR="00DA6B79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всех древнейших земноводных</w:t>
      </w:r>
      <w:r w:rsidR="00BB5C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A6B79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[5]</w:t>
      </w:r>
      <w:r w:rsidR="00BB5C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A6B79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(рис.</w:t>
      </w:r>
      <w:r w:rsidR="00BB5C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A6B79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6).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некоторых из них  оно достигало огромных размеров</w:t>
      </w:r>
      <w:r w:rsidR="00BB5C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[259]. Это отверстие было хорошо развито и у батрахозавров</w:t>
      </w:r>
      <w:r w:rsidR="00BB5C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[70]. Было оно и у бол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шинства ископаемых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лепоспондилов</w:t>
      </w:r>
      <w:proofErr w:type="spellEnd"/>
      <w:r w:rsidR="00BB5C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[71].</w:t>
      </w:r>
    </w:p>
    <w:p w:rsidR="00BB5C8B" w:rsidRPr="00BF4619" w:rsidRDefault="00BB5C8B" w:rsidP="00BB5C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У безногих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[72], хвостатых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[73] и бесхвостых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[51] (то есть у всех с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временных земноводных и их ближайших вымерших </w:t>
      </w:r>
      <w:proofErr w:type="gram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родственников) </w:t>
      </w:r>
      <w:proofErr w:type="gram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теме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ное отверстие редуцировано (у бесхвостых, имеющих непарный глаз, в чер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пе остаётся только тонкий канал для его нерва и сосуда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[24]).</w:t>
      </w:r>
    </w:p>
    <w:p w:rsidR="00BB5C8B" w:rsidRDefault="00BB5C8B" w:rsidP="00BB5C8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638425" cy="2343150"/>
            <wp:effectExtent l="19050" t="0" r="9525" b="0"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C8B" w:rsidRDefault="00BB5C8B" w:rsidP="00BB5C8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A6B79" w:rsidRPr="00BF4619" w:rsidRDefault="00BB5C8B" w:rsidP="00BB5C8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DA6B79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ис.6</w:t>
      </w:r>
    </w:p>
    <w:p w:rsidR="00B51A3A" w:rsidRDefault="00B51A3A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5719" w:rsidRPr="00BF4619" w:rsidRDefault="00D57FC1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Пинеальный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 есть у всех современных земноводных. У некоторых бесхвостых есть и внечерепной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глазоподобный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пузырёк </w:t>
      </w:r>
      <w:r w:rsidR="00B51A3A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теменной, или ло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ный, глаз. Обычно он считается производным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пинеального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органа</w:t>
      </w:r>
      <w:r w:rsidR="00B51A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[8</w:t>
      </w:r>
      <w:r w:rsidR="00B51A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B51A3A">
        <w:rPr>
          <w:rFonts w:ascii="Times New Roman" w:hAnsi="Times New Roman" w:cs="Times New Roman"/>
          <w:color w:val="000000" w:themeColor="text1"/>
          <w:sz w:val="28"/>
          <w:szCs w:val="28"/>
        </w:rPr>
        <w:t>, 11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Согласно большинству авторов, </w:t>
      </w:r>
      <w:r w:rsidR="00B51A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парапинеального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органа у всех совреме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ных земноводных</w:t>
      </w:r>
      <w:r w:rsidR="00B51A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хвостатых</w:t>
      </w:r>
      <w:r w:rsidR="00B51A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[14], и бесхвостых, </w:t>
      </w:r>
      <w:r w:rsidR="00DA6B79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и безногих</w:t>
      </w:r>
      <w:r w:rsidR="00B51A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A6B79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[61]</w:t>
      </w:r>
      <w:r w:rsidR="00B51A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="00DA6B79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нет</w:t>
      </w:r>
      <w:r w:rsidR="00B51A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A6B79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B51A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9, </w:t>
      </w:r>
      <w:r w:rsidR="00DA6B79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25</w:t>
      </w:r>
      <w:r w:rsidR="00B51A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DA6B79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74].</w:t>
      </w:r>
    </w:p>
    <w:p w:rsidR="00B25719" w:rsidRPr="00BF4619" w:rsidRDefault="00D57FC1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Третий глаз  сохранился  у настоящих лягушек</w:t>
      </w:r>
      <w:r w:rsidR="00DA6B79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(рис.7)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, веслон</w:t>
      </w:r>
      <w:r w:rsidR="009B068E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огих л</w:t>
      </w:r>
      <w:r w:rsidR="009B068E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9B068E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гушек, некоторых </w:t>
      </w:r>
      <w:proofErr w:type="spellStart"/>
      <w:r w:rsidR="009B068E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пиповых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, у головастиков некоторых квакш, у рогатых л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гушек, жерлянок, чесночниц и у некоторых настоящих жаб</w:t>
      </w:r>
      <w:r w:rsidR="00B51A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B51A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19,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33</w:t>
      </w:r>
      <w:r w:rsidR="00B51A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34</w:t>
      </w:r>
      <w:r w:rsidR="00B51A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60</w:t>
      </w:r>
      <w:r w:rsidR="00B51A3A">
        <w:rPr>
          <w:rFonts w:ascii="Times New Roman" w:hAnsi="Times New Roman" w:cs="Times New Roman"/>
          <w:color w:val="000000" w:themeColor="text1"/>
          <w:sz w:val="28"/>
          <w:szCs w:val="28"/>
        </w:rPr>
        <w:t>, 75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  <w:r w:rsidR="00B51A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земноводных третий глаз одинаково часто встречается и у жителей тропиков, </w:t>
      </w:r>
      <w:r w:rsidR="00770ED3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и у жителей умеренных широт</w:t>
      </w:r>
      <w:r w:rsidR="00B51A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70ED3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[19].</w:t>
      </w:r>
    </w:p>
    <w:p w:rsidR="00DA6B79" w:rsidRDefault="00DA6B79" w:rsidP="00B51A3A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B51A3A" w:rsidRDefault="00B51A3A" w:rsidP="00B51A3A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48000" cy="2133600"/>
            <wp:effectExtent l="19050" t="0" r="0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A3A" w:rsidRDefault="00B51A3A" w:rsidP="00B51A3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A6B79" w:rsidRPr="00BF4619" w:rsidRDefault="00B51A3A" w:rsidP="00B51A3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DA6B79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ис.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A6B79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</w:p>
    <w:p w:rsidR="00B51A3A" w:rsidRDefault="00B51A3A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5719" w:rsidRPr="00BF4619" w:rsidRDefault="00D57FC1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Гистологическая характеристика</w:t>
      </w:r>
    </w:p>
    <w:p w:rsidR="00D57FC1" w:rsidRDefault="00D57FC1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 бесхвостых земноводных он устроен намного проще</w:t>
      </w:r>
      <w:r w:rsidR="00B51A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[30]: его вер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няя стенка прозрачна, но не становится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линзоподобной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сетчатка сильно бугристая и занимает </w:t>
      </w:r>
      <w:proofErr w:type="spellStart"/>
      <w:proofErr w:type="gram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бо́льшую</w:t>
      </w:r>
      <w:proofErr w:type="spellEnd"/>
      <w:proofErr w:type="gram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часть его объёма</w:t>
      </w:r>
      <w:r w:rsidR="00B51A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[17] </w:t>
      </w:r>
      <w:r w:rsidR="00DA6B79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(рис.8)</w:t>
      </w:r>
      <w:r w:rsidR="00B51A3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51A3A" w:rsidRDefault="00B51A3A" w:rsidP="00B51A3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A6B79" w:rsidRPr="00BF4619" w:rsidRDefault="00DA6B79" w:rsidP="00B51A3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362325" cy="2238375"/>
            <wp:effectExtent l="171450" t="133350" r="371475" b="314325"/>
            <wp:docPr id="57" name="Рисунок 24" descr="D:\конференция\фото\7a76f128c9bc8c3eedeb100d442b3d97_i-4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D:\конференция\фото\7a76f128c9bc8c3eedeb100d442b3d97_i-41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068" cy="22382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6B79" w:rsidRPr="00BF4619" w:rsidRDefault="00B51A3A" w:rsidP="00B51A3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DA6B79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ис.</w:t>
      </w:r>
      <w:r w:rsidR="000926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A6B79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</w:p>
    <w:p w:rsidR="00B51A3A" w:rsidRDefault="00B51A3A" w:rsidP="00BF4619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</w:p>
    <w:p w:rsidR="00D57FC1" w:rsidRPr="00BF4619" w:rsidRDefault="00D57FC1" w:rsidP="00BF4619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Класс Рептилии</w:t>
      </w:r>
    </w:p>
    <w:p w:rsidR="00B25719" w:rsidRPr="00BF4619" w:rsidRDefault="00D57FC1" w:rsidP="00BF461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Анапсиды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D57FC1" w:rsidRPr="00BF4619" w:rsidRDefault="00D57FC1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Среди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анапсид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теменное отверстие имели мезозавры</w:t>
      </w:r>
      <w:r w:rsidR="000926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[76],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миллероза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ры</w:t>
      </w:r>
      <w:proofErr w:type="spellEnd"/>
      <w:r w:rsidR="000926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[77] и все котилозавры. Иногда оно у</w:t>
      </w:r>
      <w:r w:rsidR="007A0CE6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них достигало больших размеров (рис.</w:t>
      </w:r>
      <w:r w:rsidR="000926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A0CE6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9).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Например, очень большое теменное отверстие было у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диадекта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(до 15×28 мм)</w:t>
      </w:r>
      <w:r w:rsidR="000926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[58]. У черепах </w:t>
      </w:r>
      <w:r w:rsidR="000926D8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единственных современных представителей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анапсид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926D8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его, как правило, </w:t>
      </w:r>
      <w:r w:rsidR="000926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нет</w:t>
      </w:r>
      <w:r w:rsidR="000926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[78]. Нет у них и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парапинеального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органа. Но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пинеальный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 черепах, </w:t>
      </w:r>
      <w:r w:rsidR="000926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хотя и не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глазоподобен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, развит лучше, чем у всех остальных современных рептилий</w:t>
      </w:r>
      <w:r w:rsidR="000926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[10], а у кожистой черепахи есть даже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неальное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окно</w:t>
      </w:r>
      <w:r w:rsidR="000926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[46</w:t>
      </w:r>
      <w:r w:rsidR="000926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47].</w:t>
      </w:r>
    </w:p>
    <w:p w:rsidR="007A0CE6" w:rsidRPr="00BF4619" w:rsidRDefault="007A0CE6" w:rsidP="000926D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467100" cy="1981200"/>
            <wp:effectExtent l="171450" t="133350" r="361950" b="304800"/>
            <wp:docPr id="58" name="Рисунок 26" descr="400px-Diadectes_phaseolinu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400px-Diadectes_phaseolinus.JP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508" cy="19808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0CE6" w:rsidRDefault="000926D8" w:rsidP="000926D8">
      <w:pPr>
        <w:tabs>
          <w:tab w:val="left" w:pos="-5954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7A0CE6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ис.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A0CE6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</w:p>
    <w:p w:rsidR="000926D8" w:rsidRPr="00BF4619" w:rsidRDefault="000926D8" w:rsidP="000926D8">
      <w:pPr>
        <w:tabs>
          <w:tab w:val="left" w:pos="-5954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7FC1" w:rsidRPr="00BF4619" w:rsidRDefault="007A0CE6" w:rsidP="00BF4619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Синапсиды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</w:t>
      </w:r>
    </w:p>
    <w:p w:rsidR="00D57FC1" w:rsidRPr="00BF4619" w:rsidRDefault="00D57FC1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Теменное отверстие было хорошо развито почти у всех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синапсид</w:t>
      </w:r>
      <w:proofErr w:type="spellEnd"/>
      <w:r w:rsidR="000926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[79]</w:t>
      </w:r>
      <w:r w:rsidR="007A0CE6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(рис.10)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. У пеликозавров оно было относительно большим</w:t>
      </w:r>
      <w:r w:rsidR="000926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[81], а у некот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рых из их потомков </w:t>
      </w:r>
      <w:r w:rsidR="000926D8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примитивных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терапсид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926D8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увеличилось ещё сильнее</w:t>
      </w:r>
      <w:r w:rsidR="000926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[55] (у них оно иногда превышало по размеру затылочное отверстие, через кот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рое проходит спинной мозг</w:t>
      </w:r>
      <w:r w:rsidR="000926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[59]). Часто оно было приподнято на специал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ном бугре или окружено костным валиком. В ходе дальнейшей эволюции различных групп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терапсид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(в том числе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цинодонтов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, которых часто считают предками млекопитающих) оно уменьшалось и исчезало, и у млекопитающих уже не встречалось</w:t>
      </w:r>
      <w:r w:rsidR="000926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[55</w:t>
      </w:r>
      <w:r w:rsidR="000926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59</w:t>
      </w:r>
      <w:r w:rsidR="000926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63</w:t>
      </w:r>
      <w:r w:rsidR="000926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80].</w:t>
      </w:r>
    </w:p>
    <w:p w:rsidR="007A0CE6" w:rsidRPr="00BF4619" w:rsidRDefault="007A0CE6" w:rsidP="000926D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333875" cy="2047875"/>
            <wp:effectExtent l="171450" t="133350" r="371475" b="314325"/>
            <wp:docPr id="59" name="Рисунок 27" descr="t72_T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t72_T.gif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334" cy="20476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0CE6" w:rsidRPr="00BF4619" w:rsidRDefault="000926D8" w:rsidP="000926D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7A0CE6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ис.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A0CE6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</w:p>
    <w:p w:rsidR="007A0CE6" w:rsidRPr="00BF4619" w:rsidRDefault="007A0CE6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5719" w:rsidRPr="00BF4619" w:rsidRDefault="00D57FC1" w:rsidP="00BF4619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Диапсиды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57FC1" w:rsidRPr="00BF4619" w:rsidRDefault="00D57FC1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Архозавры — одна из крупнейших групп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диапсид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926D8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потеряли теменной глаз на ранних стадиях своей эволюции. У большинства динозавров, судя по рельефу полости черепа,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пинеальный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комплекс был сильно или полностью редуцирован</w:t>
      </w:r>
      <w:r w:rsidR="000926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[82]. Полностью исчез он и у крокодилов</w:t>
      </w:r>
      <w:r w:rsidR="000926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0926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9,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83]. Нет теменного отверстия и у остальных потомков текодонтов</w:t>
      </w:r>
      <w:r w:rsidR="000926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[239] </w:t>
      </w:r>
      <w:r w:rsidR="000926D8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птерозавров</w:t>
      </w:r>
      <w:r w:rsidR="000926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0926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54,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84] и птиц</w:t>
      </w:r>
      <w:r w:rsidR="000926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[58</w:t>
      </w:r>
      <w:r w:rsidR="000926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85].</w:t>
      </w:r>
    </w:p>
    <w:p w:rsidR="00D57FC1" w:rsidRPr="00BF4619" w:rsidRDefault="00D57FC1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других группах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диапсид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теменное отверстие встречалось чаще. Его имели, в частности, все ихтиозавры</w:t>
      </w:r>
      <w:r w:rsidR="000926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[86]. Оно было и почти у всех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синапт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завров</w:t>
      </w:r>
      <w:proofErr w:type="spellEnd"/>
      <w:r w:rsidR="007A0CE6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(рис.</w:t>
      </w:r>
      <w:r w:rsidR="00CA30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A0CE6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11)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A0CE6" w:rsidRPr="00BF4619" w:rsidRDefault="007A0CE6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A0CE6" w:rsidRPr="00BF4619" w:rsidRDefault="007A0CE6" w:rsidP="000926D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781300" cy="2962275"/>
            <wp:effectExtent l="171450" t="133350" r="361950" b="314325"/>
            <wp:docPr id="60" name="Рисунок 29" descr="200px-Placochely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200px-Placochelys.jp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742" cy="29616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0CE6" w:rsidRPr="00BF4619" w:rsidRDefault="00CA3053" w:rsidP="00CA305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7A0CE6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ис.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A0CE6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</w:p>
    <w:p w:rsidR="00CA3053" w:rsidRDefault="00CA3053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5719" w:rsidRPr="00BF4619" w:rsidRDefault="00D57FC1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Кроме того, среди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диапсид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теменной глаз имели некоторые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протор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завры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, большинство клювоголовых[87] (в том числе единственный совр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менный их представитель </w:t>
      </w:r>
      <w:r w:rsidR="00CA3053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гаттерия) и большинство ящериц</w:t>
      </w:r>
      <w:r w:rsidR="00CA30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CA30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22,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88]. У змей (и современных, и ископаемых) его нет</w:t>
      </w:r>
      <w:r w:rsidR="00CA30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[89</w:t>
      </w:r>
      <w:r w:rsidR="00CA30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90], хотя, видимо, иногда он встречается в качестве атавизма (это описано у гадюки</w:t>
      </w:r>
      <w:r w:rsidR="00CA30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[90]). </w:t>
      </w:r>
    </w:p>
    <w:p w:rsidR="00D57FC1" w:rsidRDefault="00D57FC1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Среди современных рептилий теменной глаз имеют только гаттерия и многие ящерицы</w:t>
      </w:r>
      <w:r w:rsidR="00CA30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A0CE6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(рис.12)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Он представляет собой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парапинеальный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орган, л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жащий в теменном отверстии. Кроме того, у них есть внутричерепной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пин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альный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 (как и у всех остальных современных рептилий, кроме крок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дилов)</w:t>
      </w:r>
      <w:r w:rsidR="00CA30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[9</w:t>
      </w:r>
      <w:r w:rsidR="00CA30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10]</w:t>
      </w:r>
      <w:r w:rsidR="00CA30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A0CE6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(рис.13)</w:t>
      </w:r>
      <w:r w:rsidR="00CA305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A0CE6" w:rsidRPr="00BF4619" w:rsidRDefault="007A0CE6" w:rsidP="00CA305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457575" cy="2238375"/>
            <wp:effectExtent l="171450" t="133350" r="371475" b="314325"/>
            <wp:docPr id="62" name="Рисунок 30" descr="Anolis_carolinensis_parietal_ey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Anolis_carolinensis_parietal_eye.JP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329" cy="2238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0CE6" w:rsidRPr="00BF4619" w:rsidRDefault="00CA3053" w:rsidP="00CA305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7A0CE6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ис.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A0CE6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12</w:t>
      </w:r>
    </w:p>
    <w:p w:rsidR="00B25719" w:rsidRPr="00BF4619" w:rsidRDefault="007A0CE6" w:rsidP="00CA305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276600" cy="2571115"/>
            <wp:effectExtent l="171450" t="133350" r="361950" b="305435"/>
            <wp:docPr id="63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593" cy="2571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0CE6" w:rsidRPr="00BF4619" w:rsidRDefault="00CA3053" w:rsidP="00CA305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7A0CE6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ис.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A0CE6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13</w:t>
      </w:r>
    </w:p>
    <w:p w:rsidR="00CA3053" w:rsidRDefault="00CA3053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7FC1" w:rsidRPr="00BF4619" w:rsidRDefault="00D57FC1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Теменной глаз имеют представители 60 % родов современных ящериц</w:t>
      </w:r>
      <w:r w:rsidR="00CA30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[22]. Чаще всего степень его развития примерно одинаковая в пределах родов и даже семейств</w:t>
      </w:r>
      <w:r w:rsidR="00CA30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CA30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4,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44].</w:t>
      </w:r>
    </w:p>
    <w:p w:rsidR="00D57FC1" w:rsidRPr="00BF4619" w:rsidRDefault="00D57FC1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Гистологическая характеристика</w:t>
      </w:r>
    </w:p>
    <w:p w:rsidR="00B25719" w:rsidRPr="00BF4619" w:rsidRDefault="00CA3053" w:rsidP="00CA305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305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752600" cy="2409825"/>
            <wp:effectExtent l="19050" t="0" r="0" b="0"/>
            <wp:docPr id="19" name="Рисунок 32" descr="D:\конференция\фото\Spencer_(1886)_parietal_eye_Anoli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D:\конференция\фото\Spencer_(1886)_parietal_eye_Anolis.PNG"/>
                    <pic:cNvPicPr>
                      <a:picLocks noGrp="1" noChangeAspect="1" noChangeArrowheads="1"/>
                    </pic:cNvPicPr>
                  </pic:nvPicPr>
                  <pic:blipFill>
                    <a:blip r:embed="rId45" cstate="print"/>
                    <a:srcRect l="23299" t="1695" r="14313" b="8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411" cy="240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5719" w:rsidRPr="00BF461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86100" cy="2686050"/>
            <wp:effectExtent l="19050" t="0" r="0" b="0"/>
            <wp:docPr id="46" name="Рисунок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22" cy="268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CE6" w:rsidRPr="00BF4619" w:rsidRDefault="00CA3053" w:rsidP="00CA305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Р</w:t>
      </w:r>
      <w:r w:rsidR="007A0CE6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ис.14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Р</w:t>
      </w:r>
      <w:r w:rsidR="007A0CE6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ис.15</w:t>
      </w:r>
    </w:p>
    <w:p w:rsidR="00CA3053" w:rsidRDefault="00CA3053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0ED3" w:rsidRPr="00BF4619" w:rsidRDefault="00D57FC1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ходе развития непарного глаза  не происходит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впячивания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его пере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ней стенки внутрь и превращения её в сетчатку. Вместо этого она остаётся прозрачной, а у некоторых рептилий</w:t>
      </w:r>
      <w:r w:rsidR="00CA30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[23] даже становится двояковыпуклой. Часто её называют хрусталиком</w:t>
      </w:r>
      <w:r w:rsidR="00CA30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[5</w:t>
      </w:r>
      <w:r w:rsidR="00CA30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12</w:t>
      </w:r>
      <w:r w:rsidR="00CA30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26]. Таким образом, хрусталик непа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ного глаза образуется из нервной эктодермы</w:t>
      </w:r>
      <w:r w:rsidR="00CA30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[7], а не из кожной, и поэтому не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гомологичен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хрусталику парных</w:t>
      </w:r>
      <w:r w:rsidR="00CA30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[27]. Клетки его внутренней стороны несут реснички </w:t>
      </w:r>
      <w:r w:rsidR="00CA3053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свидетельство его происхождения от стенки нервной трубки</w:t>
      </w:r>
      <w:r w:rsidR="00CA30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CA30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7,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28]</w:t>
      </w:r>
      <w:r w:rsidR="00CA30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A0CE6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(рис. 14)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. Этот хрусталик может быть не только двояковыпуклым или плоско-выпуклым, но и выпукло-вогнутым, и даже двояковогнутым</w:t>
      </w:r>
      <w:r w:rsidR="00CA30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[23]</w:t>
      </w:r>
      <w:r w:rsidR="00CA30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A0CE6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(рис.15)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. К аккомодации непарный глаз не способен</w:t>
      </w:r>
      <w:r w:rsidR="00CA30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[29].Сетчатка непарного глаза образуется из задней стенки его зачатка, а не из передне</w:t>
      </w:r>
      <w:r w:rsidR="007A0CE6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й.</w:t>
      </w:r>
    </w:p>
    <w:p w:rsidR="00CA3053" w:rsidRDefault="00CA3053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25719" w:rsidRPr="00BF4619" w:rsidRDefault="00770ED3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6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Класс Птицы</w:t>
      </w:r>
    </w:p>
    <w:p w:rsidR="00D57FC1" w:rsidRPr="00BF4619" w:rsidRDefault="00D57FC1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птиц обычно хорошо развит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пинеальный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орган, но он не имеет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гл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зоподобного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строения и, кроме того, скрыт под костями черепа</w:t>
      </w:r>
      <w:r w:rsidR="00CA30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[19</w:t>
      </w:r>
      <w:r w:rsidR="00CA30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42</w:t>
      </w:r>
      <w:r w:rsidR="00CA30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85]</w:t>
      </w:r>
      <w:r w:rsidR="00CA30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D271D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(рис.16)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7D271D" w:rsidRPr="00BF4619" w:rsidRDefault="007D271D" w:rsidP="00CA305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781425" cy="1862163"/>
            <wp:effectExtent l="171450" t="133350" r="352425" b="309537"/>
            <wp:docPr id="65" name="Рисунок 36" descr="D:\конференция\фото\_0629_0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D:\конференция\фото\_0629_03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t="11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18" cy="1862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271D" w:rsidRPr="00BF4619" w:rsidRDefault="00CA3053" w:rsidP="00CA305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7D271D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ис.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D271D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16</w:t>
      </w:r>
    </w:p>
    <w:p w:rsidR="00CA3053" w:rsidRDefault="00CA3053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7FC1" w:rsidRPr="00BF4619" w:rsidRDefault="00D57FC1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Парапинеального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органа у современных птиц во взрослом состоянии нет (он исчезает в конце эмбрионального периода</w:t>
      </w:r>
      <w:r w:rsidR="00CA30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CA30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9,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13</w:t>
      </w:r>
      <w:r w:rsidR="00CA30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91]</w:t>
      </w:r>
      <w:r w:rsidR="009B068E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. Но у некоторых птиц обнаружена структура, которую интерпретируют как этот орган</w:t>
      </w:r>
      <w:r w:rsidR="00CA30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[2] или даже как рудимент теменного глаза</w:t>
      </w:r>
      <w:r w:rsidR="00CA30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[92]. У волнистого попугайчика она им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ет вид пузырька, соединённого с эпифизом, а у лебедя даже отделяется от н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го</w:t>
      </w:r>
      <w:r w:rsidR="00CA30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[92].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Парапинеальный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 обнаружен и у некоторых ископаемых птиц: археоптерикса и безымянной птицы из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Меловатки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. У них его н</w:t>
      </w:r>
      <w:r w:rsidR="00DA6194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аличие видно по следу на черепе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У </w:t>
      </w:r>
      <w:r w:rsidR="00DA6194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безымянной птицы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он довольно большой и авторы её описания называют его третьим глазом</w:t>
      </w:r>
      <w:r w:rsidR="00CA30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[93].</w:t>
      </w:r>
    </w:p>
    <w:p w:rsidR="00D57FC1" w:rsidRPr="00BF4619" w:rsidRDefault="00D57FC1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Гистологическая характеристика</w:t>
      </w:r>
    </w:p>
    <w:p w:rsidR="00770ED3" w:rsidRPr="00BF4619" w:rsidRDefault="0075794C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D57FC1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меет отчетливое железистое строение, а в его паренхиме присутств</w:t>
      </w:r>
      <w:r w:rsidR="00D57FC1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D57FC1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ют фолликулы.</w:t>
      </w:r>
    </w:p>
    <w:p w:rsidR="00CA3053" w:rsidRDefault="00CA3053" w:rsidP="00BF4619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</w:p>
    <w:p w:rsidR="00B25719" w:rsidRPr="00BF4619" w:rsidRDefault="00770ED3" w:rsidP="00BF4619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619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 xml:space="preserve">Класс </w:t>
      </w:r>
      <w:r w:rsidR="00D57FC1" w:rsidRPr="00BF4619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 xml:space="preserve">Млекопитающие </w:t>
      </w:r>
    </w:p>
    <w:p w:rsidR="00D57FC1" w:rsidRPr="00BF4619" w:rsidRDefault="00D57FC1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Пинеальный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 есть у большинства млекопитающих, но он, как и у птиц, не имеет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глазоподобного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вида</w:t>
      </w:r>
      <w:r w:rsidR="007D271D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(рис. 17)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. Часто, хотя и не всегда</w:t>
      </w:r>
      <w:r w:rsidR="00CA30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[3], он находится глубоко внутри мозга. Соответствующего отверстия в черепе и окна в коже нет. Полость этого органа у взрослых зверей исчезает (единс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венное известное исключение </w:t>
      </w:r>
      <w:r w:rsidR="00CA3053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пинеальный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 виргинского опоссума</w:t>
      </w:r>
      <w:r w:rsidR="00CA30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[94]). Обычно их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пинеалоциты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 имеют наружных сегментов </w:t>
      </w:r>
      <w:r w:rsidR="00CA3053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структур,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которые обеспечивают светочувствительность</w:t>
      </w:r>
      <w:r w:rsidR="00CA30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CA30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14,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39]. Но у новорождённых млекопитающих некоторых видов она обнаружена</w:t>
      </w:r>
      <w:r w:rsidR="00CA30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[1</w:t>
      </w:r>
      <w:r w:rsidR="00CA30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38].</w:t>
      </w:r>
    </w:p>
    <w:p w:rsidR="007D271D" w:rsidRPr="00BF4619" w:rsidRDefault="007D271D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271D" w:rsidRPr="00BF4619" w:rsidRDefault="007D271D" w:rsidP="00CA305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286250" cy="2476500"/>
            <wp:effectExtent l="171450" t="133350" r="361950" b="304800"/>
            <wp:docPr id="66" name="Рисунок 37" descr="D:\конференция\фото\image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D:\конференция\фото\image00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271D" w:rsidRPr="00BF4619" w:rsidRDefault="00CA3053" w:rsidP="00CA305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7D271D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ис.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D271D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17</w:t>
      </w:r>
    </w:p>
    <w:p w:rsidR="00CA3053" w:rsidRDefault="00CA3053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5719" w:rsidRPr="00BF4619" w:rsidRDefault="00D57FC1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Парапинеального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органа нет ни у кого из млекопитающих (предпол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жительно гомологичная ему структура найдена только у эмбрионов некот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рых видов)</w:t>
      </w:r>
      <w:r w:rsidR="00CA30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[3</w:t>
      </w:r>
      <w:r w:rsidR="00CA30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92].</w:t>
      </w:r>
    </w:p>
    <w:p w:rsidR="00B25719" w:rsidRPr="00BF4619" w:rsidRDefault="00B25719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B6C14" w:rsidRDefault="007B6C14" w:rsidP="007B6C1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B6C14" w:rsidRDefault="007B6C14" w:rsidP="007B6C1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B6C14" w:rsidRDefault="007B6C14" w:rsidP="007B6C1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B6C14" w:rsidRDefault="007B6C14" w:rsidP="007B6C1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B6C14" w:rsidRDefault="007B6C14" w:rsidP="007B6C1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B6C14" w:rsidRDefault="007B6C14" w:rsidP="007B6C1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B6C14" w:rsidRDefault="007B6C14" w:rsidP="007B6C1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B6C14" w:rsidRDefault="007B6C14" w:rsidP="007B6C1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B6C14" w:rsidRDefault="007B6C14" w:rsidP="007B6C1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B6C14" w:rsidRDefault="007B6C14" w:rsidP="007B6C1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B6C14" w:rsidRDefault="007B6C14" w:rsidP="007B6C1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B6C14" w:rsidRDefault="007B6C14" w:rsidP="007B6C1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B6C14" w:rsidRDefault="007B6C14" w:rsidP="007B6C1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B6C14" w:rsidRDefault="007B6C14" w:rsidP="007B6C1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B6C14" w:rsidRDefault="007B6C14" w:rsidP="007B6C1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B6C14" w:rsidRDefault="007B6C14" w:rsidP="007B6C1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B6C14" w:rsidRDefault="007B6C14" w:rsidP="007B6C1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B6C14" w:rsidRDefault="007B6C14" w:rsidP="007B6C1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B6C14" w:rsidRDefault="007B6C14" w:rsidP="007B6C1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B6C14" w:rsidRDefault="007B6C14" w:rsidP="007B6C1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70ED3" w:rsidRPr="00BF4619" w:rsidRDefault="00B25719" w:rsidP="007B6C1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Сравнительная таблица</w:t>
      </w:r>
    </w:p>
    <w:tbl>
      <w:tblPr>
        <w:tblStyle w:val="ac"/>
        <w:tblpPr w:leftFromText="180" w:rightFromText="180" w:vertAnchor="page" w:horzAnchor="margin" w:tblpY="2386"/>
        <w:tblW w:w="9239" w:type="dxa"/>
        <w:tblLayout w:type="fixed"/>
        <w:tblLook w:val="04A0"/>
      </w:tblPr>
      <w:tblGrid>
        <w:gridCol w:w="4754"/>
        <w:gridCol w:w="4485"/>
      </w:tblGrid>
      <w:tr w:rsidR="007D271D" w:rsidRPr="00BF4619" w:rsidTr="00BF4619">
        <w:trPr>
          <w:trHeight w:val="3291"/>
        </w:trPr>
        <w:tc>
          <w:tcPr>
            <w:tcW w:w="4754" w:type="dxa"/>
          </w:tcPr>
          <w:p w:rsidR="007D271D" w:rsidRPr="00BF4619" w:rsidRDefault="007D271D" w:rsidP="007B6C1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461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202916" cy="1698129"/>
                  <wp:effectExtent l="171450" t="133350" r="368834" b="302121"/>
                  <wp:docPr id="67" name="Рисунок 38" descr="G:\конференция\фото\0629_0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G:\конференция\фото\0629_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lum contrast="40000"/>
                          </a:blip>
                          <a:srcRect t="14656" r="1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524" cy="1700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:rsidR="007D271D" w:rsidRPr="00BF4619" w:rsidRDefault="007D271D" w:rsidP="007B6C1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461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379649" cy="1585473"/>
                  <wp:effectExtent l="171450" t="133350" r="363551" b="300477"/>
                  <wp:docPr id="68" name="Рисунок 39" descr="G:\конференция\фото\_0629_0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1" name="Picture 3" descr="G:\конференция\фото\_0629_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t="17431" r="1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662" cy="1585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71D" w:rsidRPr="00BF4619" w:rsidTr="00BF4619">
        <w:trPr>
          <w:trHeight w:val="3355"/>
        </w:trPr>
        <w:tc>
          <w:tcPr>
            <w:tcW w:w="4754" w:type="dxa"/>
          </w:tcPr>
          <w:p w:rsidR="007D271D" w:rsidRPr="00BF4619" w:rsidRDefault="007D271D" w:rsidP="007B6C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461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619374" cy="1905000"/>
                  <wp:effectExtent l="171450" t="133350" r="352426" b="304800"/>
                  <wp:docPr id="69" name="Рисунок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b="16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042" cy="190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:rsidR="007D271D" w:rsidRPr="00BF4619" w:rsidRDefault="007D271D" w:rsidP="007B6C1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461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486660" cy="1968357"/>
                  <wp:effectExtent l="171450" t="133350" r="370840" b="298593"/>
                  <wp:docPr id="70" name="Рисунок 41" descr="G:\конференция\фото\_0629_0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Picture 4" descr="G:\конференция\фото\_0629_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lum contrast="40000"/>
                          </a:blip>
                          <a:srcRect t="16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268" cy="1968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71D" w:rsidRPr="00BF4619" w:rsidTr="00BF4619">
        <w:trPr>
          <w:trHeight w:val="3303"/>
        </w:trPr>
        <w:tc>
          <w:tcPr>
            <w:tcW w:w="9239" w:type="dxa"/>
            <w:gridSpan w:val="2"/>
          </w:tcPr>
          <w:p w:rsidR="007D271D" w:rsidRPr="00BF4619" w:rsidRDefault="007D271D" w:rsidP="007B6C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461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429000" cy="1927409"/>
                  <wp:effectExtent l="171450" t="133350" r="361950" b="301441"/>
                  <wp:docPr id="71" name="Рисунок 42" descr="D:\конференция\фото\image0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4" descr="D:\конференция\фото\image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8747" cy="1927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5942" w:rsidRPr="00BF4619" w:rsidRDefault="00455942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70ED3" w:rsidRPr="00BF4619" w:rsidRDefault="00770ED3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0ED3" w:rsidRPr="00BF4619" w:rsidRDefault="00770ED3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0ED3" w:rsidRPr="00BF4619" w:rsidRDefault="00770ED3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6C14" w:rsidRDefault="007B6C14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B6C14" w:rsidRDefault="007B6C14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B6C14" w:rsidRDefault="007B6C14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B6C14" w:rsidRDefault="007B6C14" w:rsidP="007B6C1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5794C" w:rsidRDefault="0075794C" w:rsidP="007B6C1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Сравнительная таблица функций</w:t>
      </w:r>
    </w:p>
    <w:p w:rsidR="007B6C14" w:rsidRPr="00BF4619" w:rsidRDefault="007B6C14" w:rsidP="007B6C1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1809"/>
        <w:gridCol w:w="7762"/>
      </w:tblGrid>
      <w:tr w:rsidR="0075794C" w:rsidRPr="00BF4619" w:rsidTr="00B25719">
        <w:trPr>
          <w:trHeight w:val="946"/>
        </w:trPr>
        <w:tc>
          <w:tcPr>
            <w:tcW w:w="1809" w:type="dxa"/>
          </w:tcPr>
          <w:p w:rsidR="0075794C" w:rsidRPr="007B6C14" w:rsidRDefault="0075794C" w:rsidP="007B6C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C14">
              <w:rPr>
                <w:rFonts w:ascii="Times New Roman" w:hAnsi="Times New Roman" w:cs="Times New Roman"/>
                <w:sz w:val="20"/>
                <w:szCs w:val="20"/>
              </w:rPr>
              <w:t>Систематическая категория</w:t>
            </w:r>
          </w:p>
        </w:tc>
        <w:tc>
          <w:tcPr>
            <w:tcW w:w="7762" w:type="dxa"/>
          </w:tcPr>
          <w:p w:rsidR="0075794C" w:rsidRPr="007B6C14" w:rsidRDefault="0075794C" w:rsidP="007B6C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C14">
              <w:rPr>
                <w:rFonts w:ascii="Times New Roman" w:hAnsi="Times New Roman" w:cs="Times New Roman"/>
                <w:sz w:val="20"/>
                <w:szCs w:val="20"/>
              </w:rPr>
              <w:t>Функции</w:t>
            </w:r>
          </w:p>
        </w:tc>
      </w:tr>
      <w:tr w:rsidR="0075794C" w:rsidRPr="00BF4619" w:rsidTr="00B25719">
        <w:trPr>
          <w:trHeight w:val="421"/>
        </w:trPr>
        <w:tc>
          <w:tcPr>
            <w:tcW w:w="1809" w:type="dxa"/>
          </w:tcPr>
          <w:p w:rsidR="0075794C" w:rsidRPr="007B6C14" w:rsidRDefault="0075794C" w:rsidP="007B6C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C14">
              <w:rPr>
                <w:rFonts w:ascii="Times New Roman" w:hAnsi="Times New Roman" w:cs="Times New Roman"/>
                <w:sz w:val="20"/>
                <w:szCs w:val="20"/>
              </w:rPr>
              <w:t>Класс рыбы</w:t>
            </w:r>
          </w:p>
        </w:tc>
        <w:tc>
          <w:tcPr>
            <w:tcW w:w="7762" w:type="dxa"/>
          </w:tcPr>
          <w:p w:rsidR="0075794C" w:rsidRPr="007B6C14" w:rsidRDefault="0075794C" w:rsidP="007B6C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C14">
              <w:rPr>
                <w:rFonts w:ascii="Times New Roman" w:hAnsi="Times New Roman" w:cs="Times New Roman"/>
                <w:sz w:val="20"/>
                <w:szCs w:val="20"/>
              </w:rPr>
              <w:t>Влияет на вертикальную миграцию глубоководных рыб</w:t>
            </w:r>
            <w:r w:rsidR="00407CB9" w:rsidRPr="007B6C1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407CB9" w:rsidRPr="007B6C1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 xml:space="preserve"> светочувствительность</w:t>
            </w:r>
          </w:p>
        </w:tc>
      </w:tr>
      <w:tr w:rsidR="0075794C" w:rsidRPr="00BF4619" w:rsidTr="00B25719">
        <w:trPr>
          <w:trHeight w:val="697"/>
        </w:trPr>
        <w:tc>
          <w:tcPr>
            <w:tcW w:w="1809" w:type="dxa"/>
          </w:tcPr>
          <w:p w:rsidR="007B6C14" w:rsidRDefault="0075794C" w:rsidP="007B6C1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7B6C1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 xml:space="preserve">Класс </w:t>
            </w:r>
          </w:p>
          <w:p w:rsidR="0075794C" w:rsidRPr="007B6C14" w:rsidRDefault="0075794C" w:rsidP="007B6C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C1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Земноводные</w:t>
            </w:r>
          </w:p>
        </w:tc>
        <w:tc>
          <w:tcPr>
            <w:tcW w:w="7762" w:type="dxa"/>
          </w:tcPr>
          <w:p w:rsidR="0075794C" w:rsidRPr="007B6C14" w:rsidRDefault="0075794C" w:rsidP="007B6C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C1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 xml:space="preserve">Светочувствительность, регуляция физиологических ритмов </w:t>
            </w:r>
            <w:r w:rsidR="00DE453F" w:rsidRPr="007B6C1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(</w:t>
            </w:r>
            <w:r w:rsidRPr="007B6C1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полового)</w:t>
            </w:r>
          </w:p>
        </w:tc>
      </w:tr>
      <w:tr w:rsidR="0075794C" w:rsidRPr="00BF4619" w:rsidTr="00B25719">
        <w:trPr>
          <w:trHeight w:val="835"/>
        </w:trPr>
        <w:tc>
          <w:tcPr>
            <w:tcW w:w="1809" w:type="dxa"/>
          </w:tcPr>
          <w:p w:rsidR="0075794C" w:rsidRPr="007B6C14" w:rsidRDefault="0075794C" w:rsidP="007B6C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C1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Класс Рептилии</w:t>
            </w:r>
          </w:p>
        </w:tc>
        <w:tc>
          <w:tcPr>
            <w:tcW w:w="7762" w:type="dxa"/>
          </w:tcPr>
          <w:p w:rsidR="0075794C" w:rsidRPr="007B6C14" w:rsidRDefault="0075794C" w:rsidP="007B6C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C14">
              <w:rPr>
                <w:rFonts w:ascii="Times New Roman" w:hAnsi="Times New Roman" w:cs="Times New Roman"/>
                <w:sz w:val="20"/>
                <w:szCs w:val="20"/>
              </w:rPr>
              <w:t>Светочувствительность, участие в терморегуляции, регуляции физиологических ри</w:t>
            </w:r>
            <w:r w:rsidRPr="007B6C14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7B6C14">
              <w:rPr>
                <w:rFonts w:ascii="Times New Roman" w:hAnsi="Times New Roman" w:cs="Times New Roman"/>
                <w:sz w:val="20"/>
                <w:szCs w:val="20"/>
              </w:rPr>
              <w:t>мов (полового)</w:t>
            </w:r>
          </w:p>
        </w:tc>
      </w:tr>
      <w:tr w:rsidR="0075794C" w:rsidRPr="00BF4619" w:rsidTr="00B25719">
        <w:trPr>
          <w:trHeight w:val="1130"/>
        </w:trPr>
        <w:tc>
          <w:tcPr>
            <w:tcW w:w="1809" w:type="dxa"/>
          </w:tcPr>
          <w:p w:rsidR="0075794C" w:rsidRPr="007B6C14" w:rsidRDefault="0075794C" w:rsidP="007B6C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C1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Класс Птицы</w:t>
            </w:r>
          </w:p>
        </w:tc>
        <w:tc>
          <w:tcPr>
            <w:tcW w:w="7762" w:type="dxa"/>
          </w:tcPr>
          <w:p w:rsidR="0075794C" w:rsidRPr="007B6C14" w:rsidRDefault="0075794C" w:rsidP="007B6C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C1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влияет на секрецию мелатонина, задает биологический ритм, определяет периоди</w:t>
            </w:r>
            <w:r w:rsidRPr="007B6C1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ч</w:t>
            </w:r>
            <w:r w:rsidRPr="007B6C1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ность сна и изменения температуры тела</w:t>
            </w:r>
          </w:p>
        </w:tc>
      </w:tr>
      <w:tr w:rsidR="0075794C" w:rsidRPr="00BF4619" w:rsidTr="00B25719">
        <w:tc>
          <w:tcPr>
            <w:tcW w:w="1809" w:type="dxa"/>
          </w:tcPr>
          <w:p w:rsidR="007B6C14" w:rsidRDefault="0075794C" w:rsidP="007B6C1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7B6C1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 xml:space="preserve">Класс </w:t>
            </w:r>
          </w:p>
          <w:p w:rsidR="0075794C" w:rsidRPr="007B6C14" w:rsidRDefault="0075794C" w:rsidP="007B6C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C1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Млекопитающие</w:t>
            </w:r>
          </w:p>
        </w:tc>
        <w:tc>
          <w:tcPr>
            <w:tcW w:w="7762" w:type="dxa"/>
          </w:tcPr>
          <w:p w:rsidR="0075794C" w:rsidRPr="007B6C14" w:rsidRDefault="0075794C" w:rsidP="007B6C1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7B6C1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торможение выделения гормонов роста;</w:t>
            </w:r>
          </w:p>
          <w:p w:rsidR="0075794C" w:rsidRPr="007B6C14" w:rsidRDefault="0075794C" w:rsidP="007B6C1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7B6C1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торможение полового развития и полового поведения;</w:t>
            </w:r>
          </w:p>
          <w:p w:rsidR="0075794C" w:rsidRPr="007B6C14" w:rsidRDefault="0075794C" w:rsidP="007B6C1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7B6C1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торможение развития опухолей;</w:t>
            </w:r>
          </w:p>
          <w:p w:rsidR="0075794C" w:rsidRPr="007B6C14" w:rsidRDefault="0075794C" w:rsidP="007B6C1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7B6C1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влияние на половое развитие и сексуальное поведение.</w:t>
            </w:r>
          </w:p>
          <w:p w:rsidR="0075794C" w:rsidRPr="007B6C14" w:rsidRDefault="0075794C" w:rsidP="007B6C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602AC" w:rsidRDefault="007602AC" w:rsidP="007602AC">
      <w:pPr>
        <w:pStyle w:val="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bookmarkStart w:id="1" w:name="_Toc450757738"/>
    </w:p>
    <w:p w:rsidR="00C26965" w:rsidRPr="00BF4619" w:rsidRDefault="00D57FC1" w:rsidP="007602AC">
      <w:pPr>
        <w:pStyle w:val="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BF4619">
        <w:rPr>
          <w:color w:val="000000" w:themeColor="text1"/>
          <w:sz w:val="28"/>
          <w:szCs w:val="28"/>
        </w:rPr>
        <w:t>Онтогенез</w:t>
      </w:r>
      <w:bookmarkEnd w:id="1"/>
    </w:p>
    <w:p w:rsidR="007602AC" w:rsidRDefault="00C12EB5" w:rsidP="00BF4619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C12EB5" w:rsidRPr="00BF4619" w:rsidRDefault="00C12EB5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Corpus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pineale</w:t>
      </w:r>
      <w:proofErr w:type="spellEnd"/>
      <w:r w:rsidR="00DE453F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427EB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5794C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3427EB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азвивается в виде эпителиального дивертикула верхней части межуточного мозга, позади сосудистого сплетения, на втором месяце эмбриональной жизни. В дальнейшем стенки дивертикула утолщаются и из </w:t>
      </w:r>
      <w:proofErr w:type="spellStart"/>
      <w:r w:rsidR="003427EB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эпендимальной</w:t>
      </w:r>
      <w:proofErr w:type="spellEnd"/>
      <w:r w:rsidR="003427EB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выстилки образуются две доли </w:t>
      </w:r>
      <w:r w:rsidR="007602AC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3427EB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вначале передняя, затем за</w:t>
      </w:r>
      <w:r w:rsidR="003427EB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3427EB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няя. Между долями прорастают сосуды. Постепенно </w:t>
      </w:r>
      <w:proofErr w:type="spellStart"/>
      <w:r w:rsidR="003427EB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междолевая</w:t>
      </w:r>
      <w:proofErr w:type="spellEnd"/>
      <w:r w:rsidR="003427EB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бухта суж</w:t>
      </w:r>
      <w:r w:rsidR="003427EB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3427EB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вается (от нее остается только </w:t>
      </w:r>
      <w:proofErr w:type="spellStart"/>
      <w:r w:rsidR="003427EB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recessus</w:t>
      </w:r>
      <w:proofErr w:type="spellEnd"/>
      <w:r w:rsidR="003427EB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3427EB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pinealis</w:t>
      </w:r>
      <w:proofErr w:type="spellEnd"/>
      <w:r w:rsidR="003427EB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), доли сближаются и сливаю</w:t>
      </w:r>
      <w:r w:rsidR="003427EB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3427EB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ся в единый орган. Паренхима передней доли образуется из клеток передней выстилки </w:t>
      </w:r>
      <w:proofErr w:type="spellStart"/>
      <w:r w:rsidR="003427EB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эпифизарной</w:t>
      </w:r>
      <w:proofErr w:type="spellEnd"/>
      <w:r w:rsidR="003427EB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бухты, задней </w:t>
      </w:r>
      <w:r w:rsidR="007602AC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3427EB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секреторной эпендимы задней стенки бухты</w:t>
      </w:r>
      <w:r w:rsidR="007602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427EB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[113],</w:t>
      </w:r>
      <w:r w:rsidR="007602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получается компактная масса, в нее проникают элементы окружающей мезодермы вместе с кровеносными сосудами. У некоторых пр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смыкающихся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corpus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pineale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развивается как сложное образование, имеющее сходство с органом зрения - так называемый теменной глаз, или третий (н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парный) глаз позвоночных. У птиц и млекопитающих эпифиз по своему строению уже не имеет ничего общего с органом зрения и представляет р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диментарное образование</w:t>
      </w:r>
      <w:r w:rsidR="007602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[112]</w:t>
      </w:r>
      <w:r w:rsidR="007602A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12EB5" w:rsidRPr="00BF4619" w:rsidRDefault="00C12EB5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Шишковидное </w:t>
      </w:r>
      <w:r w:rsidR="00441FD7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тело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развивается </w:t>
      </w:r>
      <w:r w:rsidR="003427EB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в виде первоначально полого выро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ста из верхней стенки промежуточного мозга (будущего III желудочка) и отн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сится подобно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lobus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posterior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гипофиза к промежуточному мозгу, точнее - к области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epithalamus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. Она расположена очень глубоко, под полушариями большого мозга</w:t>
      </w:r>
      <w:r w:rsidR="007602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[112]</w:t>
      </w:r>
      <w:r w:rsidR="007602A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12EB5" w:rsidRPr="00BF4619" w:rsidRDefault="00C12EB5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Эпифиз достигает наибольшего развития в детском возрасте. Снаружи он облечен тонкой соединительно-тканной оболочкой, которая посылает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внутрь отростки, разделяющие паренхиму на отдельные дольки или фолл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кулы. Последние состоят из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глиальной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ткани, богатой кровеносными сосуд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ми; в протоплазме клеток паренхимы видна зернистость. На седьмом году жизни начинается обратное развитие органа: разрастается соединительная ткань, многие клетки погибают, на их месте появляются известковые тельца - мозговой песок,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acervulus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cerebri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. Таким образом, эпифиз редуцируется еще до наступления половой зрелости и у взрослого состоит главным образом из стромы</w:t>
      </w:r>
      <w:r w:rsidR="007602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[112]</w:t>
      </w:r>
      <w:r w:rsidR="007602A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5569C" w:rsidRPr="00BF4619" w:rsidRDefault="0055569C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569C" w:rsidRPr="00BF4619" w:rsidRDefault="003427EB" w:rsidP="007602AC">
      <w:pPr>
        <w:pStyle w:val="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bookmarkStart w:id="2" w:name="_Toc450757739"/>
      <w:r w:rsidRPr="00BF4619">
        <w:rPr>
          <w:color w:val="000000" w:themeColor="text1"/>
          <w:sz w:val="28"/>
          <w:szCs w:val="28"/>
        </w:rPr>
        <w:t>Анатомическое строение эпифиза человека</w:t>
      </w:r>
      <w:bookmarkEnd w:id="2"/>
    </w:p>
    <w:p w:rsidR="007D271D" w:rsidRPr="00BF4619" w:rsidRDefault="007D271D" w:rsidP="00BF4619">
      <w:pPr>
        <w:pStyle w:val="3"/>
        <w:spacing w:before="0" w:beforeAutospacing="0" w:after="0" w:afterAutospacing="0"/>
        <w:ind w:firstLine="709"/>
        <w:jc w:val="both"/>
        <w:rPr>
          <w:b w:val="0"/>
          <w:color w:val="000000" w:themeColor="text1"/>
          <w:sz w:val="28"/>
          <w:szCs w:val="28"/>
        </w:rPr>
        <w:sectPr w:rsidR="007D271D" w:rsidRPr="00BF4619" w:rsidSect="00DC5BC7">
          <w:headerReference w:type="default" r:id="rId5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602AC" w:rsidRDefault="007D271D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3427EB"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:rsidR="003427EB" w:rsidRPr="00BF4619" w:rsidRDefault="003427EB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 человека эпифиз по форме напоминает сосновую шишку</w:t>
      </w:r>
      <w:r w:rsidR="007602A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7D271D"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(рис18)</w:t>
      </w:r>
      <w:r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Ему придают шишковидную форму импульсный рост и </w:t>
      </w:r>
      <w:proofErr w:type="spellStart"/>
      <w:r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васкуляризация</w:t>
      </w:r>
      <w:proofErr w:type="spellEnd"/>
      <w:r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к</w:t>
      </w:r>
      <w:r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</w:t>
      </w:r>
      <w:r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пиллярной сети.  Цвет железы – от красного </w:t>
      </w:r>
      <w:proofErr w:type="gramStart"/>
      <w:r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до</w:t>
      </w:r>
      <w:proofErr w:type="gramEnd"/>
      <w:r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бурого. Эпифиз выпячивается в каудальном направлении в область среднего мозга и располагается в б</w:t>
      </w:r>
      <w:r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</w:t>
      </w:r>
      <w:r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роздке между верхними</w:t>
      </w:r>
      <w:r w:rsidR="00DA6194"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холмиками крыши среднего мозга</w:t>
      </w:r>
      <w:r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Форма эпифиза чаще </w:t>
      </w:r>
      <w:proofErr w:type="spellStart"/>
      <w:r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ов</w:t>
      </w:r>
      <w:r w:rsidR="00DA6194"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</w:t>
      </w:r>
      <w:r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идная</w:t>
      </w:r>
      <w:proofErr w:type="spellEnd"/>
      <w:r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реже шаровидная или коническая. </w:t>
      </w:r>
      <w:r w:rsidR="00DA6194"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Эпифиз с</w:t>
      </w:r>
      <w:r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оединен пово</w:t>
      </w:r>
      <w:r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</w:t>
      </w:r>
      <w:r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ками со зрительными буграми. Масса эпифиза у взрослого человека около 0,2 г, длина 8-15 мм, ширина 6-10 мм</w:t>
      </w:r>
      <w:r w:rsidR="007602A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[16].</w:t>
      </w:r>
      <w:r w:rsidR="007602A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Шишковидное тело покрыто оболо</w:t>
      </w:r>
      <w:r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ч</w:t>
      </w:r>
      <w:r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кой, состоящей из плотно соединенных между собой кровеносных сосудов. </w:t>
      </w:r>
    </w:p>
    <w:p w:rsidR="007602AC" w:rsidRDefault="003427EB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Железа состоит из клеток, которые подобны пигментным клеткам се</w:t>
      </w:r>
      <w:r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</w:t>
      </w:r>
      <w:r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чатой оболочки глаза.</w:t>
      </w:r>
    </w:p>
    <w:p w:rsidR="003427EB" w:rsidRPr="00BF4619" w:rsidRDefault="003427EB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От капсулы, покрывающей шишковидное тело, которой отходят мн</w:t>
      </w:r>
      <w:r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</w:t>
      </w:r>
      <w:r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гочисленные септы, содержащие сосуды и нервные волокна, и разделяющие орган на дольки</w:t>
      </w:r>
      <w:r w:rsidR="007602A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[49]</w:t>
      </w:r>
      <w:r w:rsidR="007602A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:rsidR="006D0594" w:rsidRPr="00BF4619" w:rsidRDefault="007D271D" w:rsidP="007602AC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75497" cy="2021306"/>
            <wp:effectExtent l="171450" t="133350" r="362953" b="302794"/>
            <wp:docPr id="72" name="Рисунок 1" descr="763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763_1.jpg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594" cy="20173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0594" w:rsidRPr="00BF4619" w:rsidRDefault="007602AC" w:rsidP="007602AC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</w:t>
      </w:r>
      <w:r w:rsidR="007D271D"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ис.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7D271D"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18</w:t>
      </w:r>
    </w:p>
    <w:p w:rsidR="007602AC" w:rsidRDefault="007602AC" w:rsidP="007602AC">
      <w:pPr>
        <w:pStyle w:val="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bookmarkStart w:id="3" w:name="_Toc450757740"/>
    </w:p>
    <w:p w:rsidR="003427EB" w:rsidRPr="00BF4619" w:rsidRDefault="003427EB" w:rsidP="007602AC">
      <w:pPr>
        <w:pStyle w:val="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BF4619">
        <w:rPr>
          <w:color w:val="000000" w:themeColor="text1"/>
          <w:sz w:val="28"/>
          <w:szCs w:val="28"/>
        </w:rPr>
        <w:t>Гистологическое строение эпифиза человека</w:t>
      </w:r>
      <w:bookmarkEnd w:id="3"/>
    </w:p>
    <w:p w:rsidR="007602AC" w:rsidRDefault="00DA6194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</w:p>
    <w:p w:rsidR="007B74FF" w:rsidRPr="00BF4619" w:rsidRDefault="007B74FF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Паренхима долек состоит из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анастомозирующих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клеточных тяжей, групп и фолликулов, образованных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пинеалоцитами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интерстициальными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клетками</w:t>
      </w:r>
      <w:r w:rsidR="007D271D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(рис.</w:t>
      </w:r>
      <w:r w:rsidR="00BA4F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D271D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19)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. У взрослых в строме выявляются плотные слоистые обр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зования </w:t>
      </w:r>
      <w:r w:rsidR="00BA4FC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эпифизарные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конкреции (мозговой песок).</w:t>
      </w:r>
    </w:p>
    <w:p w:rsidR="007D271D" w:rsidRPr="00BF4619" w:rsidRDefault="007D271D" w:rsidP="00BA4FC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750970" cy="2351907"/>
            <wp:effectExtent l="171450" t="133350" r="354430" b="296043"/>
            <wp:docPr id="73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53" cstate="print"/>
                    <a:srcRect t="17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166" cy="23589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271D" w:rsidRPr="00BF4619" w:rsidRDefault="00BA4FCE" w:rsidP="00BA4FC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7D271D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ис.19</w:t>
      </w:r>
    </w:p>
    <w:p w:rsidR="0052523D" w:rsidRPr="00BF4619" w:rsidRDefault="0052523D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B74FF" w:rsidRDefault="007B74FF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Пинеалоциты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составляют до 90% клеток паренхимы эпифиза. Имеют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отростчатую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форму и округлое ядро, часто с инвагинациями и крупным я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рышком</w:t>
      </w:r>
      <w:r w:rsidR="007D271D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(рис.20)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Цитоплазма содержит крупные митохондрии, развитые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грЭПС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аЭПС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аппарат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Гольджи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, многочисленные лизосомы, рибосомы, л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пидные капли, пигментные включения, микротрубочки, промежуточные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ламенты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особые органеллы –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синаптические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ленты.</w:t>
      </w:r>
    </w:p>
    <w:p w:rsidR="00BA4FCE" w:rsidRPr="00BF4619" w:rsidRDefault="00BA4FCE" w:rsidP="00BA4FC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271D" w:rsidRPr="00BF4619" w:rsidRDefault="007D271D" w:rsidP="00BA4FC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76600" cy="2676525"/>
            <wp:effectExtent l="171450" t="133350" r="361950" b="314325"/>
            <wp:docPr id="74" name="Рисунок 6" descr="2Рис. 2. Пинеалоцит. КГ – комплекс Гольджи; Л – лизосомы; МТ, МФ – микро-трубочки и микрофиламенты; СЛ – синаптические ленты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2Рис. 2. Пинеалоцит. КГ – комплекс Гольджи; Л – лизосомы; МТ, МФ – микро-трубочки и микрофиламенты; СЛ – синаптические ленты..jpg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478" cy="26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271D" w:rsidRPr="00BF4619" w:rsidRDefault="00BA4FCE" w:rsidP="00BA4FC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7D271D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ис.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D271D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</w:p>
    <w:p w:rsidR="00BA4FCE" w:rsidRDefault="00BA4FCE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B74FF" w:rsidRDefault="007B74FF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Пинеалоциты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связаны друг с другом щелевыми контактами и десмос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мами; на концах их отростков имеются булавовидные расширения,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содерж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ие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пузырьки и оканчивающиеся на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фенестрированных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капиллярах или вбл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зи клеток эпендимы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эпифизарного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кармана. Более короткие отростки слепо заканчиваются среди соседних клеток.</w:t>
      </w:r>
    </w:p>
    <w:p w:rsidR="00BA4FCE" w:rsidRPr="00BF4619" w:rsidRDefault="00BA4FCE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6271" w:rsidRPr="00BF4619" w:rsidRDefault="0077651E" w:rsidP="0077651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39790" cy="2243455"/>
            <wp:effectExtent l="19050" t="0" r="381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765" w:rsidRPr="00BF4619" w:rsidRDefault="00BA4FCE" w:rsidP="0077651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7D271D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ис.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D271D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</w:p>
    <w:p w:rsidR="00BA4FCE" w:rsidRDefault="00BA4FCE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B74FF" w:rsidRPr="00BF4619" w:rsidRDefault="007B74FF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Интерстициальные клетки – с длинными отростками,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неполностью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ружающими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пинеалоциты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проникающими в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перикапиллярные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пространс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ва. Ядро удлиненное, плотное; цитоплазма содержит умеренно развитые о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ганеллы, толстые пучки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филаментов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. Эти клетки являются</w:t>
      </w:r>
      <w:r w:rsidR="00441FD7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видоизмененными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астроцитами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выполняют опорную функцию.</w:t>
      </w:r>
    </w:p>
    <w:p w:rsidR="007B74FF" w:rsidRPr="00BF4619" w:rsidRDefault="007B74FF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Эпифизарные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конкреции (мозговой песок)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acervulus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cerebralis</w:t>
      </w:r>
      <w:proofErr w:type="spellEnd"/>
      <w:r w:rsidR="00BA4F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11A11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(рис.21)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слоистые образования различных размеров (400 мкм </w:t>
      </w:r>
      <w:r w:rsidR="00BA4FC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 мм), Состоят из о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ганической основы - коллоида, который считается секретом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пинеалоцитов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пропитанного солями кальция и магния, преимущественно фосфатами. Соли кальция эпифиза аналогичны кристаллам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гидроксиапатита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. Отложения солей имею  характер колец-сло</w:t>
      </w:r>
      <w:r w:rsidR="00BA4FCE">
        <w:rPr>
          <w:rFonts w:ascii="Times New Roman" w:hAnsi="Times New Roman" w:cs="Times New Roman"/>
          <w:color w:val="000000" w:themeColor="text1"/>
          <w:sz w:val="28"/>
          <w:szCs w:val="28"/>
        </w:rPr>
        <w:t>ёв,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чередующихся со слоями органического вещ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ства. </w:t>
      </w:r>
    </w:p>
    <w:p w:rsidR="003427EB" w:rsidRPr="00BF4619" w:rsidRDefault="003427EB" w:rsidP="00BA4FC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2837" w:rsidRPr="00BF4619" w:rsidRDefault="003D2837" w:rsidP="00BA4FCE">
      <w:pPr>
        <w:pStyle w:val="3"/>
        <w:spacing w:before="0" w:beforeAutospacing="0" w:after="0" w:afterAutospacing="0"/>
        <w:jc w:val="center"/>
        <w:rPr>
          <w:rFonts w:eastAsia="Batang"/>
          <w:sz w:val="28"/>
          <w:szCs w:val="28"/>
        </w:rPr>
      </w:pPr>
      <w:bookmarkStart w:id="4" w:name="_Toc450757741"/>
      <w:r w:rsidRPr="00BF4619">
        <w:rPr>
          <w:rFonts w:eastAsia="Batang"/>
          <w:sz w:val="28"/>
          <w:szCs w:val="28"/>
        </w:rPr>
        <w:t>Иннервация эпифиза</w:t>
      </w:r>
      <w:bookmarkEnd w:id="4"/>
    </w:p>
    <w:p w:rsidR="00BA4FCE" w:rsidRDefault="00BA4FCE" w:rsidP="00BF4619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</w:pPr>
    </w:p>
    <w:p w:rsidR="003D2837" w:rsidRPr="00BF4619" w:rsidRDefault="003D2837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Эпифиз у большинства низших позвоночных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 xml:space="preserve"> 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связан с остальным мо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гом. В процессе эволюции эпифиз претерпевает значительные изменения и у большинства млекопитающих постепенно тёряет часть анатомических связей с мозгом, за исключением связей с </w:t>
      </w:r>
      <w:proofErr w:type="spellStart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эпифизарным</w:t>
      </w:r>
      <w:proofErr w:type="spellEnd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 стеблем. Предполагается, </w:t>
      </w:r>
      <w:r w:rsidRPr="00BF4619">
        <w:rPr>
          <w:rFonts w:ascii="Times New Roman" w:eastAsia="Batang" w:hAnsi="Times New Roman" w:cs="Times New Roman"/>
          <w:color w:val="000000" w:themeColor="text1"/>
          <w:spacing w:val="-20"/>
          <w:sz w:val="28"/>
          <w:szCs w:val="28"/>
          <w:lang w:eastAsia="ru-RU"/>
        </w:rPr>
        <w:t>что у некоторых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 животных (крыс) непосредственная анатомическая связь эп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физа с мозгом теряется полностью. </w:t>
      </w:r>
      <w:proofErr w:type="spellStart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Ариенс</w:t>
      </w:r>
      <w:proofErr w:type="spellEnd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t>[</w:t>
      </w:r>
      <w:proofErr w:type="spellStart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t>Ariöns</w:t>
      </w:r>
      <w:proofErr w:type="spellEnd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t xml:space="preserve">, 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1960, 1964] сообщает, что у этих животных некоторые волокна </w:t>
      </w:r>
      <w:proofErr w:type="spellStart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комиссуральных</w:t>
      </w:r>
      <w:proofErr w:type="spellEnd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 нервов достигают </w:t>
      </w:r>
      <w:proofErr w:type="spellStart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эп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физарного</w:t>
      </w:r>
      <w:proofErr w:type="spellEnd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 стебля. Однако они возвращаются в мозг, не образуя в паренхиме железы </w:t>
      </w:r>
      <w:proofErr w:type="spellStart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синаптических</w:t>
      </w:r>
      <w:proofErr w:type="spellEnd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 окончаний. Результаты ряда других 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de-DE"/>
        </w:rPr>
        <w:t>иссле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дований 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lastRenderedPageBreak/>
        <w:t>свидетельствуют о том, что связь эпифиза с остальным мозгом у млекоп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тающих сохраняется.</w:t>
      </w:r>
    </w:p>
    <w:p w:rsidR="003D2837" w:rsidRPr="00BF4619" w:rsidRDefault="003D2837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Известно, что эпифиз высших позвоночных не теряет способ реагир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вать на освещенность внешней среды. Однако информацию об освещенности шишковидная железа этих животных получает не непосредственно, а от кл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ток-рецепторов сетчатки глаза, что само по себе  постулирует существование анатомических связей эпифиза с мозгом. Информация об освещенности п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ступает к эпифизу по нервным волокнам, которые  воспринимают импульсы от клеток-рецепторов сетчатки и идут вначале </w:t>
      </w:r>
      <w:r w:rsidRPr="00BF4619">
        <w:rPr>
          <w:rFonts w:ascii="Times New Roman" w:eastAsia="Batang" w:hAnsi="Times New Roman" w:cs="Times New Roman"/>
          <w:smallCaps/>
          <w:color w:val="000000" w:themeColor="text1"/>
          <w:sz w:val="28"/>
          <w:szCs w:val="28"/>
          <w:lang w:eastAsia="ru-RU"/>
        </w:rPr>
        <w:t xml:space="preserve"> 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в составе оптического тракта, образуя добавочный нижний оптический тракт. Сразу же за зрительным п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рекрестом он отделяется от основного тракта и идет в латеральном гипотал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мусе среди волокон медиального пучка переднего мозга в средний мозг 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t>[</w:t>
      </w:r>
      <w:proofErr w:type="spellStart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t>Hayhow</w:t>
      </w:r>
      <w:proofErr w:type="spellEnd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t xml:space="preserve"> et al.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de-DE"/>
        </w:rPr>
        <w:t>,1960]</w:t>
      </w:r>
    </w:p>
    <w:p w:rsidR="003D2837" w:rsidRPr="00BF4619" w:rsidRDefault="003D2837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Перерезка этого нижнего добавочного оптического тракта в пределах мозга сопровождается  «ослеплением эпифиза», в то время как  зрение сохр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няется.</w:t>
      </w:r>
    </w:p>
    <w:p w:rsidR="003D2837" w:rsidRPr="00BF4619" w:rsidRDefault="003D2837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Нервные волокна центрального происхож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дения подходят к эпифизу из внутренней капсулы, зрительных трактов, узлов </w:t>
      </w:r>
      <w:proofErr w:type="spellStart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Мейнерта</w:t>
      </w:r>
      <w:proofErr w:type="spellEnd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, задней комисс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ры 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en-US" w:eastAsia="de-DE"/>
        </w:rPr>
        <w:t>s</w:t>
      </w:r>
      <w:proofErr w:type="spellStart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t>triae</w:t>
      </w:r>
      <w:proofErr w:type="spellEnd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t xml:space="preserve"> </w:t>
      </w:r>
      <w:proofErr w:type="spellStart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t>medullaris</w:t>
      </w:r>
      <w:proofErr w:type="spellEnd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t xml:space="preserve"> [</w:t>
      </w:r>
      <w:proofErr w:type="spellStart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t>Darkschewitsch</w:t>
      </w:r>
      <w:proofErr w:type="spellEnd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t xml:space="preserve">, 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1886а, 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t xml:space="preserve">b], 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а также из </w:t>
      </w:r>
      <w:proofErr w:type="spellStart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t>gangl</w:t>
      </w:r>
      <w:proofErr w:type="spellEnd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t xml:space="preserve">. </w:t>
      </w:r>
      <w:proofErr w:type="spellStart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t>habenulae</w:t>
      </w:r>
      <w:proofErr w:type="spellEnd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t xml:space="preserve">, </w:t>
      </w:r>
      <w:proofErr w:type="spellStart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t>thaenia</w:t>
      </w:r>
      <w:proofErr w:type="spellEnd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t xml:space="preserve"> </w:t>
      </w:r>
      <w:proofErr w:type="spellStart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t>thalami</w:t>
      </w:r>
      <w:proofErr w:type="spellEnd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t xml:space="preserve"> 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и пластинки четверохолмия. В одних работах описываются два пучка (верхний и нижний) центральных нервных волокон 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t xml:space="preserve">[Marburg, 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1907], а в </w:t>
      </w:r>
      <w:proofErr w:type="gramStart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других</w:t>
      </w:r>
      <w:proofErr w:type="gramEnd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 три пучка: дорсальный, средний и вентральный [</w:t>
      </w:r>
      <w:proofErr w:type="spellStart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Пинес</w:t>
      </w:r>
      <w:proofErr w:type="spellEnd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, 1927]. У обе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зьян обнаружено сплетение в переднем отделе эпифиза 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t>(</w:t>
      </w:r>
      <w:proofErr w:type="spellStart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t>plexus</w:t>
      </w:r>
      <w:proofErr w:type="spellEnd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t xml:space="preserve"> </w:t>
      </w:r>
      <w:proofErr w:type="spellStart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t>nervorurn</w:t>
      </w:r>
      <w:proofErr w:type="spellEnd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t xml:space="preserve"> </w:t>
      </w:r>
      <w:proofErr w:type="spellStart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t>intrapineales</w:t>
      </w:r>
      <w:proofErr w:type="spellEnd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t>)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, образуемое центральными нервными волокнами 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t>[</w:t>
      </w:r>
      <w:proofErr w:type="spellStart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t>Cutore</w:t>
      </w:r>
      <w:proofErr w:type="spellEnd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t xml:space="preserve">, 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1912]. Описаны афферентные и эфферентные связи </w:t>
      </w:r>
      <w:proofErr w:type="spellStart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эпиталам</w:t>
      </w:r>
      <w:proofErr w:type="gramStart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о</w:t>
      </w:r>
      <w:proofErr w:type="spellEnd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-</w:t>
      </w:r>
      <w:proofErr w:type="gramEnd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эп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физарной</w:t>
      </w:r>
      <w:proofErr w:type="spellEnd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 системы и волокна от уздечки, носящие исключительно адренерг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ческий характер [А. </w:t>
      </w:r>
      <w:proofErr w:type="spellStart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t>Soulairac</w:t>
      </w:r>
      <w:proofErr w:type="spellEnd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t xml:space="preserve">, 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М. </w:t>
      </w:r>
      <w:proofErr w:type="spellStart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t>Soulairac</w:t>
      </w:r>
      <w:proofErr w:type="spellEnd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t xml:space="preserve">, 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1963].</w:t>
      </w:r>
    </w:p>
    <w:p w:rsidR="003D2837" w:rsidRPr="00BF4619" w:rsidRDefault="003D2837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Мякотные волокна в эпифизе человека и животных проходят обыч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но </w:t>
      </w:r>
      <w:proofErr w:type="spellStart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комиссурально</w:t>
      </w:r>
      <w:proofErr w:type="spellEnd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. При гиперплазии </w:t>
      </w:r>
      <w:proofErr w:type="spellStart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пинеоцитов</w:t>
      </w:r>
      <w:proofErr w:type="spellEnd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 некоторые пучки мякотных нервов оказываются между передними группами клеток желе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softHyphen/>
        <w:t>зы. В глубине эпифиза мякотные нервные стволы не обнаруживались [</w:t>
      </w:r>
      <w:proofErr w:type="spellStart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Хелимский</w:t>
      </w:r>
      <w:proofErr w:type="spellEnd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, 1969]. Отдельные тонкие извитые волоконца, встречающиеся в па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ренхиме железы, идентифицируются этим автором как </w:t>
      </w:r>
      <w:proofErr w:type="spellStart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безмякотные</w:t>
      </w:r>
      <w:proofErr w:type="spellEnd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. В другой работе также сообщается, что среди клеток паренхимы эпи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физа человека обнаруживаются лишь отдельные </w:t>
      </w:r>
      <w:proofErr w:type="spellStart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безмякотные</w:t>
      </w:r>
      <w:proofErr w:type="spellEnd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 воло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конца. Основная же масса </w:t>
      </w:r>
      <w:proofErr w:type="spellStart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безмякотных</w:t>
      </w:r>
      <w:proofErr w:type="spellEnd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 нервных волокон сопровожда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softHyphen/>
        <w:t>ет в железе кровеносные сосуды [</w:t>
      </w:r>
      <w:proofErr w:type="spellStart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Салийчук</w:t>
      </w:r>
      <w:proofErr w:type="spellEnd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, 1953, 1962]. </w:t>
      </w:r>
    </w:p>
    <w:p w:rsidR="003D2837" w:rsidRPr="00BF4619" w:rsidRDefault="003D2837" w:rsidP="00BA4FCE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</w:pP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Окольные нервные связи эпифиза с головным мозгом осуществля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ются через ВШСУ. </w:t>
      </w:r>
      <w:proofErr w:type="spellStart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Постганглионарные</w:t>
      </w:r>
      <w:proofErr w:type="spellEnd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 симпатические во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softHyphen/>
        <w:t>локна от этих узлов по кровеносным сосудам подходят к мягкой моз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говой оболочке, прилегающей к эпифизу, и отсюда проникают в </w:t>
      </w:r>
      <w:r w:rsidRPr="00BF4619">
        <w:rPr>
          <w:rFonts w:ascii="Times New Roman" w:eastAsia="Batang" w:hAnsi="Times New Roman" w:cs="Times New Roman"/>
          <w:color w:val="000000" w:themeColor="text1"/>
          <w:spacing w:val="-10"/>
          <w:sz w:val="28"/>
          <w:szCs w:val="28"/>
          <w:lang w:eastAsia="ru-RU"/>
        </w:rPr>
        <w:t>эпи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физ, образуя шишковидный нерв </w:t>
      </w:r>
      <w:r w:rsidR="00BA4FC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 п. </w:t>
      </w:r>
      <w:proofErr w:type="spellStart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t>pinealis</w:t>
      </w:r>
      <w:proofErr w:type="spellEnd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t xml:space="preserve">. 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По данным </w:t>
      </w:r>
      <w:proofErr w:type="spellStart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Пастори</w:t>
      </w:r>
      <w:proofErr w:type="spellEnd"/>
      <w:r w:rsidR="00A87DCA"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87DCA"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de-DE"/>
        </w:rPr>
        <w:t>[</w:t>
      </w:r>
      <w:proofErr w:type="spellStart"/>
      <w:r w:rsidR="00A87DCA"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t>Pastori</w:t>
      </w:r>
      <w:proofErr w:type="spellEnd"/>
      <w:r w:rsidR="00A87DCA"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t xml:space="preserve">, </w:t>
      </w:r>
      <w:r w:rsidR="00A87DCA"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1928], в мягкой мозговой оболочке,</w:t>
      </w:r>
      <w:r w:rsidR="00BA4FC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прилегающей к заднему отделу эпифиза, имеется симпатический узел </w:t>
      </w:r>
      <w:r w:rsidR="00BA4FC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t>gangl</w:t>
      </w:r>
      <w:proofErr w:type="spellEnd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t xml:space="preserve">. </w:t>
      </w:r>
      <w:proofErr w:type="spellStart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lastRenderedPageBreak/>
        <w:t>conarii</w:t>
      </w:r>
      <w:proofErr w:type="spellEnd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t>.</w:t>
      </w:r>
      <w:r w:rsidR="00BA4FC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de-DE"/>
        </w:rPr>
        <w:t xml:space="preserve"> 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Внутри эпифиза </w:t>
      </w:r>
      <w:proofErr w:type="spellStart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постганглионарные</w:t>
      </w:r>
      <w:proofErr w:type="spellEnd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 симпатические волокна в бол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ь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шом количестве обнаружены у человека, собак и кошек. </w:t>
      </w:r>
    </w:p>
    <w:p w:rsidR="003D2837" w:rsidRPr="00BF4619" w:rsidRDefault="003D2837" w:rsidP="00BF4619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</w:pP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Считается, что у большинства млекопитающих эпифиз иннервируется исключительно за счет симпатических волокон ВШСУ</w:t>
      </w:r>
      <w:r w:rsidR="00BA4FC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11A11"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(рис.</w:t>
      </w:r>
      <w:r w:rsidR="00BA4FCE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11A11"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22)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. В качестве подтверждения этого приводится тот факт, что у крыс двустороннее удал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ние ВШСУ приводит к тотальной гибели и исчезновению через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неделю всех нервных окончаний в эпифизе 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t>[</w:t>
      </w:r>
      <w:proofErr w:type="gramStart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de-DE"/>
        </w:rPr>
        <w:t>А</w:t>
      </w:r>
      <w:proofErr w:type="spellStart"/>
      <w:proofErr w:type="gramEnd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t>rstila</w:t>
      </w:r>
      <w:proofErr w:type="spellEnd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t xml:space="preserve">, 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1966]. После </w:t>
      </w:r>
      <w:proofErr w:type="spellStart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эпифизэктомии</w:t>
      </w:r>
      <w:proofErr w:type="spellEnd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 набл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ю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дается нарастание флуоресценции КА в симпатических клетках ВШСУ. Эти факты принимаются как дополнительное под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softHyphen/>
        <w:t>тверждение правильности мн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ния об адренергическом характере нер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вов эпифиза 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t>[</w:t>
      </w:r>
      <w:proofErr w:type="spellStart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t>Owman</w:t>
      </w:r>
      <w:proofErr w:type="spellEnd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t xml:space="preserve">, 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1964а, 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en-US" w:eastAsia="ru-RU"/>
        </w:rPr>
        <w:t>b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]. Нер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ные клетки в самой паренхиме эпифиза обнаруживаются редко и случайно [</w:t>
      </w:r>
      <w:proofErr w:type="spellStart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Хелимский</w:t>
      </w:r>
      <w:proofErr w:type="spellEnd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, 1969; </w:t>
      </w:r>
      <w:proofErr w:type="spellStart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t>Pasto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softHyphen/>
        <w:t>ri</w:t>
      </w:r>
      <w:proofErr w:type="spellEnd"/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val="de-DE" w:eastAsia="de-DE"/>
        </w:rPr>
        <w:t xml:space="preserve">, </w:t>
      </w:r>
      <w:r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1928].</w:t>
      </w:r>
    </w:p>
    <w:p w:rsidR="00411A11" w:rsidRPr="00BF4619" w:rsidRDefault="00411A11" w:rsidP="00BA4FCE">
      <w:pPr>
        <w:spacing w:after="0" w:line="240" w:lineRule="auto"/>
        <w:jc w:val="center"/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</w:pPr>
      <w:r w:rsidRPr="00BF4619">
        <w:rPr>
          <w:rFonts w:ascii="Times New Roman" w:eastAsia="Batang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006015" cy="2428875"/>
            <wp:effectExtent l="171450" t="133350" r="356435" b="314325"/>
            <wp:docPr id="81" name="Рисунок 14" descr="G:\конференция\фото\mb4_0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конференция\фото\mb4_004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265" cy="2447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1A11" w:rsidRPr="00BF4619" w:rsidRDefault="00BA4FCE" w:rsidP="00BA4FCE">
      <w:pPr>
        <w:spacing w:after="0" w:line="240" w:lineRule="auto"/>
        <w:jc w:val="center"/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411A11"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ис.</w:t>
      </w:r>
      <w:r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11A11" w:rsidRPr="00BF4619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22</w:t>
      </w:r>
    </w:p>
    <w:p w:rsidR="00BA4FCE" w:rsidRDefault="00BA4FCE" w:rsidP="00BF4619">
      <w:pPr>
        <w:pStyle w:val="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bookmarkStart w:id="5" w:name="_Toc450757742"/>
    </w:p>
    <w:p w:rsidR="00576765" w:rsidRPr="00BF4619" w:rsidRDefault="007B74FF" w:rsidP="00BA4FCE">
      <w:pPr>
        <w:pStyle w:val="3"/>
        <w:spacing w:before="0" w:beforeAutospacing="0" w:after="0" w:afterAutospacing="0"/>
        <w:ind w:firstLine="709"/>
        <w:jc w:val="center"/>
        <w:rPr>
          <w:b w:val="0"/>
          <w:color w:val="000000" w:themeColor="text1"/>
          <w:sz w:val="28"/>
          <w:szCs w:val="28"/>
        </w:rPr>
      </w:pPr>
      <w:r w:rsidRPr="00BF4619">
        <w:rPr>
          <w:color w:val="000000" w:themeColor="text1"/>
          <w:sz w:val="28"/>
          <w:szCs w:val="28"/>
        </w:rPr>
        <w:t>Кровоснабжение</w:t>
      </w:r>
      <w:bookmarkEnd w:id="5"/>
      <w:r w:rsidRPr="00BF4619">
        <w:rPr>
          <w:color w:val="000000" w:themeColor="text1"/>
          <w:sz w:val="28"/>
          <w:szCs w:val="28"/>
        </w:rPr>
        <w:t xml:space="preserve"> </w:t>
      </w:r>
      <w:r w:rsidR="00BA4FCE">
        <w:rPr>
          <w:color w:val="000000" w:themeColor="text1"/>
          <w:sz w:val="28"/>
          <w:szCs w:val="28"/>
        </w:rPr>
        <w:t>эпифиза</w:t>
      </w:r>
    </w:p>
    <w:p w:rsidR="00BA4FCE" w:rsidRDefault="00BA4FCE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D2837" w:rsidRPr="00BF4619" w:rsidRDefault="003D2837" w:rsidP="00BF4619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Кровоснабжение эпифиза осуществляется по кровеносной сети, обр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зованной вторичными ветвями средней и задней мозговых артерий. Войдя в соединительнотканную капсулу органа, сосуды распадаются на множество капилляров органа с образованием сети, характеризующейся большим кол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чеством анастомозов. Кровь от эпифиза отводится частично в систему бол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ь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шой мозговой вены Галена, некоторое количество ее поступает в вены сос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дистого сплетения III желудочка</w:t>
      </w:r>
      <w:r w:rsidR="00BA4F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[112]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11A11"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(рис.</w:t>
      </w:r>
      <w:r w:rsidR="00BA4FCE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11A11"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23)</w:t>
      </w:r>
      <w:r w:rsidR="00BA4FCE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411A11" w:rsidRPr="00BF4619" w:rsidRDefault="00411A11" w:rsidP="00BA4FCE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F4619">
        <w:rPr>
          <w:rStyle w:val="apple-converted-space"/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343275" cy="2581275"/>
            <wp:effectExtent l="171450" t="133350" r="371475" b="295275"/>
            <wp:docPr id="82" name="Рисунок 15" descr="G:\конференция\фото\6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G:\конференция\фото\69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101" cy="2581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1A11" w:rsidRPr="00BF4619" w:rsidRDefault="00BA4FCE" w:rsidP="00BA4FCE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</w:t>
      </w:r>
      <w:r w:rsidR="00411A11"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ис.</w:t>
      </w: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11A11"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23</w:t>
      </w:r>
    </w:p>
    <w:p w:rsidR="00576765" w:rsidRPr="00BF4619" w:rsidRDefault="00576765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B74FF" w:rsidRPr="00BF4619" w:rsidRDefault="00F962A6" w:rsidP="00BA4FCE">
      <w:pPr>
        <w:pStyle w:val="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bookmarkStart w:id="6" w:name="_Toc450757743"/>
      <w:r w:rsidRPr="00BF4619">
        <w:rPr>
          <w:color w:val="000000" w:themeColor="text1"/>
          <w:sz w:val="28"/>
          <w:szCs w:val="28"/>
        </w:rPr>
        <w:t>Функции</w:t>
      </w:r>
      <w:bookmarkEnd w:id="6"/>
      <w:r w:rsidRPr="00BF4619">
        <w:rPr>
          <w:color w:val="000000" w:themeColor="text1"/>
          <w:sz w:val="28"/>
          <w:szCs w:val="28"/>
        </w:rPr>
        <w:t xml:space="preserve"> </w:t>
      </w:r>
      <w:r w:rsidR="00BA4FCE">
        <w:rPr>
          <w:color w:val="000000" w:themeColor="text1"/>
          <w:sz w:val="28"/>
          <w:szCs w:val="28"/>
        </w:rPr>
        <w:t>эпифиза</w:t>
      </w:r>
    </w:p>
    <w:p w:rsidR="00BA4FCE" w:rsidRDefault="00BA4FCE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F962A6" w:rsidRPr="00BF4619" w:rsidRDefault="00F962A6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 известным общим функциям эпифиза относят:</w:t>
      </w:r>
    </w:p>
    <w:p w:rsidR="00F962A6" w:rsidRPr="00BF4619" w:rsidRDefault="00F962A6" w:rsidP="00BF4619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торможение выделения гормонов роста;</w:t>
      </w:r>
    </w:p>
    <w:p w:rsidR="004E384B" w:rsidRPr="00BF4619" w:rsidRDefault="00CF7D88" w:rsidP="00BF4619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регуляция циркадных ритмов;</w:t>
      </w:r>
    </w:p>
    <w:p w:rsidR="00CF7D88" w:rsidRPr="00BF4619" w:rsidRDefault="00CF7D88" w:rsidP="00BF461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Эндогенные ритмы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58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мелатонина</w:t>
        </w:r>
        <w:r w:rsidRPr="00BF4619">
          <w:rPr>
            <w:rStyle w:val="apple-converted-space"/>
            <w:rFonts w:ascii="Times New Roman" w:hAnsi="Times New Roman" w:cs="Times New Roman"/>
            <w:color w:val="000000" w:themeColor="text1"/>
            <w:sz w:val="28"/>
            <w:szCs w:val="28"/>
          </w:rPr>
          <w:t> </w:t>
        </w:r>
      </w:hyperlink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тесно связаны с ритмами сна-пробуждения, поэтому его называют «внутренним координатором сна». Было обнаружено, что мелатонин может вызывать положительные фазовые сдвиги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цикрадианных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часов – при его использовании обычно страдающий бессо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ницей человек начинает чувствовать усталость в самое подходящее для сна ночное время </w:t>
      </w:r>
      <w:r w:rsidR="00695C2E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[117]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. Одной из наиболее важных мишеней действия мелат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нина являются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супрахиазматические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ядра (СХЯ), в которых находятся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мел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тониновые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рецепторы. По всей видимости, быстрый эффект мелатонина на циркадные механизмы связан не столько с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постранскрипционными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сколько с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посттрансляционными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модификациями – при введении мелатонина в СХЯ не наблюдалось особенных изменений в экспрессии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мРНК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clock-генов. </w:t>
      </w:r>
      <w:r w:rsidR="00695C2E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Связ</w:t>
      </w:r>
      <w:r w:rsidR="00695C2E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695C2E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вают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эффект мелатонина с двумя возможными механизмами: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CF7D88" w:rsidRPr="00BF4619" w:rsidRDefault="00CF7D88" w:rsidP="00BF4619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Усиление желания сна путем увеличения амплитуды колебаний циркадианных часов через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мелатониновые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рецепторы первого типа (МТ</w:t>
      </w:r>
      <w:proofErr w:type="gram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proofErr w:type="gram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CF7D88" w:rsidRPr="00BF4619" w:rsidRDefault="00CF7D88" w:rsidP="00BF4619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Синхронизация циркадианных часов через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мелатониновые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реце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торы второго типа  (МТ</w:t>
      </w:r>
      <w:proofErr w:type="gram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proofErr w:type="gram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CF7D88" w:rsidRPr="00BF4619" w:rsidRDefault="00CF7D88" w:rsidP="00BF461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7" w:name="mod_17"/>
      <w:bookmarkEnd w:id="7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Утром во время окончания фазы сна у людей яркий свет вызывает п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ложительный фазовый сдвиг, тогда как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59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мелатонин</w:t>
        </w:r>
      </w:hyperlink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, введенный в процессе сна и утром, приводит к максимальному сдвигу фазы назад. С другой стороны, появление света вечером или в самом начале фазы сна вызывает отрицател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ный сдвиг, тогда как прием мелатонина после обеда или вечером приводит к ускорению ритмов.</w:t>
      </w:r>
      <w:r w:rsidR="00695C2E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D41E11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118]</w:t>
      </w:r>
    </w:p>
    <w:p w:rsidR="00032A05" w:rsidRPr="00BF4619" w:rsidRDefault="00F962A6" w:rsidP="00BF4619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торможение полового развития и полового поведения;</w:t>
      </w:r>
    </w:p>
    <w:p w:rsidR="0097038E" w:rsidRPr="00BF4619" w:rsidRDefault="0097038E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Точные механизмы действия мелатонина на центральную регуляцию репродуктивной функции пока неизвестны. Сезонные ритмы размножения находятся в зависимости от изменений частоты пульсации в отдельных зонах гипоталамуса содержания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гонадолиберина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(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ГнРГ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), регулирующего секрецию гипофизом гонадотропных гормонов и, следовательно, функцию репроду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тивных органов.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ГнРГ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синтезируется главным образом в </w:t>
      </w:r>
      <w:r w:rsidR="00576765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ᴨе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днем гипотал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мусе и в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преоптической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области (ПО), где располагаются тела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гонадолибер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нэргических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нейронов. Синтезированный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ГнРГ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транспортируется по аксонам в срединное возвышение (</w:t>
      </w:r>
      <w:proofErr w:type="gram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СВ</w:t>
      </w:r>
      <w:proofErr w:type="gram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) гипоталамуса, являющееся основным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нейр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гемальным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органом, ответственным за секрецию этого нейро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ᴨ</w:t>
      </w:r>
      <w:r w:rsidR="00576765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птида в по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тальную кровеносную систему гипофиза. </w:t>
      </w:r>
      <w:proofErr w:type="gram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 процессе секреции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ГнРГ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также принимает участие расположенный в ПО сосудистый орган</w:t>
      </w:r>
      <w:r w:rsidR="00103706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концевой </w:t>
      </w:r>
      <w:r w:rsidR="00A87DCA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пл</w:t>
      </w:r>
      <w:r w:rsidR="00A87DCA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</w:t>
      </w:r>
      <w:r w:rsidR="00A87DCA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стинки (СОКП) [7].</w:t>
      </w:r>
      <w:proofErr w:type="gramEnd"/>
      <w:r w:rsidR="00A87DCA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Предполагается, что одной из основных «мишеней» м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латонина, через которые осуществляется его воздействие на репродуктивную функцию</w:t>
      </w:r>
      <w:r w:rsidR="00A87DCA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является ПО гипоталамуса, а также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туберальная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часть гипофиза, граничащая и тесно связанная с СВ.</w:t>
      </w:r>
      <w:proofErr w:type="gramEnd"/>
    </w:p>
    <w:p w:rsidR="0097038E" w:rsidRPr="00BF4619" w:rsidRDefault="0097038E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Многочисленными клиническими наблюдениями установлено, что н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рушения репродуктивной системы организма, вызванные воздействием н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благоприятных факторов внешней среды на женский организм вне береме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ности, обусловлены дисфункцией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гипоталамо-гипофизарно-гонадных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отн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шений.</w:t>
      </w:r>
    </w:p>
    <w:p w:rsidR="0097038E" w:rsidRPr="00BF4619" w:rsidRDefault="0097038E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Эк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103706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риментальные исследования, выполненные в лаборатории, пок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зали, что одной из наиболее ранних и выраженных реакций репродуктивной системы при хроническом влиянии ряда неблагоприятных факторов внешней среды является нарушение суточных ритмов секреции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ГнРГ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 а также контр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лирующих его секрецию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нейромедиаторов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в гипоталамусе. Так, в опытах на самках крыс были показаны суточные изменения содержания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ГнРГ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в СОКП, а также содержания дофамина (ДА) и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серотонина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(5-ОТ) в гипоталамических структурах, об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</w:t>
      </w:r>
      <w:r w:rsidR="00103706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вающих синтез и секрецию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ГнРГ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- в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преоптической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о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б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ласти и в срединном возвышении. Хроническое воздействие нейротоксич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ского ксенобиотика толуола приводило к нарушению привычных суточных ритмов содержания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ГнРГ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а также </w:t>
      </w:r>
      <w:proofErr w:type="spellStart"/>
      <w:proofErr w:type="gram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нейромедиаторов</w:t>
      </w:r>
      <w:proofErr w:type="spellEnd"/>
      <w:proofErr w:type="gram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ДА и 5-ОТ и их метаб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литов 3,4-диоксифенилуксусной кислоты и 5-оксииндолилуксусной кислоты.</w:t>
      </w:r>
    </w:p>
    <w:p w:rsidR="0097038E" w:rsidRPr="00BF4619" w:rsidRDefault="0097038E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Показано, что экзогенно вводимый мелатонин может обладать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ант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стрессорным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действием, которое обусловливается его способностью синхр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низировать нарушенные под влиянием стресса колебательные процессы в о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ганизме, а также модулировать функцию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стресс-лимитирующих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стресс-реализующих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(эндокринных) механизмов.</w:t>
      </w:r>
    </w:p>
    <w:p w:rsidR="0097038E" w:rsidRPr="00BF4619" w:rsidRDefault="0097038E" w:rsidP="00BF461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F4619">
        <w:rPr>
          <w:color w:val="000000" w:themeColor="text1"/>
          <w:sz w:val="28"/>
          <w:szCs w:val="28"/>
          <w:shd w:val="clear" w:color="auto" w:fill="FFFFFF"/>
        </w:rPr>
        <w:lastRenderedPageBreak/>
        <w:t>В связи с этим представлялось целесообразным изучение возможности мелатонина восстанавливать нарушенные под влиянием толуола циркадиа</w:t>
      </w:r>
      <w:r w:rsidRPr="00BF4619">
        <w:rPr>
          <w:color w:val="000000" w:themeColor="text1"/>
          <w:sz w:val="28"/>
          <w:szCs w:val="28"/>
          <w:shd w:val="clear" w:color="auto" w:fill="FFFFFF"/>
        </w:rPr>
        <w:t>н</w:t>
      </w:r>
      <w:r w:rsidRPr="00BF4619">
        <w:rPr>
          <w:color w:val="000000" w:themeColor="text1"/>
          <w:sz w:val="28"/>
          <w:szCs w:val="28"/>
          <w:shd w:val="clear" w:color="auto" w:fill="FFFFFF"/>
        </w:rPr>
        <w:t xml:space="preserve">ные ритмы в ПО и </w:t>
      </w:r>
      <w:proofErr w:type="gramStart"/>
      <w:r w:rsidRPr="00BF4619">
        <w:rPr>
          <w:color w:val="000000" w:themeColor="text1"/>
          <w:sz w:val="28"/>
          <w:szCs w:val="28"/>
          <w:shd w:val="clear" w:color="auto" w:fill="FFFFFF"/>
        </w:rPr>
        <w:t>СВ</w:t>
      </w:r>
      <w:proofErr w:type="gramEnd"/>
      <w:r w:rsidRPr="00BF4619">
        <w:rPr>
          <w:color w:val="000000" w:themeColor="text1"/>
          <w:sz w:val="28"/>
          <w:szCs w:val="28"/>
          <w:shd w:val="clear" w:color="auto" w:fill="FFFFFF"/>
        </w:rPr>
        <w:t>, что явилось предметом настоящего рассмотрения.</w:t>
      </w:r>
    </w:p>
    <w:p w:rsidR="00F962A6" w:rsidRPr="00BF4619" w:rsidRDefault="00F962A6" w:rsidP="00BF4619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торможение развития опухолей;</w:t>
      </w:r>
    </w:p>
    <w:p w:rsidR="00DC7E63" w:rsidRPr="00BF4619" w:rsidRDefault="00DC7E63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 опытах на животных с индуцированным химическим канцерогенезом мелатонин тормозил рост опухолей различной локализации (молочной жел</w:t>
      </w:r>
      <w:r w:rsidRPr="00BF46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BF46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зы, шейки матки и влагалища, кожи, подкожной клетчатки, легких, эндоме</w:t>
      </w:r>
      <w:r w:rsidRPr="00BF46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Pr="00BF46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рия, печени, толстой кишки), что говорит о широком спектре его антиканц</w:t>
      </w:r>
      <w:r w:rsidRPr="00BF46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BF46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рогенного действия [</w:t>
      </w:r>
      <w:bookmarkStart w:id="8" w:name="b11"/>
      <w:bookmarkEnd w:id="8"/>
      <w:r w:rsidR="004E384B" w:rsidRPr="00BF4619">
        <w:rPr>
          <w:rFonts w:ascii="Times New Roman" w:hAnsi="Times New Roman" w:cs="Times New Roman"/>
          <w:sz w:val="28"/>
          <w:szCs w:val="28"/>
        </w:rPr>
        <w:t>121</w:t>
      </w:r>
      <w:r w:rsidRPr="00BF46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BF461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bookmarkStart w:id="9" w:name="b12"/>
      <w:bookmarkEnd w:id="9"/>
      <w:r w:rsidRPr="00BF4619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4E384B" w:rsidRPr="00BF4619">
        <w:rPr>
          <w:rFonts w:ascii="Times New Roman" w:hAnsi="Times New Roman" w:cs="Times New Roman"/>
          <w:sz w:val="28"/>
          <w:szCs w:val="28"/>
          <w:shd w:val="clear" w:color="auto" w:fill="FFFFFF"/>
        </w:rPr>
        <w:t>22</w:t>
      </w:r>
      <w:r w:rsidRPr="00BF46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 Данные этих экспериментов на животных х</w:t>
      </w:r>
      <w:r w:rsidRPr="00BF46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BF46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рошо согласуются с результатами клинических наблюдений. Так, канадские исследователи обобщили результаты 10 работ, в которых использовали мел</w:t>
      </w:r>
      <w:r w:rsidRPr="00BF46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BF46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тонин для лечения онкологических больных с солидными формами опухолей [</w:t>
      </w:r>
      <w:bookmarkStart w:id="10" w:name="b16"/>
      <w:bookmarkEnd w:id="10"/>
      <w:r w:rsidRPr="00BF4619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4E384B" w:rsidRPr="00BF4619">
        <w:rPr>
          <w:rFonts w:ascii="Times New Roman" w:hAnsi="Times New Roman" w:cs="Times New Roman"/>
          <w:sz w:val="28"/>
          <w:szCs w:val="28"/>
          <w:shd w:val="clear" w:color="auto" w:fill="FFFFFF"/>
        </w:rPr>
        <w:t>23</w:t>
      </w:r>
      <w:r w:rsidRPr="00BF46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 У 643 пациентов, принимавших мелатонин, относительный риск сме</w:t>
      </w:r>
      <w:r w:rsidRPr="00BF46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BF46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 снизился до 0,66, причем серьезных побочных эффектов препарата в теч</w:t>
      </w:r>
      <w:r w:rsidRPr="00BF46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BF46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ние года не зарегистрировали.</w:t>
      </w:r>
    </w:p>
    <w:p w:rsidR="00F962A6" w:rsidRPr="00BF4619" w:rsidRDefault="00F962A6" w:rsidP="00BF4619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влияние на половое развитие и сексуальное поведение;</w:t>
      </w:r>
    </w:p>
    <w:p w:rsidR="004C45CD" w:rsidRPr="00BF4619" w:rsidRDefault="004C45CD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Гормональные механизмы полового развития.</w:t>
      </w:r>
    </w:p>
    <w:p w:rsidR="004C45CD" w:rsidRPr="00BF4619" w:rsidRDefault="004C45CD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Механизмы, инициирующие </w:t>
      </w:r>
      <w:proofErr w:type="gram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</w:t>
      </w:r>
      <w:proofErr w:type="gram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 до сих пор остаются окончательно н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решенными. Считают, что процесс </w:t>
      </w:r>
      <w:proofErr w:type="gram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</w:t>
      </w:r>
      <w:proofErr w:type="gram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обусловлен активацией импульсного генератора, расположенного в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медиобазальном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гипоталамусе и обе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103706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вающего импульсную секрецию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гонадолиберина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что приводит к секреции гонадотропинов. В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допубертатном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03706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риоде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(1-я стадия </w:t>
      </w:r>
      <w:proofErr w:type="gram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</w:t>
      </w:r>
      <w:proofErr w:type="gram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по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Таннеру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) х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рактерна очень высокая чувствительность гипоталамуса к минимальным уровням андрогенов, в связи с этим существуют структуры, ингибирующие запуск ПР. Ингибирующее действие на гипоталамус оказывают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гиппокамп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 миндалины головного мозга.</w:t>
      </w:r>
    </w:p>
    <w:p w:rsidR="004C45CD" w:rsidRPr="00BF4619" w:rsidRDefault="004C45CD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 центральной регуляции секреции гонадотропинов участвуют многие гормоны и биологически активные вещества - норадреналин (НА), адрен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лин, дофамин (ДА),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серотонин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гистамин, g-аминомасляная кислота (ГАМК),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опиоидные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ᴨ</w:t>
      </w:r>
      <w:r w:rsidR="004E384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птиды,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панкреатичский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ᴨ</w:t>
      </w:r>
      <w:r w:rsidR="004E384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птид, окситоцин, пролактин (ПРЛ), мелатонин, вазопрессин,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холецистокинин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брадикинин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гастрин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 другие.</w:t>
      </w:r>
    </w:p>
    <w:p w:rsidR="004C45CD" w:rsidRPr="00BF4619" w:rsidRDefault="004C45CD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Большинство авторов признают стимулирующую роль </w:t>
      </w:r>
      <w:proofErr w:type="gram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НА</w:t>
      </w:r>
      <w:proofErr w:type="gram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в отнош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нии синтеза гонадотропинов</w:t>
      </w:r>
      <w:r w:rsidR="00103706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103706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еализация этого эффекта осуществляется ч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рез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a-адренорецепторы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. Достоверно доказано повышение активности </w:t>
      </w:r>
      <w:proofErr w:type="spellStart"/>
      <w:proofErr w:type="gram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симп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то-адреналовой</w:t>
      </w:r>
      <w:proofErr w:type="spellEnd"/>
      <w:proofErr w:type="gram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системы в пубертатном </w:t>
      </w:r>
      <w:r w:rsidR="00103706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риоде. Существует четкая полож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тельная корреляция между суточной экскрецией основного метаболита кат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холаминов -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винилилминдальной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кислоты и стадией полового развития по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Таннеру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:rsidR="004C45CD" w:rsidRPr="00BF4619" w:rsidRDefault="004C45CD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 отношении влияния ДА на продукцию гонадотропинов мнения ра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ходятся, однако убедительно доказано </w:t>
      </w:r>
      <w:proofErr w:type="gram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ингибирующее</w:t>
      </w:r>
      <w:proofErr w:type="gram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действия ДА на пр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дукцию ПРЛ.</w:t>
      </w:r>
    </w:p>
    <w:p w:rsidR="004C45CD" w:rsidRPr="00BF4619" w:rsidRDefault="004C45CD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Эпифиз продуцирует многие биоактивные вещества, обладающие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ант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гонадным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антигонадотропным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эффектами.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Эпифизарная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регуляция репр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дуктивной системы осуществляется за счет влияния гормонов эпифиза на г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поталамо-гипофизарную систему. Главными посредниками между эпифизом и нейроэндокринной системой являются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серотонин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 мелатонин.</w:t>
      </w:r>
    </w:p>
    <w:p w:rsidR="004C45CD" w:rsidRPr="00BF4619" w:rsidRDefault="004C45CD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Серотонин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ингибирует синтез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гонадолиберина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 что приводит к угнет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нию продукции гонадотропинов. Содержание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серотонина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 мелатонина до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товерно понижается на 2-3-й стадиях </w:t>
      </w:r>
      <w:proofErr w:type="gram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</w:t>
      </w:r>
      <w:proofErr w:type="gram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по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Таннеру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 последующим увел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чением к концу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пубертата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. Имеются данные о действии мелатонина и на уровне яичек, где тормозит синтез андрогенов. Мелатонин синтезируется из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серотонина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 У подростков с ЗПР содержание в крови мелатонина повышено.</w:t>
      </w:r>
    </w:p>
    <w:p w:rsidR="004C45CD" w:rsidRPr="00BF4619" w:rsidRDefault="004C45CD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Влияние ПРЛ на физиологию репродуктивной системы окончательно не выяснено. Считают, что ПРЛ потенцирует действие ЛГ и ФСГ, усиливает обменные процессы в яичке, но угнетает синтез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дигидротестостерона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 С др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у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гой стороны, при ги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ᴨ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ерпролактинемии наблюдается выраженное снижение секреции тестостерона центрального генеза. Ингибирующим действием на секрецию ПРЛ обладают ДА, ГАМК; стимулирующим -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тиролиберин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сер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тонин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гистамин и другие вещества.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ГАМК-ергическая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система тормозит н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чало полового созревания.</w:t>
      </w:r>
    </w:p>
    <w:p w:rsidR="004C45CD" w:rsidRPr="00BF4619" w:rsidRDefault="004C45CD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Наряду с качественными изменениями секреции гонадотропинов в </w:t>
      </w:r>
      <w:r w:rsidR="00103706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103706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риод </w:t>
      </w:r>
      <w:proofErr w:type="gram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</w:t>
      </w:r>
      <w:proofErr w:type="gram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происходит и изменение их количественного соотношения. Вначале п</w:t>
      </w:r>
      <w:r w:rsidR="00103706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реобладает секреция ФСГ, котор</w:t>
      </w:r>
      <w:r w:rsidR="00103706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ая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способствует росту и развитию гонад, повышает их чувствительность к стимулирующему воздействию ЛГ. ФСГ способствует развитию семенных канальцев и стромы яичек. Существенный подъем ЛГ отмечается на 3-й стадии </w:t>
      </w:r>
      <w:proofErr w:type="gram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</w:t>
      </w:r>
      <w:proofErr w:type="gram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по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Таннеру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(14-15 лет), когда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пубе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тат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вступает в свою основную фазу, сопровождающуюся быстрым созрев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нием репродуктивных органов и развитием вторичных половых признаков.</w:t>
      </w:r>
    </w:p>
    <w:p w:rsidR="004C45CD" w:rsidRPr="00BF4619" w:rsidRDefault="004C45CD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Активация гипоталамо-гипофизарной системы, обес</w:t>
      </w:r>
      <w:r w:rsidR="00103706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чивающая нач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ло </w:t>
      </w:r>
      <w:proofErr w:type="gram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</w:t>
      </w:r>
      <w:proofErr w:type="gram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 сопровождается качественными изменениями в биосинтезе половых стероидов в яичке. Уровень Т в крови тесно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коррелирует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основными пок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зателями </w:t>
      </w:r>
      <w:proofErr w:type="gram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</w:t>
      </w:r>
      <w:proofErr w:type="gram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прежде всего объемом яичек. Действие</w:t>
      </w:r>
      <w:proofErr w:type="gram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</w:t>
      </w:r>
      <w:proofErr w:type="gram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его метаболитов на развитие репродуктивной системы и вторичных половых признаков класс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фицируют как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андрогенное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 а влияние на соматические ткани - как анабол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ческое. Т обуславливает мужское телосложение и мутацию голоса. Развитие ПЧ и простаты, рост бороды и усов, а также выпадение волос на голове опр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деляются трансформацией</w:t>
      </w:r>
      <w:proofErr w:type="gram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Т</w:t>
      </w:r>
      <w:proofErr w:type="gram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в более активный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метаболат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-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дигидротестост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рон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:rsidR="004C45CD" w:rsidRPr="00BF4619" w:rsidRDefault="004C45CD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Надпочечниковый компонент полового созревания и взаимодействие между гормонами надпочечников и половых желез исследованы недостато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ч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но.</w:t>
      </w:r>
    </w:p>
    <w:p w:rsidR="004C45CD" w:rsidRPr="00BF4619" w:rsidRDefault="004C45CD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Доказано, что примерно за 2 года до увеличения секреции гонадотр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пинов и половых стероидов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тестикулярного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происхождения, отмечается ув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личение секреции надпочечников андрогенов (ДГЭА). Ряд авторов высказ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ы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вают мнение 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251AB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инициирующей роли АКТГ в половом созревании. Высказ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ы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ваются предположения, что надпочечниковые андрогены принимают участие в созревании гипоталамических центров.</w:t>
      </w:r>
    </w:p>
    <w:p w:rsidR="004C45CD" w:rsidRPr="00BF4619" w:rsidRDefault="004C45CD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Андрогены надпочечников обладают анаболической активностью и стимулируют рост организма в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препубертате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в течение самого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пубертата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их роль снижается по сравнению с андрогенами яичек.</w:t>
      </w:r>
    </w:p>
    <w:p w:rsidR="004C45CD" w:rsidRPr="00BF4619" w:rsidRDefault="004C45CD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Ускорение роста мальчиков обуславливается сочетанным действием</w:t>
      </w:r>
      <w:proofErr w:type="gram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Т</w:t>
      </w:r>
      <w:proofErr w:type="gram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 соматотропным гормоном (СТГ). Существенное влияние на рост оказыв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ют и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тиреоидные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гормоны, оказывающие выраженное анаболическое дейс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вие и обладающие стимулирующим эффектом в отношении синтез</w:t>
      </w:r>
      <w:r w:rsidR="00251AB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 и секр</w:t>
      </w:r>
      <w:r w:rsidR="00251AB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</w:t>
      </w:r>
      <w:r w:rsidR="00251AB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ции СТГ. На каждом э</w:t>
      </w:r>
      <w:r w:rsidR="00251AB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тап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жизни мальчика роль каждого гормонального фактора различна. В детском возрасте преобладают процессы линейного ро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та, и основная роль принадлежит СТГ.</w:t>
      </w:r>
    </w:p>
    <w:p w:rsidR="004C45CD" w:rsidRPr="00BF4619" w:rsidRDefault="004C45CD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Содержание СТГ, относительно невы</w:t>
      </w:r>
      <w:r w:rsidR="00251AB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сокое в </w:t>
      </w:r>
      <w:proofErr w:type="spellStart"/>
      <w:r w:rsidR="00251AB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препубертатном</w:t>
      </w:r>
      <w:proofErr w:type="spellEnd"/>
      <w:r w:rsidR="00251AB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возрасте, н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а начальных этапах полового созревания </w:t>
      </w:r>
      <w:r w:rsidR="00251AB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он </w:t>
      </w:r>
      <w:r w:rsidR="007C30C8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нарастает,</w:t>
      </w:r>
      <w:r w:rsidR="00251AB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и </w:t>
      </w:r>
      <w:r w:rsidR="00251AB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уровень его 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сохр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няется </w:t>
      </w:r>
      <w:proofErr w:type="gram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высоким</w:t>
      </w:r>
      <w:proofErr w:type="gram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до 15 лет. К концу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пубертата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уровень СТГ не отличается от показателей, характерных для взрослых мужчин.</w:t>
      </w:r>
    </w:p>
    <w:p w:rsidR="004C45CD" w:rsidRPr="00BF4619" w:rsidRDefault="004C45CD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Физиологическая роль эстрогенов в мужском организме заключается в обе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251AB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нии отрицательной обратной связи в системе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гипоталамус-гипофиз-гонады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. Так же установлено, что именно эстрогены ответственны за закрытие зон 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роста</w:t>
      </w:r>
      <w:r w:rsidR="00251AB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как у мужчин, так и у женщин. Известно, что в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хондроцитах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им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ются рецепторы к эстрогенам и андрогенам. Доказано, что своевременная минерализация кости у подростка зависит от темпов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пубертата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 уровня ан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рогенов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тестикулярного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генеза, а также от ст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251AB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ни 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чувствительности реце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торов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хондроцитов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 действию андрогенов и, в большей сте</w:t>
      </w:r>
      <w:r w:rsidR="00251AB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ени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 эстрогенов.</w:t>
      </w:r>
    </w:p>
    <w:p w:rsidR="004C45CD" w:rsidRPr="00BF4619" w:rsidRDefault="004C45CD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Половое развитие неразрывно связано 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с</w:t>
      </w:r>
      <w:r w:rsidR="00251AB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становлением с</w:t>
      </w:r>
      <w:r w:rsidR="00251AB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ерматог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неза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. Физиология и 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патология с</w:t>
      </w:r>
      <w:r w:rsidR="00251AB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ерматогенеза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подробно и широко описана в 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отечественной и зарубежной литературе. Кратко остановимся на основных этапах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251AB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ап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ерматогенеза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C45CD" w:rsidRPr="00BF4619" w:rsidRDefault="004C45CD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251AB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ерматогенез является непрерывным и одним из наиболее динами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ных процессов в организме человека, связанных с клеточной регенерацией и дифференцировкой. Он протекает под контролем с</w:t>
      </w:r>
      <w:r w:rsidR="00251AB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ецифических генов ра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вивающихся гамет и регулируется совокупностью гормонов,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цитокинов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факторов роста. Основой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251AB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ерматогенного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эпителия является клетка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251AB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рм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тогония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имеющая диплоидный набор хромосом.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251AB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ерматогонии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делятся п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 митоза и также имеют диплоидный набор хромосом (46ХУ). На эта</w:t>
      </w:r>
      <w:r w:rsidR="00251AB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 </w:t>
      </w:r>
      <w:r w:rsidR="00251AB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рехода с</w:t>
      </w:r>
      <w:r w:rsidR="00251AB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рматоцита 1-го порядка в с</w:t>
      </w:r>
      <w:r w:rsidR="00251AB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ерматоцит 2-го порядка происходит деление путем мейоза, т.е. клетка разделяется пополам и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содержит гаплои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ный набор хромосом - 23 хромосомы, из них половая - только одна. С</w:t>
      </w:r>
      <w:r w:rsidR="007954D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ерм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тогенез начинается в </w:t>
      </w:r>
      <w:r w:rsidR="007954D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ериод полового созревания, а до этого </w:t>
      </w:r>
      <w:r w:rsidR="007954D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ериода сущ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ствуют только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сустентоциты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</w:t>
      </w:r>
      <w:r w:rsidR="007954D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ерматогонии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 Продолжительность с</w:t>
      </w:r>
      <w:r w:rsidR="007954D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ерм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тогенеза составляет около 75 дней. Влияние гормонов на с</w:t>
      </w:r>
      <w:r w:rsidR="007954D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ерматогенез сх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матично можно представить так. Тестостерон в яичках стимулирует процесс мейоза (</w:t>
      </w:r>
      <w:r w:rsidR="007954D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ереход с</w:t>
      </w:r>
      <w:r w:rsidR="007954D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рматоцитов 1-го порядка в с</w:t>
      </w:r>
      <w:r w:rsidR="007954D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ерматоцит 2-го порядка). 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 xml:space="preserve">ФСГ 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инициир</w:t>
      </w:r>
      <w:r w:rsidR="007954D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ует митотическую фазу процесс сперматогенеза (от </w:t>
      </w:r>
      <w:proofErr w:type="spellStart"/>
      <w:r w:rsidR="007954D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спермат</w:t>
      </w:r>
      <w:r w:rsidR="007954D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7954D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гоний</w:t>
      </w:r>
      <w:proofErr w:type="spellEnd"/>
      <w:r w:rsidR="007954D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 сп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ерматоцитов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). ЛГ обес</w:t>
      </w:r>
      <w:r w:rsidR="007954D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ечивает заключительную фазу с</w:t>
      </w:r>
      <w:r w:rsidR="007954D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ермат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генеза - превращение с</w:t>
      </w:r>
      <w:r w:rsidR="007954D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перматоцитов в </w:t>
      </w:r>
      <w:proofErr w:type="spellStart"/>
      <w:r w:rsidR="007954D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сперматиды</w:t>
      </w:r>
      <w:proofErr w:type="spellEnd"/>
      <w:r w:rsidR="007954D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 созревание их в сп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ерм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тозоиды. Теме фертильности у подростков с ЗПР в литературе уделяется н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много внимания.</w:t>
      </w:r>
    </w:p>
    <w:p w:rsidR="0063755E" w:rsidRPr="00BF4619" w:rsidRDefault="00411A11" w:rsidP="00BF4619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</w:t>
      </w:r>
      <w:r w:rsidR="0063755E"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амедление  естественного процесса старения;</w:t>
      </w:r>
    </w:p>
    <w:p w:rsidR="0063755E" w:rsidRPr="00BF4619" w:rsidRDefault="0063755E" w:rsidP="00BF461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Для того, что выяснить, может ли нормально работающий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60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эпифиз</w:t>
        </w:r>
      </w:hyperlink>
      <w:r w:rsidR="00DE453F" w:rsidRPr="00BF4619">
        <w:rPr>
          <w:rFonts w:ascii="Times New Roman" w:hAnsi="Times New Roman" w:cs="Times New Roman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медлить естественный процесс старения, были проведены эксперименты по пересадке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61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эпифиз</w:t>
        </w:r>
      </w:hyperlink>
      <w:r w:rsidR="00DE453F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а,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молодых мышей стареющим [113]. Это привело к пр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длению их жизни на 4-6 месяцев - вплоть до 27%. Кроме того, несмотря на пожилой возраст, у мышей</w:t>
      </w:r>
      <w:r w:rsidR="007954DB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которым пересадили </w:t>
      </w:r>
      <w:hyperlink r:id="rId62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эпифиз</w:t>
        </w:r>
      </w:hyperlink>
      <w:r w:rsidR="007954DB" w:rsidRPr="00BF4619">
        <w:rPr>
          <w:rFonts w:ascii="Times New Roman" w:hAnsi="Times New Roman" w:cs="Times New Roman"/>
          <w:sz w:val="28"/>
          <w:szCs w:val="28"/>
        </w:rPr>
        <w:t xml:space="preserve">,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полностью сохр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няется защитная функция Т</w:t>
      </w:r>
      <w:r w:rsidR="00BA4FC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клеток и в меньшей степени меняется  морфол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гия органов эндокринной системы [114]. Клетки и фолликулы мышей в во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расте 20 месяцев  с пересаженным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63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эпифиз</w:t>
        </w:r>
      </w:hyperlink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ом  имеют нормальный размер и структуру, тогда как у контрольных животных виден уплощенный эпителий и набухшие фолликулы, что говорит о гипофункции щитовидной железы. </w:t>
      </w:r>
      <w:bookmarkStart w:id="11" w:name="mod_1"/>
      <w:bookmarkEnd w:id="11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br w:type="textWrapping" w:clear="all"/>
        <w:t>В том же случае, если молодым мышам пересаживали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64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эпифиз</w:t>
        </w:r>
      </w:hyperlink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пожилых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вотных, они  начинали стареть гораздо раньше своего биологического срока.  Таким образом, результаты данного эксперимента однозначно свидетельс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вуют о ключевой роли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65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эпифиз</w:t>
        </w:r>
      </w:hyperlink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7954DB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в программировании процессов старения. Поскольку с возрастом пик ночной продукции мелатонина сильно снижается (и это является одной из причин старения), то во второй части исследования было изучено влияние дополнительного введения мелатонина на процессы старения мышее</w:t>
      </w:r>
      <w:r w:rsidR="00BA4F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[115].</w:t>
      </w:r>
      <w:r w:rsidR="00BA4F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Оказалось, что еже</w:t>
      </w:r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дневное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введение мелатонина в питьевую воду увеличивало среднюю продолжительность жизни всего на 1 месяц, тогда как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ночное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введение приводило к ее продлению на целых 4 м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сяца. Таким образом, в данном случае положительное влияние мелатонина тесно связано с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66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циркадными ритмами</w:t>
        </w:r>
      </w:hyperlink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и работой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67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эпифиз</w:t>
        </w:r>
      </w:hyperlink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а.</w:t>
      </w:r>
    </w:p>
    <w:p w:rsidR="0063755E" w:rsidRPr="00BF4619" w:rsidRDefault="0063755E" w:rsidP="00BF461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Снижение ночного пика продукции мелатонина при старении является и сигналом к старению самого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68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эпифиз</w:t>
        </w:r>
      </w:hyperlink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а. То есть, при введении экзогенного мелатонина в ночное время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69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эпифиз</w:t>
        </w:r>
      </w:hyperlink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оказывается защищенным от старения своим же собственным «готовым» продуктом – ведь ему больше не нужно продуцировать мелатонин путем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ацетилирования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метилирования</w:t>
      </w:r>
      <w:proofErr w:type="spellEnd"/>
      <w:r w:rsidR="00CE3A03"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70" w:history="1">
        <w:proofErr w:type="spellStart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серотон</w:t>
        </w:r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и</w:t>
        </w:r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на</w:t>
        </w:r>
        <w:proofErr w:type="spellEnd"/>
      </w:hyperlink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CE3A03"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[116]</w:t>
      </w:r>
      <w:r w:rsidR="00BA4FCE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032A05" w:rsidRPr="00BF4619" w:rsidRDefault="00032A05" w:rsidP="00BF4619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влияние на состояние щитовидной железы</w:t>
      </w:r>
      <w:r w:rsidR="00411A11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32A05" w:rsidRPr="00BF4619" w:rsidRDefault="00032A05" w:rsidP="00BF461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F4619">
        <w:rPr>
          <w:color w:val="000000" w:themeColor="text1"/>
          <w:sz w:val="28"/>
          <w:szCs w:val="28"/>
        </w:rPr>
        <w:t xml:space="preserve">Влияние эпифиза и его гормонов на другие </w:t>
      </w:r>
      <w:proofErr w:type="spellStart"/>
      <w:r w:rsidRPr="00BF4619">
        <w:rPr>
          <w:color w:val="000000" w:themeColor="text1"/>
          <w:sz w:val="28"/>
          <w:szCs w:val="28"/>
        </w:rPr>
        <w:t>тропные</w:t>
      </w:r>
      <w:proofErr w:type="spellEnd"/>
      <w:r w:rsidRPr="00BF4619">
        <w:rPr>
          <w:color w:val="000000" w:themeColor="text1"/>
          <w:sz w:val="28"/>
          <w:szCs w:val="28"/>
        </w:rPr>
        <w:t xml:space="preserve"> функции гипофиза менее изучено. Изменение активности периферических эндокринных желез может возникать благодаря непосредственному действию </w:t>
      </w:r>
      <w:proofErr w:type="spellStart"/>
      <w:r w:rsidRPr="00BF4619">
        <w:rPr>
          <w:color w:val="000000" w:themeColor="text1"/>
          <w:sz w:val="28"/>
          <w:szCs w:val="28"/>
        </w:rPr>
        <w:t>эпифизарных</w:t>
      </w:r>
      <w:proofErr w:type="spellEnd"/>
      <w:r w:rsidRPr="00BF4619">
        <w:rPr>
          <w:color w:val="000000" w:themeColor="text1"/>
          <w:sz w:val="28"/>
          <w:szCs w:val="28"/>
        </w:rPr>
        <w:t xml:space="preserve"> фа</w:t>
      </w:r>
      <w:r w:rsidRPr="00BF4619">
        <w:rPr>
          <w:color w:val="000000" w:themeColor="text1"/>
          <w:sz w:val="28"/>
          <w:szCs w:val="28"/>
        </w:rPr>
        <w:t>к</w:t>
      </w:r>
      <w:r w:rsidRPr="00BF4619">
        <w:rPr>
          <w:color w:val="000000" w:themeColor="text1"/>
          <w:sz w:val="28"/>
          <w:szCs w:val="28"/>
        </w:rPr>
        <w:t>торов. Так, удаление эпифиза</w:t>
      </w:r>
      <w:r w:rsidR="007954DB" w:rsidRPr="00BF4619">
        <w:rPr>
          <w:color w:val="000000" w:themeColor="text1"/>
          <w:sz w:val="28"/>
          <w:szCs w:val="28"/>
        </w:rPr>
        <w:t xml:space="preserve"> </w:t>
      </w:r>
      <w:r w:rsidRPr="00BF4619">
        <w:rPr>
          <w:color w:val="000000" w:themeColor="text1"/>
          <w:sz w:val="28"/>
          <w:szCs w:val="28"/>
        </w:rPr>
        <w:t>п</w:t>
      </w:r>
      <w:r w:rsidRPr="00BF4619">
        <w:rPr>
          <w:color w:val="000000" w:themeColor="text1"/>
          <w:sz w:val="28"/>
          <w:szCs w:val="28"/>
          <w:shd w:val="clear" w:color="auto" w:fill="FFFFFF" w:themeFill="background1"/>
        </w:rPr>
        <w:t>риводит</w:t>
      </w:r>
      <w:r w:rsidRPr="00BF4619">
        <w:rPr>
          <w:color w:val="000000" w:themeColor="text1"/>
          <w:sz w:val="28"/>
          <w:szCs w:val="28"/>
        </w:rPr>
        <w:t xml:space="preserve"> к некоторому увеличению массы щ</w:t>
      </w:r>
      <w:r w:rsidRPr="00BF4619">
        <w:rPr>
          <w:color w:val="000000" w:themeColor="text1"/>
          <w:sz w:val="28"/>
          <w:szCs w:val="28"/>
        </w:rPr>
        <w:t>и</w:t>
      </w:r>
      <w:r w:rsidRPr="00BF4619">
        <w:rPr>
          <w:color w:val="000000" w:themeColor="text1"/>
          <w:sz w:val="28"/>
          <w:szCs w:val="28"/>
        </w:rPr>
        <w:t xml:space="preserve">товидной железы даже в отсутствие гипофиза. Скорость секреции </w:t>
      </w:r>
      <w:proofErr w:type="spellStart"/>
      <w:r w:rsidRPr="00BF4619">
        <w:rPr>
          <w:color w:val="000000" w:themeColor="text1"/>
          <w:sz w:val="28"/>
          <w:szCs w:val="28"/>
        </w:rPr>
        <w:t>тиреои</w:t>
      </w:r>
      <w:r w:rsidRPr="00BF4619">
        <w:rPr>
          <w:color w:val="000000" w:themeColor="text1"/>
          <w:sz w:val="28"/>
          <w:szCs w:val="28"/>
        </w:rPr>
        <w:t>д</w:t>
      </w:r>
      <w:r w:rsidRPr="00BF4619">
        <w:rPr>
          <w:color w:val="000000" w:themeColor="text1"/>
          <w:sz w:val="28"/>
          <w:szCs w:val="28"/>
        </w:rPr>
        <w:t>ных</w:t>
      </w:r>
      <w:proofErr w:type="spellEnd"/>
      <w:r w:rsidRPr="00BF4619">
        <w:rPr>
          <w:color w:val="000000" w:themeColor="text1"/>
          <w:sz w:val="28"/>
          <w:szCs w:val="28"/>
        </w:rPr>
        <w:t xml:space="preserve"> гормонов при этом возрастает очень мало и кратковременно. Однако, по другим</w:t>
      </w:r>
      <w:r w:rsidR="007954DB" w:rsidRPr="00BF4619">
        <w:rPr>
          <w:color w:val="000000" w:themeColor="text1"/>
          <w:sz w:val="28"/>
          <w:szCs w:val="28"/>
        </w:rPr>
        <w:t xml:space="preserve"> </w:t>
      </w:r>
      <w:r w:rsidRPr="00BF4619">
        <w:rPr>
          <w:color w:val="000000" w:themeColor="text1"/>
          <w:sz w:val="28"/>
          <w:szCs w:val="28"/>
        </w:rPr>
        <w:t>данным, эпифиз</w:t>
      </w:r>
      <w:r w:rsidR="007954DB" w:rsidRPr="00BF4619">
        <w:rPr>
          <w:color w:val="000000" w:themeColor="text1"/>
          <w:sz w:val="28"/>
          <w:szCs w:val="28"/>
        </w:rPr>
        <w:t xml:space="preserve"> </w:t>
      </w:r>
      <w:r w:rsidRPr="00BF4619">
        <w:rPr>
          <w:color w:val="000000" w:themeColor="text1"/>
          <w:sz w:val="28"/>
          <w:szCs w:val="28"/>
        </w:rPr>
        <w:t>оказывает ингибиторное влияние на синтез и секр</w:t>
      </w:r>
      <w:r w:rsidRPr="00BF4619">
        <w:rPr>
          <w:color w:val="000000" w:themeColor="text1"/>
          <w:sz w:val="28"/>
          <w:szCs w:val="28"/>
        </w:rPr>
        <w:t>е</w:t>
      </w:r>
      <w:r w:rsidRPr="00BF4619">
        <w:rPr>
          <w:color w:val="000000" w:themeColor="text1"/>
          <w:sz w:val="28"/>
          <w:szCs w:val="28"/>
        </w:rPr>
        <w:t>цию ТТГ у неполовозрелых животных.</w:t>
      </w:r>
    </w:p>
    <w:p w:rsidR="0063755E" w:rsidRPr="00BF4619" w:rsidRDefault="00032A05" w:rsidP="00BF461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F4619">
        <w:rPr>
          <w:color w:val="000000" w:themeColor="text1"/>
          <w:sz w:val="28"/>
          <w:szCs w:val="28"/>
        </w:rPr>
        <w:lastRenderedPageBreak/>
        <w:t>В большинстве экспериментов подкожное, внутрибрюшинное, внутр</w:t>
      </w:r>
      <w:r w:rsidRPr="00BF4619">
        <w:rPr>
          <w:color w:val="000000" w:themeColor="text1"/>
          <w:sz w:val="28"/>
          <w:szCs w:val="28"/>
        </w:rPr>
        <w:t>и</w:t>
      </w:r>
      <w:r w:rsidRPr="00BF4619">
        <w:rPr>
          <w:color w:val="000000" w:themeColor="text1"/>
          <w:sz w:val="28"/>
          <w:szCs w:val="28"/>
        </w:rPr>
        <w:t xml:space="preserve">венное и даже </w:t>
      </w:r>
      <w:proofErr w:type="spellStart"/>
      <w:r w:rsidRPr="00BF4619">
        <w:rPr>
          <w:color w:val="000000" w:themeColor="text1"/>
          <w:sz w:val="28"/>
          <w:szCs w:val="28"/>
        </w:rPr>
        <w:t>внутрижелудочковое</w:t>
      </w:r>
      <w:proofErr w:type="spellEnd"/>
      <w:r w:rsidRPr="00BF4619">
        <w:rPr>
          <w:color w:val="000000" w:themeColor="text1"/>
          <w:sz w:val="28"/>
          <w:szCs w:val="28"/>
        </w:rPr>
        <w:t xml:space="preserve"> введение мелатонина приводило к уменьшению </w:t>
      </w:r>
      <w:proofErr w:type="spellStart"/>
      <w:r w:rsidRPr="00BF4619">
        <w:rPr>
          <w:color w:val="000000" w:themeColor="text1"/>
          <w:sz w:val="28"/>
          <w:szCs w:val="28"/>
        </w:rPr>
        <w:t>йодконцентрирующей</w:t>
      </w:r>
      <w:proofErr w:type="spellEnd"/>
      <w:r w:rsidRPr="00BF4619">
        <w:rPr>
          <w:color w:val="000000" w:themeColor="text1"/>
          <w:sz w:val="28"/>
          <w:szCs w:val="28"/>
        </w:rPr>
        <w:t xml:space="preserve"> функции щитовидной железы.</w:t>
      </w:r>
    </w:p>
    <w:p w:rsidR="00F962A6" w:rsidRPr="00BF4619" w:rsidRDefault="007954DB" w:rsidP="00BF4619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8A4319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родукция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A4319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мела</w:t>
      </w:r>
      <w:r w:rsidR="00F962A6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тонина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серотонина</w:t>
      </w:r>
      <w:proofErr w:type="spellEnd"/>
      <w:r w:rsidR="00DF7B5F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, пептидов, индолов, аргин</w:t>
      </w:r>
      <w:r w:rsidR="00DF7B5F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DF7B5F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на, </w:t>
      </w:r>
      <w:proofErr w:type="spellStart"/>
      <w:r w:rsidR="00DF7B5F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антигонадотропного</w:t>
      </w:r>
      <w:proofErr w:type="spellEnd"/>
      <w:r w:rsidR="00DF7B5F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пептида, </w:t>
      </w:r>
      <w:proofErr w:type="spellStart"/>
      <w:r w:rsidR="00DF7B5F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адреногломерулотропина</w:t>
      </w:r>
      <w:proofErr w:type="spellEnd"/>
      <w:r w:rsidR="00DF7B5F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DF7B5F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гиперкалиемич</w:t>
      </w:r>
      <w:r w:rsidR="00DF7B5F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DF7B5F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ского</w:t>
      </w:r>
      <w:proofErr w:type="spellEnd"/>
      <w:r w:rsidR="00DF7B5F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фактора, диуретического фактора, фактора сна.</w:t>
      </w:r>
      <w:proofErr w:type="gramEnd"/>
    </w:p>
    <w:p w:rsidR="00F962A6" w:rsidRPr="00BF4619" w:rsidRDefault="00F962A6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Которые</w:t>
      </w:r>
      <w:proofErr w:type="gram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, в свою очередь:</w:t>
      </w:r>
    </w:p>
    <w:p w:rsidR="00F962A6" w:rsidRPr="00BF4619" w:rsidRDefault="00F962A6" w:rsidP="00BF4619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обладают осветляющим действием на кожу;</w:t>
      </w:r>
    </w:p>
    <w:p w:rsidR="00F962A6" w:rsidRPr="00BF4619" w:rsidRDefault="00F962A6" w:rsidP="00BF4619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стимулировать секрецию альдостерона;</w:t>
      </w:r>
    </w:p>
    <w:p w:rsidR="00F962A6" w:rsidRPr="00BF4619" w:rsidRDefault="00F962A6" w:rsidP="00BF4619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повышать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резистентность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организма;</w:t>
      </w:r>
    </w:p>
    <w:p w:rsidR="00F962A6" w:rsidRPr="00BF4619" w:rsidRDefault="00F962A6" w:rsidP="00BF4619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обладают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антистрессорными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антиоксидантными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свойствами</w:t>
      </w:r>
      <w:proofErr w:type="gram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;</w:t>
      </w:r>
      <w:proofErr w:type="gramEnd"/>
    </w:p>
    <w:p w:rsidR="00F962A6" w:rsidRPr="00BF4619" w:rsidRDefault="00F962A6" w:rsidP="00BF4619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влияют на нейроэндокринную, иммунную и репродуктивную функцию.</w:t>
      </w:r>
    </w:p>
    <w:p w:rsidR="00DF7B5F" w:rsidRPr="00BF4619" w:rsidRDefault="00DF7B5F" w:rsidP="00BF4619">
      <w:pPr>
        <w:pStyle w:val="ab"/>
        <w:numPr>
          <w:ilvl w:val="0"/>
          <w:numId w:val="16"/>
        </w:numPr>
        <w:tabs>
          <w:tab w:val="clear" w:pos="720"/>
          <w:tab w:val="num" w:pos="709"/>
        </w:tabs>
        <w:spacing w:line="240" w:lineRule="auto"/>
        <w:ind w:left="0" w:firstLine="709"/>
        <w:rPr>
          <w:color w:val="000000" w:themeColor="text1"/>
          <w:szCs w:val="28"/>
        </w:rPr>
      </w:pPr>
      <w:r w:rsidRPr="00BF4619">
        <w:rPr>
          <w:color w:val="000000" w:themeColor="text1"/>
          <w:szCs w:val="28"/>
        </w:rPr>
        <w:t xml:space="preserve">Аргинин – </w:t>
      </w:r>
      <w:proofErr w:type="spellStart"/>
      <w:r w:rsidRPr="00BF4619">
        <w:rPr>
          <w:color w:val="000000" w:themeColor="text1"/>
          <w:szCs w:val="28"/>
        </w:rPr>
        <w:t>вазотоцин</w:t>
      </w:r>
      <w:proofErr w:type="spellEnd"/>
      <w:r w:rsidRPr="00BF4619">
        <w:rPr>
          <w:color w:val="000000" w:themeColor="text1"/>
          <w:szCs w:val="28"/>
        </w:rPr>
        <w:t xml:space="preserve"> – угнетает секрецию ФСГ и ЛГ.</w:t>
      </w:r>
    </w:p>
    <w:p w:rsidR="00DF7B5F" w:rsidRPr="00BF4619" w:rsidRDefault="00DF7B5F" w:rsidP="00BF4619">
      <w:pPr>
        <w:pStyle w:val="ab"/>
        <w:numPr>
          <w:ilvl w:val="0"/>
          <w:numId w:val="16"/>
        </w:numPr>
        <w:tabs>
          <w:tab w:val="clear" w:pos="720"/>
          <w:tab w:val="num" w:pos="709"/>
        </w:tabs>
        <w:spacing w:line="240" w:lineRule="auto"/>
        <w:ind w:left="0" w:firstLine="709"/>
        <w:rPr>
          <w:color w:val="000000" w:themeColor="text1"/>
          <w:szCs w:val="28"/>
        </w:rPr>
      </w:pPr>
      <w:proofErr w:type="spellStart"/>
      <w:r w:rsidRPr="00BF4619">
        <w:rPr>
          <w:color w:val="000000" w:themeColor="text1"/>
          <w:szCs w:val="28"/>
        </w:rPr>
        <w:t>Антигонадотропный</w:t>
      </w:r>
      <w:proofErr w:type="spellEnd"/>
      <w:r w:rsidRPr="00BF4619">
        <w:rPr>
          <w:color w:val="000000" w:themeColor="text1"/>
          <w:szCs w:val="28"/>
        </w:rPr>
        <w:t xml:space="preserve"> пептид – угнетает секрецию </w:t>
      </w:r>
      <w:proofErr w:type="spellStart"/>
      <w:r w:rsidRPr="00BF4619">
        <w:rPr>
          <w:color w:val="000000" w:themeColor="text1"/>
          <w:szCs w:val="28"/>
        </w:rPr>
        <w:t>гонадолибер</w:t>
      </w:r>
      <w:r w:rsidRPr="00BF4619">
        <w:rPr>
          <w:color w:val="000000" w:themeColor="text1"/>
          <w:szCs w:val="28"/>
        </w:rPr>
        <w:t>и</w:t>
      </w:r>
      <w:r w:rsidRPr="00BF4619">
        <w:rPr>
          <w:color w:val="000000" w:themeColor="text1"/>
          <w:szCs w:val="28"/>
        </w:rPr>
        <w:t>на</w:t>
      </w:r>
      <w:proofErr w:type="spellEnd"/>
      <w:r w:rsidRPr="00BF4619">
        <w:rPr>
          <w:color w:val="000000" w:themeColor="text1"/>
          <w:szCs w:val="28"/>
        </w:rPr>
        <w:t>.</w:t>
      </w:r>
    </w:p>
    <w:p w:rsidR="00DF7B5F" w:rsidRPr="00BF4619" w:rsidRDefault="00DF7B5F" w:rsidP="00BF4619">
      <w:pPr>
        <w:pStyle w:val="ab"/>
        <w:numPr>
          <w:ilvl w:val="0"/>
          <w:numId w:val="16"/>
        </w:numPr>
        <w:tabs>
          <w:tab w:val="clear" w:pos="720"/>
          <w:tab w:val="num" w:pos="709"/>
        </w:tabs>
        <w:spacing w:line="240" w:lineRule="auto"/>
        <w:ind w:left="0" w:firstLine="709"/>
        <w:rPr>
          <w:color w:val="000000" w:themeColor="text1"/>
          <w:szCs w:val="28"/>
        </w:rPr>
      </w:pPr>
      <w:proofErr w:type="spellStart"/>
      <w:r w:rsidRPr="00BF4619">
        <w:rPr>
          <w:color w:val="000000" w:themeColor="text1"/>
          <w:szCs w:val="28"/>
        </w:rPr>
        <w:t>Адреногломерулотропин</w:t>
      </w:r>
      <w:proofErr w:type="spellEnd"/>
      <w:r w:rsidRPr="00BF4619">
        <w:rPr>
          <w:color w:val="000000" w:themeColor="text1"/>
          <w:szCs w:val="28"/>
        </w:rPr>
        <w:t xml:space="preserve"> – стимулирует выделение альдостерона и адреналина надпочечниками.</w:t>
      </w:r>
    </w:p>
    <w:p w:rsidR="00DF7B5F" w:rsidRPr="00BF4619" w:rsidRDefault="00DF7B5F" w:rsidP="00BF4619">
      <w:pPr>
        <w:pStyle w:val="ab"/>
        <w:numPr>
          <w:ilvl w:val="0"/>
          <w:numId w:val="16"/>
        </w:numPr>
        <w:tabs>
          <w:tab w:val="clear" w:pos="720"/>
          <w:tab w:val="num" w:pos="709"/>
        </w:tabs>
        <w:spacing w:line="240" w:lineRule="auto"/>
        <w:ind w:left="0" w:firstLine="709"/>
        <w:rPr>
          <w:color w:val="000000" w:themeColor="text1"/>
          <w:szCs w:val="28"/>
        </w:rPr>
      </w:pPr>
      <w:proofErr w:type="spellStart"/>
      <w:r w:rsidRPr="00BF4619">
        <w:rPr>
          <w:color w:val="000000" w:themeColor="text1"/>
          <w:szCs w:val="28"/>
        </w:rPr>
        <w:t>Гиперкалиемический</w:t>
      </w:r>
      <w:proofErr w:type="spellEnd"/>
      <w:r w:rsidRPr="00BF4619">
        <w:rPr>
          <w:color w:val="000000" w:themeColor="text1"/>
          <w:szCs w:val="28"/>
        </w:rPr>
        <w:t xml:space="preserve"> фактор – повышает уровень калия в крови.</w:t>
      </w:r>
    </w:p>
    <w:p w:rsidR="00DF7B5F" w:rsidRPr="00BF4619" w:rsidRDefault="00DF7B5F" w:rsidP="00BF4619">
      <w:pPr>
        <w:pStyle w:val="ab"/>
        <w:numPr>
          <w:ilvl w:val="0"/>
          <w:numId w:val="16"/>
        </w:numPr>
        <w:tabs>
          <w:tab w:val="clear" w:pos="720"/>
          <w:tab w:val="num" w:pos="709"/>
        </w:tabs>
        <w:spacing w:line="240" w:lineRule="auto"/>
        <w:ind w:left="0" w:firstLine="709"/>
        <w:rPr>
          <w:color w:val="000000" w:themeColor="text1"/>
          <w:szCs w:val="28"/>
        </w:rPr>
      </w:pPr>
      <w:r w:rsidRPr="00BF4619">
        <w:rPr>
          <w:color w:val="000000" w:themeColor="text1"/>
          <w:szCs w:val="28"/>
        </w:rPr>
        <w:t>Диуретический фактор – антагонист антидиуретического фактора (вазопрессина)</w:t>
      </w:r>
    </w:p>
    <w:p w:rsidR="00DF7B5F" w:rsidRPr="00BF4619" w:rsidRDefault="00DF7B5F" w:rsidP="00BF4619">
      <w:pPr>
        <w:pStyle w:val="ab"/>
        <w:numPr>
          <w:ilvl w:val="0"/>
          <w:numId w:val="16"/>
        </w:numPr>
        <w:tabs>
          <w:tab w:val="clear" w:pos="720"/>
          <w:tab w:val="num" w:pos="709"/>
        </w:tabs>
        <w:spacing w:line="240" w:lineRule="auto"/>
        <w:ind w:left="0" w:firstLine="709"/>
        <w:rPr>
          <w:color w:val="000000" w:themeColor="text1"/>
          <w:szCs w:val="28"/>
        </w:rPr>
      </w:pPr>
      <w:r w:rsidRPr="00BF4619">
        <w:rPr>
          <w:color w:val="000000" w:themeColor="text1"/>
          <w:szCs w:val="28"/>
        </w:rPr>
        <w:t>Фактор сна – действует на нервный центр сна в гипоталамусе.</w:t>
      </w:r>
    </w:p>
    <w:p w:rsidR="000157C0" w:rsidRPr="00BF4619" w:rsidRDefault="00DF7B5F" w:rsidP="00BF4619">
      <w:pPr>
        <w:pStyle w:val="ab"/>
        <w:spacing w:line="240" w:lineRule="auto"/>
        <w:ind w:firstLine="709"/>
        <w:rPr>
          <w:color w:val="000000" w:themeColor="text1"/>
          <w:szCs w:val="28"/>
        </w:rPr>
      </w:pPr>
      <w:r w:rsidRPr="00BF4619">
        <w:rPr>
          <w:color w:val="000000" w:themeColor="text1"/>
          <w:szCs w:val="28"/>
        </w:rPr>
        <w:t>Эндокринная роль эпифиза определяется не только гормонами (</w:t>
      </w:r>
      <w:proofErr w:type="spellStart"/>
      <w:r w:rsidRPr="00BF4619">
        <w:rPr>
          <w:color w:val="000000" w:themeColor="text1"/>
          <w:szCs w:val="28"/>
        </w:rPr>
        <w:t>антиг</w:t>
      </w:r>
      <w:r w:rsidRPr="00BF4619">
        <w:rPr>
          <w:color w:val="000000" w:themeColor="text1"/>
          <w:szCs w:val="28"/>
        </w:rPr>
        <w:t>о</w:t>
      </w:r>
      <w:r w:rsidRPr="00BF4619">
        <w:rPr>
          <w:color w:val="000000" w:themeColor="text1"/>
          <w:szCs w:val="28"/>
        </w:rPr>
        <w:t>надотропин</w:t>
      </w:r>
      <w:proofErr w:type="spellEnd"/>
      <w:r w:rsidRPr="00BF4619">
        <w:rPr>
          <w:color w:val="000000" w:themeColor="text1"/>
          <w:szCs w:val="28"/>
        </w:rPr>
        <w:t xml:space="preserve">, мелатонин), а также некоторыми </w:t>
      </w:r>
      <w:proofErr w:type="spellStart"/>
      <w:r w:rsidRPr="00BF4619">
        <w:rPr>
          <w:color w:val="000000" w:themeColor="text1"/>
          <w:szCs w:val="28"/>
        </w:rPr>
        <w:t>либеринами</w:t>
      </w:r>
      <w:proofErr w:type="spellEnd"/>
      <w:r w:rsidRPr="00BF4619">
        <w:rPr>
          <w:color w:val="000000" w:themeColor="text1"/>
          <w:szCs w:val="28"/>
        </w:rPr>
        <w:t xml:space="preserve"> и </w:t>
      </w:r>
      <w:proofErr w:type="spellStart"/>
      <w:r w:rsidRPr="00BF4619">
        <w:rPr>
          <w:color w:val="000000" w:themeColor="text1"/>
          <w:szCs w:val="28"/>
        </w:rPr>
        <w:t>статинами</w:t>
      </w:r>
      <w:proofErr w:type="spellEnd"/>
      <w:r w:rsidRPr="00BF4619">
        <w:rPr>
          <w:color w:val="000000" w:themeColor="text1"/>
          <w:szCs w:val="28"/>
        </w:rPr>
        <w:t>, то</w:t>
      </w:r>
      <w:r w:rsidRPr="00BF4619">
        <w:rPr>
          <w:color w:val="000000" w:themeColor="text1"/>
          <w:szCs w:val="28"/>
        </w:rPr>
        <w:t>р</w:t>
      </w:r>
      <w:r w:rsidRPr="00BF4619">
        <w:rPr>
          <w:color w:val="000000" w:themeColor="text1"/>
          <w:szCs w:val="28"/>
        </w:rPr>
        <w:t>мозящими деятельность гипофиза до момента полового созревания, учас</w:t>
      </w:r>
      <w:r w:rsidRPr="00BF4619">
        <w:rPr>
          <w:color w:val="000000" w:themeColor="text1"/>
          <w:szCs w:val="28"/>
        </w:rPr>
        <w:t>т</w:t>
      </w:r>
      <w:r w:rsidRPr="00BF4619">
        <w:rPr>
          <w:color w:val="000000" w:themeColor="text1"/>
          <w:szCs w:val="28"/>
        </w:rPr>
        <w:t>вующими в тонкой регуляции почти всех видов обмена. Шишковидная жел</w:t>
      </w:r>
      <w:r w:rsidRPr="00BF4619">
        <w:rPr>
          <w:color w:val="000000" w:themeColor="text1"/>
          <w:szCs w:val="28"/>
        </w:rPr>
        <w:t>е</w:t>
      </w:r>
      <w:r w:rsidRPr="00BF4619">
        <w:rPr>
          <w:color w:val="000000" w:themeColor="text1"/>
          <w:szCs w:val="28"/>
        </w:rPr>
        <w:t>за участвует в регуляции эндокринных, а также висцеральных функций орг</w:t>
      </w:r>
      <w:r w:rsidRPr="00BF4619">
        <w:rPr>
          <w:color w:val="000000" w:themeColor="text1"/>
          <w:szCs w:val="28"/>
        </w:rPr>
        <w:t>а</w:t>
      </w:r>
      <w:r w:rsidRPr="00BF4619">
        <w:rPr>
          <w:color w:val="000000" w:themeColor="text1"/>
          <w:szCs w:val="28"/>
        </w:rPr>
        <w:t>низма, особенно тех, в которых проявляется ритмичность, связанная со вр</w:t>
      </w:r>
      <w:r w:rsidRPr="00BF4619">
        <w:rPr>
          <w:color w:val="000000" w:themeColor="text1"/>
          <w:szCs w:val="28"/>
        </w:rPr>
        <w:t>е</w:t>
      </w:r>
      <w:r w:rsidRPr="00BF4619">
        <w:rPr>
          <w:color w:val="000000" w:themeColor="text1"/>
          <w:szCs w:val="28"/>
        </w:rPr>
        <w:t>менем суток (циркадные ритмы), так как секреция ее гормонов изменяется</w:t>
      </w:r>
      <w:r w:rsidR="00450991" w:rsidRPr="00BF4619">
        <w:rPr>
          <w:color w:val="000000" w:themeColor="text1"/>
          <w:szCs w:val="28"/>
        </w:rPr>
        <w:t xml:space="preserve"> в связи со сменой дня и ночи</w:t>
      </w:r>
      <w:r w:rsidR="00F63B5D">
        <w:rPr>
          <w:color w:val="000000" w:themeColor="text1"/>
          <w:szCs w:val="28"/>
        </w:rPr>
        <w:t xml:space="preserve"> </w:t>
      </w:r>
      <w:r w:rsidRPr="00BF4619">
        <w:rPr>
          <w:color w:val="000000" w:themeColor="text1"/>
          <w:szCs w:val="28"/>
        </w:rPr>
        <w:t>[119]</w:t>
      </w:r>
      <w:r w:rsidR="00F63B5D">
        <w:rPr>
          <w:color w:val="000000" w:themeColor="text1"/>
          <w:szCs w:val="28"/>
        </w:rPr>
        <w:t>.</w:t>
      </w:r>
    </w:p>
    <w:p w:rsidR="000157C0" w:rsidRPr="00BF4619" w:rsidRDefault="000157C0" w:rsidP="00BF4619">
      <w:pPr>
        <w:pStyle w:val="ab"/>
        <w:spacing w:line="240" w:lineRule="auto"/>
        <w:ind w:firstLine="709"/>
        <w:rPr>
          <w:color w:val="000000" w:themeColor="text1"/>
          <w:szCs w:val="28"/>
        </w:rPr>
      </w:pPr>
    </w:p>
    <w:p w:rsidR="00AA1036" w:rsidRPr="00BF4619" w:rsidRDefault="00450991" w:rsidP="00F63B5D">
      <w:pPr>
        <w:pStyle w:val="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bookmarkStart w:id="12" w:name="_Toc450757744"/>
      <w:r w:rsidRPr="00BF4619">
        <w:rPr>
          <w:color w:val="000000" w:themeColor="text1"/>
          <w:sz w:val="28"/>
          <w:szCs w:val="28"/>
        </w:rPr>
        <w:t>Химизм основных гормонов эпифиза</w:t>
      </w:r>
      <w:bookmarkEnd w:id="12"/>
    </w:p>
    <w:p w:rsidR="00F63B5D" w:rsidRDefault="00F63B5D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</w:p>
    <w:p w:rsidR="00F962A6" w:rsidRPr="00BF4619" w:rsidRDefault="00F962A6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</w:pPr>
      <w:proofErr w:type="spellStart"/>
      <w:r w:rsidRPr="00BF4619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Серотонин</w:t>
      </w:r>
      <w:proofErr w:type="spellEnd"/>
      <w:r w:rsidR="007954DB" w:rsidRPr="00BF4619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 </w:t>
      </w:r>
      <w:r w:rsidR="007954DB"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 или 5-окситриптамин</w:t>
      </w:r>
      <w:r w:rsidR="00411A11"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 (рис.</w:t>
      </w:r>
      <w:r w:rsidR="00F63B5D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 </w:t>
      </w:r>
      <w:r w:rsidR="00411A11"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24)</w:t>
      </w:r>
      <w:r w:rsidR="00AA1036"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, и</w:t>
      </w:r>
      <w:r w:rsidR="00715027"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меется</w:t>
      </w:r>
      <w:r w:rsidR="00AA1036"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,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 кроме того, во многих других органах позвоночных (например, в голов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softHyphen/>
        <w:t>ном мозге, стенке кишечника, селезенке). Он вырабаты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softHyphen/>
        <w:t xml:space="preserve">вается хромаффинными и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аргентофильными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 клетками сли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softHyphen/>
        <w:t xml:space="preserve">зистой оболочки кишки, содержится в тучных клетках и в тромбоцитах крови. Однако в эпифизе содержание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серотонина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 выше, чем в любом другом органе (у человека до 23</w:t>
      </w:r>
      <w:r w:rsidRPr="00BF461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мкг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 на &gt;1 г свежей ткани).</w:t>
      </w:r>
    </w:p>
    <w:p w:rsidR="00411A11" w:rsidRPr="00BF4619" w:rsidRDefault="00411A11" w:rsidP="00F63B5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</w:pPr>
      <w:r w:rsidRPr="00BF4619">
        <w:rPr>
          <w:rFonts w:ascii="Times New Roman" w:eastAsia="Times New Roman" w:hAnsi="Times New Roman" w:cs="Times New Roman"/>
          <w:noProof/>
          <w:color w:val="000000" w:themeColor="text1"/>
          <w:spacing w:val="10"/>
          <w:sz w:val="28"/>
          <w:szCs w:val="28"/>
          <w:lang w:eastAsia="ru-RU"/>
        </w:rPr>
        <w:lastRenderedPageBreak/>
        <w:drawing>
          <wp:inline distT="0" distB="0" distL="0" distR="0">
            <wp:extent cx="3390900" cy="2466975"/>
            <wp:effectExtent l="19050" t="0" r="0" b="0"/>
            <wp:docPr id="83" name="Рисунок 1" descr="G:\конференция\фото\Seroton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G:\конференция\фото\Serotonin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892" cy="2466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1A11" w:rsidRPr="00BF4619" w:rsidRDefault="00F63B5D" w:rsidP="00F63B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411A11" w:rsidRPr="00BF4619">
        <w:rPr>
          <w:rFonts w:ascii="Times New Roman" w:eastAsia="Times New Roman" w:hAnsi="Times New Roman" w:cs="Times New Roman"/>
          <w:sz w:val="28"/>
          <w:szCs w:val="28"/>
          <w:lang w:eastAsia="ru-RU"/>
        </w:rPr>
        <w:t>ис.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1A11" w:rsidRPr="00BF4619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</w:p>
    <w:p w:rsidR="00411A11" w:rsidRPr="00BF4619" w:rsidRDefault="00411A11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A11" w:rsidRPr="00BF4619" w:rsidRDefault="00411A11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 В организме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серотонин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 образуется из триптофана, кото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softHyphen/>
        <w:t>рый сн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а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чала под действием фермента триптофан-5-гидроксилазы превращается в 5-окситриптофа</w:t>
      </w:r>
      <w:r w:rsidRPr="00BF4619">
        <w:rPr>
          <w:rFonts w:ascii="Times New Roman" w:eastAsia="Gungsuh" w:hAnsi="Times New Roman" w:cs="Times New Roman"/>
          <w:color w:val="000000" w:themeColor="text1"/>
          <w:sz w:val="28"/>
          <w:szCs w:val="28"/>
          <w:lang w:eastAsia="ru-RU"/>
        </w:rPr>
        <w:t>н,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 а из этого веще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softHyphen/>
        <w:t xml:space="preserve">ства при участии </w:t>
      </w:r>
      <w:proofErr w:type="gramStart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специфической</w:t>
      </w:r>
      <w:proofErr w:type="gramEnd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д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е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карбоксилазы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 образует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softHyphen/>
        <w:t xml:space="preserve">ся 5-окситриптамин. В дальнейшем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серотонин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 подвергается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дезаминированию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 под действием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моноаминоксидазы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,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ц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е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рулоплазмина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 и пиридинового фермента, превращаясь в 5-оксииндол-уксусную кислоту.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Оксииндол-уксусная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 кислота соединяется с глиц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и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ном и в таком виде выделяется с мочой.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Серотонин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 может выделяться с мочой также в виде сульфата,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глюкуроната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 и некоторых других соед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и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нений</w:t>
      </w:r>
      <w:r w:rsidR="00F63B5D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 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(рис.</w:t>
      </w:r>
      <w:r w:rsidR="00F63B5D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 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25)</w:t>
      </w:r>
      <w:r w:rsidR="00F63B5D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.</w:t>
      </w:r>
    </w:p>
    <w:p w:rsidR="00411A11" w:rsidRPr="00BF4619" w:rsidRDefault="00411A11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7C0" w:rsidRPr="00BF4619" w:rsidRDefault="000157C0" w:rsidP="00F63B5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</w:pPr>
      <w:r w:rsidRPr="00BF4619">
        <w:rPr>
          <w:rFonts w:ascii="Times New Roman" w:eastAsia="Times New Roman" w:hAnsi="Times New Roman" w:cs="Times New Roman"/>
          <w:noProof/>
          <w:color w:val="000000" w:themeColor="text1"/>
          <w:spacing w:val="10"/>
          <w:sz w:val="28"/>
          <w:szCs w:val="28"/>
          <w:lang w:eastAsia="ru-RU"/>
        </w:rPr>
        <w:drawing>
          <wp:inline distT="0" distB="0" distL="0" distR="0">
            <wp:extent cx="2543175" cy="1033359"/>
            <wp:effectExtent l="19050" t="0" r="9525" b="0"/>
            <wp:docPr id="3" name="Рисунок 2" descr="G:\конференция\фото\dl-triptophan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G:\конференция\фото\dl-triptophan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369" cy="1033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F4619">
        <w:rPr>
          <w:rFonts w:ascii="Times New Roman" w:eastAsia="Times New Roman" w:hAnsi="Times New Roman" w:cs="Times New Roman"/>
          <w:noProof/>
          <w:color w:val="000000" w:themeColor="text1"/>
          <w:spacing w:val="10"/>
          <w:sz w:val="28"/>
          <w:szCs w:val="28"/>
          <w:lang w:eastAsia="ru-RU"/>
        </w:rPr>
        <w:drawing>
          <wp:inline distT="0" distB="0" distL="0" distR="0">
            <wp:extent cx="504825" cy="190500"/>
            <wp:effectExtent l="19050" t="0" r="0" b="0"/>
            <wp:docPr id="4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00066" cy="71438"/>
                      <a:chOff x="4143372" y="1571612"/>
                      <a:chExt cx="500066" cy="71438"/>
                    </a:xfrm>
                  </a:grpSpPr>
                  <a:sp>
                    <a:nvSpPr>
                      <a:cNvPr id="17" name="Стрелка вправо 16"/>
                      <a:cNvSpPr/>
                    </a:nvSpPr>
                    <a:spPr>
                      <a:xfrm>
                        <a:off x="4143372" y="1571612"/>
                        <a:ext cx="500066" cy="71438"/>
                      </a:xfrm>
                      <a:prstGeom prst="right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Pr="00BF4619">
        <w:rPr>
          <w:rFonts w:ascii="Times New Roman" w:eastAsia="Times New Roman" w:hAnsi="Times New Roman" w:cs="Times New Roman"/>
          <w:noProof/>
          <w:color w:val="000000" w:themeColor="text1"/>
          <w:spacing w:val="10"/>
          <w:sz w:val="28"/>
          <w:szCs w:val="28"/>
          <w:lang w:eastAsia="ru-RU"/>
        </w:rPr>
        <w:drawing>
          <wp:inline distT="0" distB="0" distL="0" distR="0">
            <wp:extent cx="2305050" cy="1000125"/>
            <wp:effectExtent l="19050" t="0" r="0" b="0"/>
            <wp:docPr id="5" name="Рисунок 4" descr="G:\конференция\фото\dl-triptophan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G:\конференция\фото\dl-triptophan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66" cy="1000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F4619">
        <w:rPr>
          <w:rFonts w:ascii="Times New Roman" w:eastAsia="Times New Roman" w:hAnsi="Times New Roman" w:cs="Times New Roman"/>
          <w:noProof/>
          <w:color w:val="000000" w:themeColor="text1"/>
          <w:spacing w:val="10"/>
          <w:sz w:val="28"/>
          <w:szCs w:val="28"/>
          <w:lang w:eastAsia="ru-RU"/>
        </w:rPr>
        <w:drawing>
          <wp:inline distT="0" distB="0" distL="0" distR="0">
            <wp:extent cx="504825" cy="190500"/>
            <wp:effectExtent l="19050" t="0" r="0" b="0"/>
            <wp:docPr id="6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00066" cy="71438"/>
                      <a:chOff x="4143372" y="1571612"/>
                      <a:chExt cx="500066" cy="71438"/>
                    </a:xfrm>
                  </a:grpSpPr>
                  <a:sp>
                    <a:nvSpPr>
                      <a:cNvPr id="17" name="Стрелка вправо 16"/>
                      <a:cNvSpPr/>
                    </a:nvSpPr>
                    <a:spPr>
                      <a:xfrm>
                        <a:off x="4143372" y="1571612"/>
                        <a:ext cx="500066" cy="71438"/>
                      </a:xfrm>
                      <a:prstGeom prst="right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Pr="00BF4619">
        <w:rPr>
          <w:rFonts w:ascii="Times New Roman" w:eastAsia="Times New Roman" w:hAnsi="Times New Roman" w:cs="Times New Roman"/>
          <w:noProof/>
          <w:color w:val="000000" w:themeColor="text1"/>
          <w:spacing w:val="10"/>
          <w:sz w:val="28"/>
          <w:szCs w:val="28"/>
          <w:lang w:eastAsia="ru-RU"/>
        </w:rPr>
        <w:drawing>
          <wp:inline distT="0" distB="0" distL="0" distR="0">
            <wp:extent cx="2628900" cy="914400"/>
            <wp:effectExtent l="19050" t="0" r="0" b="0"/>
            <wp:docPr id="7" name="Рисунок 6" descr="G:\конференция\фото\2321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G:\конференция\фото\2321-1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750" cy="914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3B5D" w:rsidRDefault="00F63B5D" w:rsidP="00F63B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</w:pPr>
    </w:p>
    <w:p w:rsidR="000157C0" w:rsidRPr="00BF4619" w:rsidRDefault="00F63B5D" w:rsidP="00F63B5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Р</w:t>
      </w:r>
      <w:r w:rsidR="00411A11"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ис.</w:t>
      </w:r>
      <w:r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 </w:t>
      </w:r>
      <w:r w:rsidR="00411A11"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25</w:t>
      </w:r>
    </w:p>
    <w:p w:rsidR="00F63B5D" w:rsidRDefault="00F63B5D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</w:pPr>
    </w:p>
    <w:p w:rsidR="00F962A6" w:rsidRPr="00BF4619" w:rsidRDefault="00F962A6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Серотонин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 обладает довольно широким диапазоном фи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softHyphen/>
        <w:t>зиологи</w:t>
      </w:r>
      <w:r w:rsidR="00F63B5D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softHyphen/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чес</w:t>
      </w:r>
      <w:r w:rsidR="00F63B5D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softHyphen/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кого действия. Он суживает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артериолы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 и вызы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softHyphen/>
        <w:t>вает повышение арт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е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риального давления. Однако если сосуды уже сужены, а кровяное да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в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ление повышено, сосудо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softHyphen/>
        <w:t xml:space="preserve">суживающее действие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серотоиина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 не проявл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я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ется, а кровя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softHyphen/>
        <w:t>ное давление падает вследствие уменьшения частоты сер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softHyphen/>
        <w:t xml:space="preserve">дечных сокращений.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Серотонин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 усиливает перистальтику кишечника, 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lastRenderedPageBreak/>
        <w:t xml:space="preserve">возбуждая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постганглионарные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 нервные волокна в его мышечном слое. Он оказывает антидиуретическое дей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softHyphen/>
        <w:t>ствие, способствуя выведению в кровь вазопрессина из зад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softHyphen/>
        <w:t xml:space="preserve">ней доли гипофиза. В головном мозге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серот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о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нин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 служит медиатором (или модулятором) передачи нервного импуль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softHyphen/>
        <w:t>са с одного нейрона на другой. На синапсы он оказывает действие, сходное с действием адреналина.</w:t>
      </w:r>
    </w:p>
    <w:p w:rsidR="00F962A6" w:rsidRPr="00BF4619" w:rsidRDefault="00F962A6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В эпифизе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серотонин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 содержится как в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пинеалоцитах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, так и в окончаниях симпатических волокон приблизительно в одинаковых к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о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личествах.</w:t>
      </w:r>
    </w:p>
    <w:p w:rsidR="00411A11" w:rsidRPr="00BF4619" w:rsidRDefault="008A4319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</w:pPr>
      <w:r w:rsidRPr="00BF4619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Мелатонин</w:t>
      </w:r>
      <w:r w:rsidRPr="00BF461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,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 или 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val="en-US" w:eastAsia="ru-RU"/>
        </w:rPr>
        <w:t>N</w:t>
      </w:r>
      <w:r w:rsidR="00411A11"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-ацетил-5-метокситриптамин (рис.26).</w:t>
      </w:r>
    </w:p>
    <w:p w:rsidR="00D00B72" w:rsidRPr="00BF4619" w:rsidRDefault="00D00B72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 </w:t>
      </w:r>
    </w:p>
    <w:p w:rsidR="00D00B72" w:rsidRPr="00BF4619" w:rsidRDefault="00411A11" w:rsidP="00F63B5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</w:pPr>
      <w:r w:rsidRPr="00BF4619">
        <w:rPr>
          <w:rFonts w:ascii="Times New Roman" w:eastAsia="Times New Roman" w:hAnsi="Times New Roman" w:cs="Times New Roman"/>
          <w:noProof/>
          <w:color w:val="000000" w:themeColor="text1"/>
          <w:spacing w:val="10"/>
          <w:sz w:val="28"/>
          <w:szCs w:val="28"/>
          <w:lang w:eastAsia="ru-RU"/>
        </w:rPr>
        <w:drawing>
          <wp:inline distT="0" distB="0" distL="0" distR="0">
            <wp:extent cx="3590925" cy="2333625"/>
            <wp:effectExtent l="19050" t="0" r="9525" b="0"/>
            <wp:docPr id="84" name="Рисунок 7" descr="G:\конференция\фото\Melaton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G:\конференция\фото\Melatonin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1A11" w:rsidRPr="00BF4619" w:rsidRDefault="00411A11" w:rsidP="00F63B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                              </w:t>
      </w:r>
      <w:r w:rsidR="00F63B5D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             Р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ис.</w:t>
      </w:r>
      <w:r w:rsidR="00F63B5D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 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26</w:t>
      </w:r>
    </w:p>
    <w:p w:rsidR="00F63B5D" w:rsidRDefault="00F63B5D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</w:pPr>
    </w:p>
    <w:p w:rsidR="00411A11" w:rsidRPr="00BF4619" w:rsidRDefault="00411A11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Обра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softHyphen/>
        <w:t xml:space="preserve">зуется из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серотонина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 путем его 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val="de-DE" w:eastAsia="de-DE"/>
        </w:rPr>
        <w:t>N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-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ацетилирования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 с после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softHyphen/>
        <w:t xml:space="preserve">дующим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О-метилированием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 при участии специфического фермента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о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к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сииндол-О-метилтрансферазы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 (рис.</w:t>
      </w:r>
      <w:r w:rsidR="00F63B5D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 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27). 1</w:t>
      </w:r>
      <w:r w:rsidRPr="00BF461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г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 ткани эпи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softHyphen/>
        <w:t>физа синтезирует в среднем за 1 ч до 200</w:t>
      </w:r>
      <w:r w:rsidRPr="00BF461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мкг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 мелатонина. Кроме эпифиза, мелатонин о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б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наружен также в гипоталаму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softHyphen/>
        <w:t>се и некоторых периферических нервах ч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е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ловека, обезьян и крупного рогатого скота. У рыб он содержится в тк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а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ни мозга, гипофизе и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черепномозговой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 жидкости.</w:t>
      </w:r>
    </w:p>
    <w:p w:rsidR="00D00B72" w:rsidRPr="00BF4619" w:rsidRDefault="00D00B72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</w:pPr>
    </w:p>
    <w:p w:rsidR="00D00B72" w:rsidRPr="00BF4619" w:rsidRDefault="00D00B72" w:rsidP="00F63B5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</w:pPr>
      <w:r w:rsidRPr="00BF4619">
        <w:rPr>
          <w:rFonts w:ascii="Times New Roman" w:eastAsia="Times New Roman" w:hAnsi="Times New Roman" w:cs="Times New Roman"/>
          <w:noProof/>
          <w:color w:val="000000" w:themeColor="text1"/>
          <w:spacing w:val="10"/>
          <w:sz w:val="28"/>
          <w:szCs w:val="28"/>
          <w:lang w:eastAsia="ru-RU"/>
        </w:rPr>
        <w:drawing>
          <wp:inline distT="0" distB="0" distL="0" distR="0">
            <wp:extent cx="2705100" cy="904875"/>
            <wp:effectExtent l="19050" t="0" r="0" b="0"/>
            <wp:docPr id="9" name="Рисунок 8" descr="G:\конференция\фото\2321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G:\конференция\фото\2321-1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735" cy="907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F4619">
        <w:rPr>
          <w:rFonts w:ascii="Times New Roman" w:eastAsia="Times New Roman" w:hAnsi="Times New Roman" w:cs="Times New Roman"/>
          <w:noProof/>
          <w:color w:val="000000" w:themeColor="text1"/>
          <w:spacing w:val="10"/>
          <w:sz w:val="28"/>
          <w:szCs w:val="28"/>
          <w:lang w:eastAsia="ru-RU"/>
        </w:rPr>
        <w:drawing>
          <wp:inline distT="0" distB="0" distL="0" distR="0">
            <wp:extent cx="1381125" cy="209550"/>
            <wp:effectExtent l="19050" t="0" r="0" b="0"/>
            <wp:docPr id="16" name="Объект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000264" cy="45719"/>
                      <a:chOff x="4714876" y="2285992"/>
                      <a:chExt cx="2000264" cy="45719"/>
                    </a:xfrm>
                  </a:grpSpPr>
                  <a:sp>
                    <a:nvSpPr>
                      <a:cNvPr id="8" name="Стрелка вправо 7"/>
                      <a:cNvSpPr/>
                    </a:nvSpPr>
                    <a:spPr>
                      <a:xfrm>
                        <a:off x="4714876" y="2285992"/>
                        <a:ext cx="2000264" cy="45719"/>
                      </a:xfrm>
                      <a:prstGeom prst="right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dk1"/>
                      </a:lnRef>
                      <a:fillRef idx="3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Pr="00BF4619">
        <w:rPr>
          <w:rFonts w:ascii="Times New Roman" w:eastAsia="Times New Roman" w:hAnsi="Times New Roman" w:cs="Times New Roman"/>
          <w:noProof/>
          <w:color w:val="000000" w:themeColor="text1"/>
          <w:spacing w:val="10"/>
          <w:sz w:val="28"/>
          <w:szCs w:val="28"/>
          <w:lang w:eastAsia="ru-RU"/>
        </w:rPr>
        <w:drawing>
          <wp:inline distT="0" distB="0" distL="0" distR="0">
            <wp:extent cx="5940425" cy="1191886"/>
            <wp:effectExtent l="19050" t="0" r="3175" b="0"/>
            <wp:docPr id="15" name="Рисунок 10" descr="G:\конференция\фото\37334_html_m12b973d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G:\конференция\фото\37334_html_m12b973db.png"/>
                    <pic:cNvPicPr>
                      <a:picLocks noGrp="1" noChangeAspect="1" noChangeArrowheads="1"/>
                    </pic:cNvPicPr>
                  </pic:nvPicPr>
                  <pic:blipFill>
                    <a:blip r:embed="rId75" cstate="print">
                      <a:lum contrast="10000"/>
                    </a:blip>
                    <a:srcRect t="50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91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0B72" w:rsidRPr="00BF4619" w:rsidRDefault="00F63B5D" w:rsidP="00F63B5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Р</w:t>
      </w:r>
      <w:r w:rsidR="00411A11"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ис.</w:t>
      </w:r>
      <w:r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 </w:t>
      </w:r>
      <w:r w:rsidR="00411A11"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27</w:t>
      </w:r>
    </w:p>
    <w:p w:rsidR="008A4319" w:rsidRPr="00BF4619" w:rsidRDefault="008A4319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lastRenderedPageBreak/>
        <w:t xml:space="preserve">Мелатонин вызывает концентрацию зерен пигмента в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меланоф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о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рах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 и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эритрофорах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 рыб и амфибий, что приводит к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посветлению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 окр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а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ски их тела. Он является антагонистом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меланофорного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 гормона гип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о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физа. В отношении действия на пигментные клетки мелатонин почти в 5000 раз активнее адреналина и в 100 000 раз активнее норадреналина. При скармливании головастикам вещества эпифиза крупного рогатого скота у них происходит такое резко выраженное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посветление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 окраски тела, что через покровы можно легко наблюдать сокращения сердца.</w:t>
      </w:r>
    </w:p>
    <w:p w:rsidR="008A4319" w:rsidRPr="00BF4619" w:rsidRDefault="008A4319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Мелатонин угнетает секрецию фолликулостимулирую</w:t>
      </w:r>
      <w:r w:rsidR="00715027"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щего и </w:t>
      </w:r>
      <w:proofErr w:type="spellStart"/>
      <w:r w:rsidR="00715027"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л</w:t>
      </w:r>
      <w:r w:rsidR="00715027"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ю</w:t>
      </w:r>
      <w:r w:rsidR="00715027"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теинизирующего</w:t>
      </w:r>
      <w:proofErr w:type="spellEnd"/>
      <w:r w:rsidR="00715027"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 гормона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 гипофизом. У самцов он тормозит рост с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е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мен</w:t>
      </w:r>
      <w:r w:rsidR="00F63B5D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softHyphen/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ников, у инфантильных самок крыс </w:t>
      </w:r>
      <w:r w:rsidR="00F63B5D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>-</w:t>
      </w:r>
      <w:r w:rsidRPr="00BF4619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  <w:lang w:eastAsia="ru-RU"/>
        </w:rPr>
        <w:t xml:space="preserve"> рост яичников и задерживает открытие влагалища в сред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нем 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28 дней. У взрослых самок вызывает уменьшение размеров яичников и задерживает наступление течки.</w:t>
      </w:r>
    </w:p>
    <w:p w:rsidR="00F962A6" w:rsidRPr="00BF4619" w:rsidRDefault="00F962A6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proofErr w:type="spellStart"/>
      <w:r w:rsidRPr="00BF4619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Адреногломерулотропин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или 1-метил-6-метокси-1, 2, 3, 4-тетрагидро-β-карболин</w:t>
      </w:r>
      <w:r w:rsidR="00411A11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(рис.</w:t>
      </w:r>
      <w:r w:rsidR="00F63B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11A11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28)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 химическому строению близок к мелатонину. Он действует на клубочковую зону коры над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почечников, стимулируя секрецию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альдостероиа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Таким путем он влияет на минеральный обмен, способствуя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реабсорбцни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натрия в почечных канальцах. Введение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адрено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гломеруло</w:t>
      </w:r>
      <w:r w:rsidR="00F63B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тро</w:t>
      </w:r>
      <w:r w:rsidR="00F63B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пина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децеребрированным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гипофизэктомированным собакам, пища которых содержала мало натрия, вызвало у них повышение секреции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альдостероиа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7,5 до 25</w:t>
      </w:r>
      <w:r w:rsidRPr="00BF461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мкг/</w:t>
      </w:r>
      <w:proofErr w:type="gramStart"/>
      <w:r w:rsidRPr="00BF461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ч</w:t>
      </w:r>
      <w:proofErr w:type="gramEnd"/>
      <w:r w:rsidRPr="00BF461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.</w:t>
      </w:r>
    </w:p>
    <w:p w:rsidR="00411A11" w:rsidRPr="00BF4619" w:rsidRDefault="00411A11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</w:p>
    <w:p w:rsidR="00411A11" w:rsidRPr="00BF4619" w:rsidRDefault="00411A11" w:rsidP="00F63B5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4619">
        <w:rPr>
          <w:rFonts w:ascii="Times New Roman" w:eastAsia="Times New Roman" w:hAnsi="Times New Roman" w:cs="Times New Roman"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37445" cy="1160930"/>
            <wp:effectExtent l="114300" t="57150" r="258055" b="229720"/>
            <wp:docPr id="85" name="Рисунок 12" descr="G:\конференция\фото\4-chloroindole-3-acetic_aci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G:\конференция\фото\4-chloroindole-3-acetic_acid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995" cy="1163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1A11" w:rsidRPr="00BF4619" w:rsidRDefault="00F63B5D" w:rsidP="00F63B5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411A11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11A11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28</w:t>
      </w:r>
    </w:p>
    <w:p w:rsidR="00F63B5D" w:rsidRDefault="00F63B5D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962A6" w:rsidRPr="00BF4619" w:rsidRDefault="00F962A6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Выведение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адреногломерулотропина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кровь стимули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руется нервной системой при изменениях объема внекле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точной жи</w:t>
      </w:r>
      <w:r w:rsidR="00715027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дкости и повышении ко</w:t>
      </w:r>
      <w:r w:rsidR="00715027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715027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центрации 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крови</w:t>
      </w:r>
      <w:r w:rsidR="00715027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ионов калия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Однако после удаления эпифиза уровень секреции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альдостероиа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надпочечниками снижается лишь временно и сравн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тельно быстро нормализуется. Возможно, что эпифиз служит не местом о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разования, а только депо для накопле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ния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адреногломерулотропина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вывед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ния его в кровь.</w:t>
      </w:r>
    </w:p>
    <w:p w:rsidR="00F962A6" w:rsidRPr="00BF4619" w:rsidRDefault="00F962A6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эпифизе установлен суточный ритм образования мелатонина из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сер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тонина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Оказывается, что скорость процессов обмена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индольных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соединений (производных триптофана) в эпифизе зависит от условий освещения живо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ных. Содер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жание мелатонина в эпифизе ночью в 3 раза выше, а со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держание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серотонина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7</w:t>
      </w:r>
      <w:r w:rsidR="00F63B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 раз ниже, чем днем. При со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держании крыс в условиях п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стоянной темноты  течение 50 суток в их эпифизе содержание фермента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сииндол-О-метилтрансферазы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участвующего в превращении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серотонина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мелатонин, в 10 раз выше, чем у крыс, содержавшихся в течение такого же времени в условиях постоянного осве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щения.</w:t>
      </w:r>
    </w:p>
    <w:p w:rsidR="00F962A6" w:rsidRPr="00BF4619" w:rsidRDefault="00F962A6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Увеличение продолжительности освещения (при сохра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нении чередов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ния света и темноты) у многих млекопитаю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щих и птиц ведет к уменьшению секреции мелатонина. По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скольку мелатонин тормозит секрецию гонадотро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ных гор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монов гипофиза, то уменьшение его тормозящего действия на гип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физ ведет к росту и созреванию половых желез. Так объясняют сейчас мех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низм действия увеличения продол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жительности «светового дня» на рост гонад и половую ак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тивность тех животных, у которых период размножения наст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пает в конце зимы или весной. Если содержать живот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ных при условиях п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стоянного освещения, то у них умень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шаются вес эпифиза, размеры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пинеал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цитов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количество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гликогена, активность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сукциндегидрогеназы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интенсив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ность окислительных процессов в клетках эпифиза.</w:t>
      </w:r>
    </w:p>
    <w:p w:rsidR="00F962A6" w:rsidRPr="00BF4619" w:rsidRDefault="00F962A6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Высказывается мнение, что циклические биохимические изменения в эпифизе, связанные с образованием </w:t>
      </w:r>
      <w:r w:rsidR="00715027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его гормо</w:t>
      </w:r>
      <w:r w:rsidR="00715027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нов в зависимости от 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период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ческого действия света, слу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жат «биологическими часами» организма позв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ночных, устанавливающими определенный ритм ряда физиологиче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ских пр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цессов.</w:t>
      </w:r>
    </w:p>
    <w:p w:rsidR="00F962A6" w:rsidRPr="00BF4619" w:rsidRDefault="00F962A6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Необходим</w:t>
      </w:r>
      <w:r w:rsidR="008A4319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 отметить, что удаление обоих 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верхних шей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ных симпат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ческих узлов нарушает зависимость скорости превращения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серотоннна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латонии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 условий освеще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ния и прекращает стимулирующее действие света на гона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ды и половую активность животных.</w:t>
      </w:r>
    </w:p>
    <w:p w:rsidR="00455942" w:rsidRPr="00BF4619" w:rsidRDefault="00455942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C098F" w:rsidRPr="00BF4619" w:rsidRDefault="007C098F" w:rsidP="00F63B5D">
      <w:pPr>
        <w:pStyle w:val="3"/>
        <w:spacing w:before="0" w:beforeAutospacing="0" w:after="0" w:afterAutospacing="0"/>
        <w:jc w:val="center"/>
        <w:rPr>
          <w:color w:val="000000" w:themeColor="text1"/>
          <w:kern w:val="36"/>
          <w:sz w:val="28"/>
          <w:szCs w:val="28"/>
        </w:rPr>
      </w:pPr>
      <w:bookmarkStart w:id="13" w:name="_Toc450757745"/>
      <w:r w:rsidRPr="00BF4619">
        <w:rPr>
          <w:color w:val="000000" w:themeColor="text1"/>
          <w:kern w:val="36"/>
          <w:sz w:val="28"/>
          <w:szCs w:val="28"/>
        </w:rPr>
        <w:t>Заболевания эпифиза</w:t>
      </w:r>
      <w:bookmarkEnd w:id="13"/>
    </w:p>
    <w:p w:rsidR="00D00B72" w:rsidRPr="00BF4619" w:rsidRDefault="00D00B72" w:rsidP="00BF4619">
      <w:pPr>
        <w:pStyle w:val="3"/>
        <w:spacing w:before="0" w:beforeAutospacing="0" w:after="0" w:afterAutospacing="0"/>
        <w:ind w:firstLine="709"/>
        <w:jc w:val="both"/>
        <w:rPr>
          <w:b w:val="0"/>
          <w:color w:val="000000" w:themeColor="text1"/>
          <w:kern w:val="36"/>
          <w:sz w:val="28"/>
          <w:szCs w:val="28"/>
        </w:rPr>
      </w:pPr>
    </w:p>
    <w:p w:rsidR="007C098F" w:rsidRPr="00BF4619" w:rsidRDefault="007C098F" w:rsidP="00BF4619">
      <w:pPr>
        <w:pStyle w:val="a6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 w:val="0"/>
          <w:color w:val="000000" w:themeColor="text1"/>
          <w:kern w:val="36"/>
          <w:sz w:val="28"/>
          <w:szCs w:val="28"/>
          <w:lang w:eastAsia="ru-RU"/>
        </w:rPr>
      </w:pPr>
      <w:r w:rsidRPr="00BF4619">
        <w:rPr>
          <w:rFonts w:ascii="Times New Roman" w:eastAsia="Times New Roman" w:hAnsi="Times New Roman" w:cs="Times New Roman"/>
          <w:i w:val="0"/>
          <w:color w:val="000000" w:themeColor="text1"/>
          <w:kern w:val="36"/>
          <w:sz w:val="28"/>
          <w:szCs w:val="28"/>
          <w:lang w:eastAsia="ru-RU"/>
        </w:rPr>
        <w:t>Гипоплазия эпифиза</w:t>
      </w:r>
    </w:p>
    <w:p w:rsidR="00F63B5D" w:rsidRDefault="007C098F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Этиология и патогенез. При гипоплазии эпифиза в организме происх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дят изменения, связанные с нарушением его функции. Особое влияние при гипоплазии эпифиза на организм проявляется в случае ее возникновения в детском возрасте.</w:t>
      </w:r>
    </w:p>
    <w:p w:rsidR="00F63B5D" w:rsidRDefault="007C098F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У плода уже с первой половины внутриутробной жизни проявляется гормональная активность эпифиза. Эта железа до определенного возраста осуществляет свою тормозящую функцию во взаимосвязи со средним мо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гом, поэтому при воспалительных и дегенеративных процессах в эпифизе, при органических и функциональных нарушениях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эпифизарной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области ра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вивается так называемый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эпифизарный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синдром, свидетельствующий о п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ражении эпифиза.</w:t>
      </w:r>
    </w:p>
    <w:p w:rsidR="00F63B5D" w:rsidRDefault="007C098F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F46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Клиника.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При гипоплазии эпифиза у детей развивается преждевреме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ное половое созревание и наблюдается отклонение в физическом развитии. Обычно дети до 5</w:t>
      </w:r>
      <w:r w:rsidR="00F63B5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7-летнего возраста опережают свой фактический возраст и половое развитие. При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эпифизарном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синдроме в отличие от преждевреме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 xml:space="preserve">ного полового созревания надпочечникового и яичникового происхождения не бывает гетеросексуальных половых признаков. При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эпифизарном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гипог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нитализме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не наблюдается и гигантизма, так как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эпифизарные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хрящи при этом заболевании закрываются чаще к 12 годам.</w:t>
      </w:r>
    </w:p>
    <w:p w:rsidR="00F63B5D" w:rsidRDefault="007C098F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Причина ожирения при гипоплазии эпифиза остается неясной.</w:t>
      </w:r>
    </w:p>
    <w:p w:rsidR="00F63B5D" w:rsidRDefault="007C098F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BF46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Диагностика.</w:t>
      </w:r>
      <w:r w:rsidRPr="00BF46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</w:t>
      </w:r>
    </w:p>
    <w:p w:rsidR="00F63B5D" w:rsidRDefault="007C098F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Диагностика обычно затруднительна.</w:t>
      </w:r>
    </w:p>
    <w:p w:rsidR="00F63B5D" w:rsidRDefault="007C098F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F46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Дифференциальная диагностика.</w:t>
      </w:r>
      <w:r w:rsidRPr="00BF46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Она проводится при опухолях эпиф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за, гипофиза.</w:t>
      </w:r>
    </w:p>
    <w:p w:rsidR="007C098F" w:rsidRDefault="007C098F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46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Прогноз.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Прогноз относительно благоприятный.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F63B5D" w:rsidRPr="00BF4619" w:rsidRDefault="00F63B5D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C098F" w:rsidRPr="00BF4619" w:rsidRDefault="007C098F" w:rsidP="00BF4619">
      <w:pPr>
        <w:pStyle w:val="a6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 w:val="0"/>
          <w:color w:val="000000" w:themeColor="text1"/>
          <w:kern w:val="36"/>
          <w:sz w:val="28"/>
          <w:szCs w:val="28"/>
          <w:lang w:eastAsia="ru-RU"/>
        </w:rPr>
      </w:pPr>
      <w:r w:rsidRPr="00BF4619">
        <w:rPr>
          <w:rFonts w:ascii="Times New Roman" w:eastAsia="Times New Roman" w:hAnsi="Times New Roman" w:cs="Times New Roman"/>
          <w:i w:val="0"/>
          <w:color w:val="000000" w:themeColor="text1"/>
          <w:kern w:val="36"/>
          <w:sz w:val="28"/>
          <w:szCs w:val="28"/>
          <w:lang w:eastAsia="ru-RU"/>
        </w:rPr>
        <w:t>Опухоли эпифиза</w:t>
      </w:r>
    </w:p>
    <w:p w:rsidR="00F63B5D" w:rsidRDefault="007C098F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Этиология. Опухоли эпифиза отнесены к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нейроэктодермальным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опух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лям и подразделяются на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пинеоцитомы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пинеобластомы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63B5D" w:rsidRDefault="007C098F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Патогенез. Патогенез связан с нарушением функций эпифиза.</w:t>
      </w:r>
    </w:p>
    <w:p w:rsidR="00F63B5D" w:rsidRDefault="007C098F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Эпидемиология. 75% заболевших младше 20 лет — главным образом мальчики и юноши в возрасте 11—20 лет.</w:t>
      </w:r>
    </w:p>
    <w:p w:rsidR="00F63B5D" w:rsidRDefault="007C098F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F46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Клиническая картина.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Клинические проявления при опухолях эпифиза весьма разнообразны, выделены определенные синдромы:</w:t>
      </w:r>
    </w:p>
    <w:p w:rsidR="00F63B5D" w:rsidRDefault="007C098F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1)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общемозговой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;</w:t>
      </w:r>
    </w:p>
    <w:p w:rsidR="00F63B5D" w:rsidRDefault="007C098F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2) стволовой (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мезэнцефальный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четверохолмный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 диэнцефальный, преждевременного полового созревания и физического развития);</w:t>
      </w:r>
    </w:p>
    <w:p w:rsidR="00F63B5D" w:rsidRDefault="007C098F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3) мозжечковый;</w:t>
      </w:r>
    </w:p>
    <w:p w:rsidR="00F63B5D" w:rsidRDefault="007C098F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4) синдром спонтанного прорыва в желудочковой системе. Для опух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лей эпифиза характерно постепенное нарастание клинических признаков з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болевания. Прежде </w:t>
      </w:r>
      <w:r w:rsidR="00C42F8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всего,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появляются неврологические симптомы, в более поздние периоды болезни появляются эндокринно-обменные нарушения.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 связи с ростом </w:t>
      </w:r>
      <w:r w:rsidR="00C42F8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опухоли,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прежде </w:t>
      </w:r>
      <w:r w:rsidR="00C42F8B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всего,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отмечают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окклюзионную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гидроц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фалию. Венозный застой, вызванный опухолью, приводит к отеку мозга, бл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каде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сильвиева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водопровода и скоплению ликвора в желудочковой системе.</w:t>
      </w:r>
      <w:r w:rsidR="00715027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Это служит причиной головных болей, чаще в лобной и затылочной обла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тях.</w:t>
      </w:r>
      <w:proofErr w:type="gram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У таких больных боль часто носит приступообразный характер.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Больные с опухолью эпикриза вынуждены изменять положение головы, что связано с нарушением динамики ликвора, тела и шейно-плечевых рефлексов.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Отмечаются рвота, головокружение и двоение в глазах, шум в ушах, наруш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ние речи, обонятельные галлюцинации. Больные вялы, сонливы, инициатива у них отсутствует.</w:t>
      </w:r>
    </w:p>
    <w:p w:rsidR="00F63B5D" w:rsidRDefault="007C098F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При этом заболевании описаны поражения черепно-мозговых нервов, нарушение обоняния. Психические расстройства появляются в более поздние сроки.</w:t>
      </w:r>
    </w:p>
    <w:p w:rsidR="00F63B5D" w:rsidRDefault="007C098F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При опухолях эпифиза могут наблюдаться стволовые синдромы.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Че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верохолмный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синдром развивается довольно рано. Он появляется главным 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образом в нарушениях зрачковых реакций (в парезе как взора вверх, так и конвергенции) и снижении слуха.</w:t>
      </w:r>
    </w:p>
    <w:p w:rsidR="00F63B5D" w:rsidRDefault="007C098F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Возникают симптомы адипозо-генитальной дистрофии,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гипо-генитализм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 нарушения углеводного обмена, вегетативные расстройства. У детей диэнцефальный синдром при опухолях эпифиза проявляется эндо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ринно-обменными нарушениями.</w:t>
      </w:r>
    </w:p>
    <w:p w:rsidR="00F63B5D" w:rsidRDefault="007C098F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Нарушения углеводного обмена отражаются на характере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гликемич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ских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кривых. Расстройства водного обмена проявляются полидипсией. Отм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чены нарушение терморегуляции, изменение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гематопоэза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:rsidR="00F63B5D" w:rsidRDefault="007C098F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При поражениях эпифиза и поражениях в связи с ростом опухоли г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пофиза может возникнуть несахарный диабет. При опухолях эпифиза могут возникнуть все симптомы, характерные для патологии зоны третьего жел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у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дочка.</w:t>
      </w:r>
    </w:p>
    <w:p w:rsidR="00F63B5D" w:rsidRDefault="007C098F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Существует мнение, что развитие опухоли эпифиза ведет к понижению ее функции, </w:t>
      </w:r>
      <w:proofErr w:type="gram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</w:t>
      </w:r>
      <w:proofErr w:type="gram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следовательно, к преждевременному половому и физическому развитию детей в возрасте до 7 лет. При этом прекращается или ослабевает влияние шишковидной железы на гиперсекрецию гормонов передней доли гипофиза.</w:t>
      </w:r>
    </w:p>
    <w:p w:rsidR="00F63B5D" w:rsidRDefault="007C098F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Преждевременное половое созревание 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характеризуется</w:t>
      </w:r>
      <w:r w:rsidR="0028566A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прежде всего</w:t>
      </w:r>
      <w:r w:rsidR="0028566A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ранним появлением волос на лобке, лице, в подмышечных впадинах, у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мал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ь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чиков увеличивается половой член, у девочек рано появляются менструации.</w:t>
      </w:r>
    </w:p>
    <w:p w:rsidR="00F63B5D" w:rsidRDefault="007C098F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У детей отмечается преждевременная возмужалость, избыточное отл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жение жира, развитие костно-мышечного аппарата. Различают два клинич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ских типа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гипергенитализма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при опухолях эпифиза.</w:t>
      </w:r>
    </w:p>
    <w:p w:rsidR="00F63B5D" w:rsidRDefault="007C098F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F46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1. Непропорциональный тип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— синдром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Пелиза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 характеризующийся диспропорцией скелета (короткие конечности и относительно длинное тул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вище), усиленное развитие половых признаков (больше у мальчиков: рост усов, бороды, волос на лобке, большой половой орган, большие половые ж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лезы, грубый мужской голос и т. д.). Умственное развитие в этих случаях обычно отстает. Такие мальчики резко отличаются по своему облику. Снач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ла они выглядят много старше сверстников, затем вследствие раннего ок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стенения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эпифизарных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зон начинают отставать в росте.</w:t>
      </w:r>
    </w:p>
    <w:p w:rsidR="00F63B5D" w:rsidRDefault="007C098F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F46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2. Пропорциональный тип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характеризуется ранним половым созрев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нием, физическим и умственным развитием. Чаще этот тип встречается у д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вочек. Они приобретают облик взрослой женщины, рано начинают менс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руировать, обычно рост их усилен по сравнению со сверстниками, но в дал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ь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нейшем, к 10—15 годам, наступает раннее окостенение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эпифизарных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зон, и тогда они начинают отставать в росте. В дальнейшем эти девочки отличаю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ся от сверстниц только пониженным ростом. Больные дети вследствие ранн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го развития требуют особого надзора.</w:t>
      </w:r>
    </w:p>
    <w:p w:rsidR="00F63B5D" w:rsidRDefault="007C098F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Стволовые симптомы проявляются в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децеребральной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ригидности, н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рушениях в двигательной сфере, у большинства больных </w:t>
      </w:r>
      <w:r w:rsidR="00F63B5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спонтанный си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птом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Кернига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:rsidR="00F63B5D" w:rsidRDefault="007C098F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 xml:space="preserve">Может быть выражен и мозжечковый синдром </w:t>
      </w:r>
      <w:r w:rsidR="00F63B5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расстройства коорд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нации, статики, походки, мышечного тонуса.</w:t>
      </w:r>
    </w:p>
    <w:p w:rsidR="00F63B5D" w:rsidRDefault="007C098F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При осложнениях опухолей шишковидной железы иногда происходит спонтанный прорыв стенки желудочка, что сопровождается внезапным улучшением общего состояния, исчезновением некоторых си</w:t>
      </w:r>
      <w:r w:rsidR="0028566A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мптомов, в том числе и </w:t>
      </w:r>
      <w:proofErr w:type="gramStart"/>
      <w:r w:rsidR="0028566A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головной</w:t>
      </w:r>
      <w:proofErr w:type="gramEnd"/>
      <w:r w:rsidR="0028566A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 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боли, восстановлением ряда функций.</w:t>
      </w:r>
    </w:p>
    <w:p w:rsidR="00F63B5D" w:rsidRDefault="007C098F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Продолжит</w:t>
      </w:r>
      <w:r w:rsidR="0028566A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ельность периода ремиссии</w:t>
      </w:r>
      <w:r w:rsidR="0028566A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различна. Однако спонтанный прорыв может закончиться летально.</w:t>
      </w:r>
    </w:p>
    <w:p w:rsidR="00F63B5D" w:rsidRDefault="007C098F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F46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Диагностика.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Опухоли эпифиза развиваются постепенно. Клиническая картина приобретает законченность лишь через несколько месяцев, а нередко 2</w:t>
      </w:r>
      <w:r w:rsidR="00F63B5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3 годам. При подозрении на наличие опухоли эпифиза больной должен быть подвергнут тщательному неврологическому обследованию, должен быть собран очень подробный анамнез. В последние годы возможности д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агностики значительно расширились.</w:t>
      </w:r>
    </w:p>
    <w:p w:rsidR="00810CDC" w:rsidRPr="00BF4619" w:rsidRDefault="007C098F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Ангиография дает возможность обнаружить изменение сосудов при опухолях эпифиза. При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вентрикулографии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выявляется локализация опухоли.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Рентгенокриптография</w:t>
      </w:r>
      <w:proofErr w:type="spellEnd"/>
      <w:r w:rsidR="00810CDC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(рис.</w:t>
      </w:r>
      <w:r w:rsidR="00F63B5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810CDC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29)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выявляет изменение костей черепа, опред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ляет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остеопороз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обызвестление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эпифиза, расхождение черепных швов, у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лубление черепных ямок и развертывание дуг черепа.</w:t>
      </w:r>
    </w:p>
    <w:p w:rsidR="00810CDC" w:rsidRPr="00BF4619" w:rsidRDefault="00810CDC" w:rsidP="00F63B5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F461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95850" cy="2066821"/>
            <wp:effectExtent l="171450" t="133350" r="361950" b="295379"/>
            <wp:docPr id="86" name="Рисунок 13" descr="G:\конференция\kt_germinogennaya_opuxol_epifiz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G:\конференция\kt_germinogennaya_opuxol_epifiza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066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3B5D" w:rsidRDefault="00407CB9" w:rsidP="00F63B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                                                          </w:t>
      </w:r>
      <w:r w:rsidR="00F63B5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</w:t>
      </w:r>
      <w:r w:rsidR="00810CDC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ис.</w:t>
      </w:r>
      <w:r w:rsidR="00F63B5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810CDC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29</w:t>
      </w:r>
    </w:p>
    <w:p w:rsidR="00B376BE" w:rsidRDefault="00B376BE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B376BE" w:rsidRDefault="007C098F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 спинномозговой жидкости нередко обнаруживаются увеличенное с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держание белка и </w:t>
      </w:r>
      <w:proofErr w:type="gram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повышенный</w:t>
      </w:r>
      <w:proofErr w:type="gramEnd"/>
      <w:r w:rsidR="0028566A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цитоз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:rsidR="00B376BE" w:rsidRDefault="007C098F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При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энцефалографическом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исследовании в базальных отделах мозга обнаруживаются очаги патологической активности 5-волны и патологически медленные волны.</w:t>
      </w:r>
    </w:p>
    <w:p w:rsidR="00B376BE" w:rsidRDefault="007C098F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Диагностировать опухоль шишковидной железы клинически очень сложно. Только тщательное обследование больного, сопоставление клинич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ских симптомов в их динамике, учет данных обследования позволяет пост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вить правильный диагноз.</w:t>
      </w:r>
    </w:p>
    <w:p w:rsidR="00B376BE" w:rsidRDefault="007C098F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F46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Дифференциальная диагностика.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При дифференциальной диагностике необходимо помнить о возможности развития опухоли в области задней ч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репной ямки или межуточного мозга. В таких случаях большую диагностич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скую ценность приобретает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вентрикулография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:rsidR="00B376BE" w:rsidRDefault="007C098F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F46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Прогноз.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Прогноз неудовлетворительный и зависит от своевременности начатого лечения.</w:t>
      </w:r>
    </w:p>
    <w:p w:rsidR="007C098F" w:rsidRPr="00BF4619" w:rsidRDefault="007C098F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46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Лечение.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Лечение опухолей эпифиза представляет трудности. Пробл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ма хирургического лечения сложна из-за затрудненного доступа к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эпифиза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ной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области, в </w:t>
      </w:r>
      <w:r w:rsidR="00DF498D"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связи, 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чем смертность при операциях очень высокая и с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ставляет 60</w:t>
      </w:r>
      <w:r w:rsidR="00B376B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70%. Существуют паллиативные операции типа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вентрикулост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мии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декомпрессионные трепанации и др. Эти вмешательства избавляют больного от </w:t>
      </w:r>
      <w:proofErr w:type="spellStart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окклюзионной</w:t>
      </w:r>
      <w:proofErr w:type="spellEnd"/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гидроцефалии и облегчают его состояние. Пр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меняется рентгенотерапия, проводится симптоматическое лечение.</w:t>
      </w:r>
    </w:p>
    <w:p w:rsidR="00DF498D" w:rsidRPr="00BF4619" w:rsidRDefault="00DF498D" w:rsidP="00BF4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C098F" w:rsidRPr="00BF4619" w:rsidRDefault="00DF498D" w:rsidP="00BF4619">
      <w:pPr>
        <w:pStyle w:val="a6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 w:rsidRPr="00BF4619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П</w:t>
      </w:r>
      <w:r w:rsidR="007C098F" w:rsidRPr="00BF4619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аразитарные процессы</w:t>
      </w:r>
    </w:p>
    <w:p w:rsidR="007C098F" w:rsidRPr="00BF4619" w:rsidRDefault="007C098F" w:rsidP="00BF461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Паразитарные процессы в эпифизе связаны в большинстве случаев с эхинококкозом. Это заболевание характерно для жителей животноводческих регионов. Паразит может проникнуть в ткань головного мозга и образовать склонные к росту кисты. Диагностировать эхинококкоз может врач-инфекционист. Обследование включает томографию, иммунологические пробы, УЗИ внутренних органов. Лечение паразитарного процесса </w:t>
      </w:r>
      <w:r w:rsidR="00B376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операция. Киста имеет плотную капсулу, поэтому лекарственные средства не проникают в ее полость и не влияют на паразита.</w:t>
      </w:r>
    </w:p>
    <w:p w:rsidR="007C098F" w:rsidRPr="00BF4619" w:rsidRDefault="007C098F" w:rsidP="00BF4619">
      <w:pPr>
        <w:pStyle w:val="a6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 w:rsidRPr="00BF4619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Кровоизлияние</w:t>
      </w:r>
    </w:p>
    <w:p w:rsidR="00450991" w:rsidRPr="00BF4619" w:rsidRDefault="007C098F" w:rsidP="00BF461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Кровоизлияние в ткань шишковидной железы может произойти в л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бом возрасте. Чаще всего причиной этой сосудистой катастрофы является атеросклероз. Кроме того, инсульт может быть вызван анатомическими вр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жденными особенностями (аневризмы). Диагноз кровоизлияния устанавлив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ется по данным томографии головного мозга. Лечение проводят неврологи и другие специалисты. Объем терапии зависит от того, какие еще отделы це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BF46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тральной нервной системы пострадали от инсульта.</w:t>
      </w:r>
    </w:p>
    <w:p w:rsidR="00DF498D" w:rsidRPr="00BF4619" w:rsidRDefault="00DF498D" w:rsidP="00BF4619">
      <w:pPr>
        <w:pStyle w:val="a6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BF4619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Киста шишковидной железы</w:t>
      </w:r>
    </w:p>
    <w:p w:rsidR="00DF498D" w:rsidRPr="00BF4619" w:rsidRDefault="00DF498D" w:rsidP="00BF461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F4619">
        <w:rPr>
          <w:sz w:val="28"/>
          <w:szCs w:val="28"/>
        </w:rPr>
        <w:t>Развивается заболевание в основном бессимптомно.</w:t>
      </w:r>
    </w:p>
    <w:p w:rsidR="00DF498D" w:rsidRPr="00BF4619" w:rsidRDefault="00DF498D" w:rsidP="00BF461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F4619">
        <w:rPr>
          <w:sz w:val="28"/>
          <w:szCs w:val="28"/>
        </w:rPr>
        <w:t xml:space="preserve">Наиболее популярная жалоба среди всех пациентов </w:t>
      </w:r>
      <w:r w:rsidR="00B376BE">
        <w:rPr>
          <w:sz w:val="28"/>
          <w:szCs w:val="28"/>
        </w:rPr>
        <w:t>-</w:t>
      </w:r>
      <w:r w:rsidRPr="00BF4619">
        <w:rPr>
          <w:sz w:val="28"/>
          <w:szCs w:val="28"/>
        </w:rPr>
        <w:t xml:space="preserve"> это</w:t>
      </w:r>
      <w:r w:rsidRPr="00BF4619">
        <w:rPr>
          <w:rStyle w:val="apple-converted-space"/>
          <w:sz w:val="28"/>
          <w:szCs w:val="28"/>
        </w:rPr>
        <w:t> </w:t>
      </w:r>
      <w:r w:rsidRPr="00B376BE">
        <w:rPr>
          <w:sz w:val="28"/>
          <w:szCs w:val="28"/>
        </w:rPr>
        <w:t>головная боль</w:t>
      </w:r>
      <w:r w:rsidRPr="00BF4619">
        <w:rPr>
          <w:rStyle w:val="apple-converted-space"/>
          <w:sz w:val="28"/>
          <w:szCs w:val="28"/>
        </w:rPr>
        <w:t> </w:t>
      </w:r>
      <w:r w:rsidRPr="00BF4619">
        <w:rPr>
          <w:sz w:val="28"/>
          <w:szCs w:val="28"/>
        </w:rPr>
        <w:t>без видимой причины, которую сложно сопоставить со стрессом, ро</w:t>
      </w:r>
      <w:r w:rsidRPr="00BF4619">
        <w:rPr>
          <w:sz w:val="28"/>
          <w:szCs w:val="28"/>
        </w:rPr>
        <w:t>с</w:t>
      </w:r>
      <w:r w:rsidRPr="00BF4619">
        <w:rPr>
          <w:sz w:val="28"/>
          <w:szCs w:val="28"/>
        </w:rPr>
        <w:t>том давления или переутомлением.</w:t>
      </w:r>
    </w:p>
    <w:p w:rsidR="00DF498D" w:rsidRPr="00BF4619" w:rsidRDefault="00DF498D" w:rsidP="00BF461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F4619">
        <w:rPr>
          <w:sz w:val="28"/>
          <w:szCs w:val="28"/>
        </w:rPr>
        <w:t xml:space="preserve">Диагностировать заболевание можно случайно, обследуя головной мозг </w:t>
      </w:r>
      <w:r w:rsidR="00810CDC" w:rsidRPr="00BF4619">
        <w:rPr>
          <w:sz w:val="28"/>
          <w:szCs w:val="28"/>
        </w:rPr>
        <w:t>при помощи МРТ (рис.</w:t>
      </w:r>
      <w:r w:rsidR="00B376BE">
        <w:rPr>
          <w:sz w:val="28"/>
          <w:szCs w:val="28"/>
        </w:rPr>
        <w:t xml:space="preserve"> </w:t>
      </w:r>
      <w:r w:rsidR="00810CDC" w:rsidRPr="00BF4619">
        <w:rPr>
          <w:sz w:val="28"/>
          <w:szCs w:val="28"/>
        </w:rPr>
        <w:t>30).</w:t>
      </w:r>
    </w:p>
    <w:p w:rsidR="00810CDC" w:rsidRPr="00BF4619" w:rsidRDefault="00810CDC" w:rsidP="00B376BE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BF4619">
        <w:rPr>
          <w:noProof/>
          <w:sz w:val="28"/>
          <w:szCs w:val="28"/>
        </w:rPr>
        <w:lastRenderedPageBreak/>
        <w:drawing>
          <wp:inline distT="0" distB="0" distL="0" distR="0">
            <wp:extent cx="2475497" cy="2475497"/>
            <wp:effectExtent l="171450" t="133350" r="362953" b="305803"/>
            <wp:docPr id="87" name="Рисунок 6" descr="G:\конференция\фото\3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онференция\фото\3061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038" cy="2478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0CDC" w:rsidRPr="00BF4619" w:rsidRDefault="00B376BE" w:rsidP="00B376BE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Р</w:t>
      </w:r>
      <w:r w:rsidR="00810CDC" w:rsidRPr="00BF4619">
        <w:rPr>
          <w:sz w:val="28"/>
          <w:szCs w:val="28"/>
        </w:rPr>
        <w:t>ис.</w:t>
      </w:r>
      <w:r>
        <w:rPr>
          <w:sz w:val="28"/>
          <w:szCs w:val="28"/>
        </w:rPr>
        <w:t xml:space="preserve"> </w:t>
      </w:r>
      <w:r w:rsidR="00810CDC" w:rsidRPr="00BF4619">
        <w:rPr>
          <w:sz w:val="28"/>
          <w:szCs w:val="28"/>
        </w:rPr>
        <w:t>30</w:t>
      </w:r>
    </w:p>
    <w:p w:rsidR="00B376BE" w:rsidRDefault="00B376BE" w:rsidP="00BF461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F498D" w:rsidRPr="00BF4619" w:rsidRDefault="00DF498D" w:rsidP="00BF461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F4619">
        <w:rPr>
          <w:sz w:val="28"/>
          <w:szCs w:val="28"/>
        </w:rPr>
        <w:t>Мелкая киста шишковидной железы может вообще никак себя не пр</w:t>
      </w:r>
      <w:r w:rsidRPr="00BF4619">
        <w:rPr>
          <w:sz w:val="28"/>
          <w:szCs w:val="28"/>
        </w:rPr>
        <w:t>о</w:t>
      </w:r>
      <w:r w:rsidRPr="00BF4619">
        <w:rPr>
          <w:sz w:val="28"/>
          <w:szCs w:val="28"/>
        </w:rPr>
        <w:t>являть, и человек не будет знать о ее существовании.</w:t>
      </w:r>
    </w:p>
    <w:p w:rsidR="00DF498D" w:rsidRPr="00BF4619" w:rsidRDefault="00DF498D" w:rsidP="00BF46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619">
        <w:rPr>
          <w:rFonts w:ascii="Times New Roman" w:hAnsi="Times New Roman" w:cs="Times New Roman"/>
          <w:sz w:val="28"/>
          <w:szCs w:val="28"/>
        </w:rPr>
        <w:t>Чаще всего симптоматика кисты напоминает ряд многих заболеваний головы.</w:t>
      </w:r>
    </w:p>
    <w:p w:rsidR="00DF498D" w:rsidRPr="00BF4619" w:rsidRDefault="00DF498D" w:rsidP="00BF461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F4619">
        <w:rPr>
          <w:sz w:val="28"/>
          <w:szCs w:val="28"/>
        </w:rPr>
        <w:t>К основным таким симптомам относят:</w:t>
      </w:r>
    </w:p>
    <w:p w:rsidR="00DF498D" w:rsidRPr="00BF4619" w:rsidRDefault="00DF498D" w:rsidP="00BF4619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619">
        <w:rPr>
          <w:rFonts w:ascii="Times New Roman" w:hAnsi="Times New Roman" w:cs="Times New Roman"/>
          <w:sz w:val="28"/>
          <w:szCs w:val="28"/>
        </w:rPr>
        <w:t>бессистемная боль в голове без явной причины;</w:t>
      </w:r>
    </w:p>
    <w:p w:rsidR="00DF498D" w:rsidRPr="00BF4619" w:rsidRDefault="00DF498D" w:rsidP="00BF4619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619">
        <w:rPr>
          <w:rFonts w:ascii="Times New Roman" w:hAnsi="Times New Roman" w:cs="Times New Roman"/>
          <w:sz w:val="28"/>
          <w:szCs w:val="28"/>
        </w:rPr>
        <w:t>нарушение функции зрения (расплывчатость и двоение в глазах);</w:t>
      </w:r>
    </w:p>
    <w:p w:rsidR="00DF498D" w:rsidRPr="00BF4619" w:rsidRDefault="00DF498D" w:rsidP="00BF4619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619">
        <w:rPr>
          <w:rFonts w:ascii="Times New Roman" w:hAnsi="Times New Roman" w:cs="Times New Roman"/>
          <w:sz w:val="28"/>
          <w:szCs w:val="28"/>
        </w:rPr>
        <w:t>сбой в координации движения и походке;</w:t>
      </w:r>
    </w:p>
    <w:p w:rsidR="00DF498D" w:rsidRPr="00BF4619" w:rsidRDefault="00DF498D" w:rsidP="00BF4619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619">
        <w:rPr>
          <w:rFonts w:ascii="Times New Roman" w:hAnsi="Times New Roman" w:cs="Times New Roman"/>
          <w:sz w:val="28"/>
          <w:szCs w:val="28"/>
        </w:rPr>
        <w:t>тошнота, рвота в комплексе с болями в голове;</w:t>
      </w:r>
    </w:p>
    <w:p w:rsidR="00DF498D" w:rsidRPr="00BF4619" w:rsidRDefault="00DF498D" w:rsidP="00BF4619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76BE">
        <w:rPr>
          <w:rFonts w:ascii="Times New Roman" w:hAnsi="Times New Roman" w:cs="Times New Roman"/>
          <w:sz w:val="28"/>
          <w:szCs w:val="28"/>
        </w:rPr>
        <w:t>гидроцефалия</w:t>
      </w:r>
      <w:r w:rsidRPr="00BF4619">
        <w:rPr>
          <w:rFonts w:ascii="Times New Roman" w:hAnsi="Times New Roman" w:cs="Times New Roman"/>
          <w:sz w:val="28"/>
          <w:szCs w:val="28"/>
        </w:rPr>
        <w:t xml:space="preserve">, которая </w:t>
      </w:r>
      <w:proofErr w:type="gramStart"/>
      <w:r w:rsidRPr="00BF4619">
        <w:rPr>
          <w:rFonts w:ascii="Times New Roman" w:hAnsi="Times New Roman" w:cs="Times New Roman"/>
          <w:sz w:val="28"/>
          <w:szCs w:val="28"/>
        </w:rPr>
        <w:t>образуется когда киста перекрывает</w:t>
      </w:r>
      <w:proofErr w:type="gramEnd"/>
      <w:r w:rsidRPr="00BF4619">
        <w:rPr>
          <w:rFonts w:ascii="Times New Roman" w:hAnsi="Times New Roman" w:cs="Times New Roman"/>
          <w:sz w:val="28"/>
          <w:szCs w:val="28"/>
        </w:rPr>
        <w:t xml:space="preserve"> пр</w:t>
      </w:r>
      <w:r w:rsidRPr="00BF4619">
        <w:rPr>
          <w:rFonts w:ascii="Times New Roman" w:hAnsi="Times New Roman" w:cs="Times New Roman"/>
          <w:sz w:val="28"/>
          <w:szCs w:val="28"/>
        </w:rPr>
        <w:t>о</w:t>
      </w:r>
      <w:r w:rsidRPr="00BF4619">
        <w:rPr>
          <w:rFonts w:ascii="Times New Roman" w:hAnsi="Times New Roman" w:cs="Times New Roman"/>
          <w:sz w:val="28"/>
          <w:szCs w:val="28"/>
        </w:rPr>
        <w:t>токи головного мозга, что ведет к нарушению циркуляции спинномозговой жидкости.</w:t>
      </w:r>
    </w:p>
    <w:p w:rsidR="00DF498D" w:rsidRPr="00BF4619" w:rsidRDefault="00DF498D" w:rsidP="00BF461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F4619">
        <w:rPr>
          <w:sz w:val="28"/>
          <w:szCs w:val="28"/>
        </w:rPr>
        <w:t xml:space="preserve">Степень выраженных симптомов при дисфункциях в шишковидной железе будет зависеть от того, каких </w:t>
      </w:r>
      <w:proofErr w:type="gramStart"/>
      <w:r w:rsidRPr="00BF4619">
        <w:rPr>
          <w:sz w:val="28"/>
          <w:szCs w:val="28"/>
        </w:rPr>
        <w:t>размеров достигла опухоль</w:t>
      </w:r>
      <w:proofErr w:type="gramEnd"/>
      <w:r w:rsidRPr="00BF4619">
        <w:rPr>
          <w:sz w:val="28"/>
          <w:szCs w:val="28"/>
        </w:rPr>
        <w:t xml:space="preserve"> и как сильно она давит на рядом расположенные участки мозга.</w:t>
      </w:r>
    </w:p>
    <w:p w:rsidR="004C45CD" w:rsidRPr="00BF4619" w:rsidRDefault="00DF498D" w:rsidP="00BF461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F4619">
        <w:rPr>
          <w:sz w:val="28"/>
          <w:szCs w:val="28"/>
        </w:rPr>
        <w:t>Как только киста достигает критического размера, она способна полн</w:t>
      </w:r>
      <w:r w:rsidRPr="00BF4619">
        <w:rPr>
          <w:sz w:val="28"/>
          <w:szCs w:val="28"/>
        </w:rPr>
        <w:t>о</w:t>
      </w:r>
      <w:r w:rsidRPr="00BF4619">
        <w:rPr>
          <w:sz w:val="28"/>
          <w:szCs w:val="28"/>
        </w:rPr>
        <w:t>стью перекрывать отток спинномозговой жидкости и привести к негативным последствиям для человеческого организма.</w:t>
      </w:r>
    </w:p>
    <w:p w:rsidR="004C45CD" w:rsidRPr="00BF4619" w:rsidRDefault="004C45CD" w:rsidP="00BF461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C7C55" w:rsidRPr="00BF4619" w:rsidRDefault="00E24D97" w:rsidP="00B376BE">
      <w:pPr>
        <w:pStyle w:val="3"/>
        <w:spacing w:before="0" w:beforeAutospacing="0" w:after="0" w:afterAutospacing="0"/>
        <w:jc w:val="center"/>
        <w:rPr>
          <w:rStyle w:val="apple-converted-space"/>
          <w:bCs w:val="0"/>
          <w:color w:val="000000" w:themeColor="text1"/>
          <w:sz w:val="28"/>
          <w:szCs w:val="28"/>
        </w:rPr>
      </w:pPr>
      <w:bookmarkStart w:id="14" w:name="_Toc450757746"/>
      <w:r w:rsidRPr="00BF4619">
        <w:rPr>
          <w:color w:val="000000" w:themeColor="text1"/>
          <w:sz w:val="28"/>
          <w:szCs w:val="28"/>
        </w:rPr>
        <w:t>С</w:t>
      </w:r>
      <w:r w:rsidR="003C7C55" w:rsidRPr="00BF4619">
        <w:rPr>
          <w:color w:val="000000" w:themeColor="text1"/>
          <w:sz w:val="28"/>
          <w:szCs w:val="28"/>
        </w:rPr>
        <w:t>войства пептидного препарата эпифиза</w:t>
      </w:r>
      <w:bookmarkEnd w:id="14"/>
    </w:p>
    <w:p w:rsidR="00B376BE" w:rsidRDefault="00B376BE" w:rsidP="00BF4619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3C7C55" w:rsidRPr="00BF4619" w:rsidRDefault="003C7C55" w:rsidP="00BF4619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F4619">
        <w:rPr>
          <w:color w:val="000000" w:themeColor="text1"/>
          <w:sz w:val="28"/>
          <w:szCs w:val="28"/>
        </w:rPr>
        <w:t>1. Использование</w:t>
      </w:r>
      <w:r w:rsidRPr="00BF4619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Pr="00BF4619">
        <w:rPr>
          <w:rStyle w:val="hl"/>
          <w:color w:val="000000" w:themeColor="text1"/>
          <w:sz w:val="28"/>
          <w:szCs w:val="28"/>
        </w:rPr>
        <w:t>эпиталамина</w:t>
      </w:r>
      <w:proofErr w:type="spellEnd"/>
      <w:r w:rsidRPr="00BF4619">
        <w:rPr>
          <w:rStyle w:val="apple-converted-space"/>
          <w:color w:val="000000" w:themeColor="text1"/>
          <w:sz w:val="28"/>
          <w:szCs w:val="28"/>
        </w:rPr>
        <w:t> </w:t>
      </w:r>
      <w:r w:rsidRPr="00BF4619">
        <w:rPr>
          <w:color w:val="000000" w:themeColor="text1"/>
          <w:sz w:val="28"/>
          <w:szCs w:val="28"/>
        </w:rPr>
        <w:t>в эксперименте оказывает профилакт</w:t>
      </w:r>
      <w:r w:rsidRPr="00BF4619">
        <w:rPr>
          <w:color w:val="000000" w:themeColor="text1"/>
          <w:sz w:val="28"/>
          <w:szCs w:val="28"/>
        </w:rPr>
        <w:t>и</w:t>
      </w:r>
      <w:r w:rsidRPr="00BF4619">
        <w:rPr>
          <w:color w:val="000000" w:themeColor="text1"/>
          <w:sz w:val="28"/>
          <w:szCs w:val="28"/>
        </w:rPr>
        <w:t>ческий и</w:t>
      </w:r>
      <w:r w:rsidRPr="00BF4619">
        <w:rPr>
          <w:rStyle w:val="apple-converted-space"/>
          <w:color w:val="000000" w:themeColor="text1"/>
          <w:sz w:val="28"/>
          <w:szCs w:val="28"/>
        </w:rPr>
        <w:t> </w:t>
      </w:r>
      <w:r w:rsidRPr="00BF4619">
        <w:rPr>
          <w:rStyle w:val="hl"/>
          <w:color w:val="000000" w:themeColor="text1"/>
          <w:sz w:val="28"/>
          <w:szCs w:val="28"/>
        </w:rPr>
        <w:t>лечебный</w:t>
      </w:r>
      <w:r w:rsidRPr="00BF4619">
        <w:rPr>
          <w:rStyle w:val="apple-converted-space"/>
          <w:color w:val="000000" w:themeColor="text1"/>
          <w:sz w:val="28"/>
          <w:szCs w:val="28"/>
        </w:rPr>
        <w:t> </w:t>
      </w:r>
      <w:r w:rsidRPr="00BF4619">
        <w:rPr>
          <w:color w:val="000000" w:themeColor="text1"/>
          <w:sz w:val="28"/>
          <w:szCs w:val="28"/>
        </w:rPr>
        <w:t xml:space="preserve">эффект в моделях </w:t>
      </w:r>
      <w:proofErr w:type="spellStart"/>
      <w:r w:rsidRPr="00BF4619">
        <w:rPr>
          <w:color w:val="000000" w:themeColor="text1"/>
          <w:sz w:val="28"/>
          <w:szCs w:val="28"/>
        </w:rPr>
        <w:t>катехоламинового</w:t>
      </w:r>
      <w:proofErr w:type="spellEnd"/>
      <w:r w:rsidRPr="00BF4619">
        <w:rPr>
          <w:rStyle w:val="apple-converted-space"/>
          <w:color w:val="000000" w:themeColor="text1"/>
          <w:sz w:val="28"/>
          <w:szCs w:val="28"/>
        </w:rPr>
        <w:t> </w:t>
      </w:r>
      <w:r w:rsidRPr="00BF4619">
        <w:rPr>
          <w:rStyle w:val="hl"/>
          <w:color w:val="000000" w:themeColor="text1"/>
          <w:sz w:val="28"/>
          <w:szCs w:val="28"/>
        </w:rPr>
        <w:t>пораже</w:t>
      </w:r>
      <w:r w:rsidR="00B376BE">
        <w:rPr>
          <w:rStyle w:val="hl"/>
          <w:color w:val="000000" w:themeColor="text1"/>
          <w:sz w:val="28"/>
          <w:szCs w:val="28"/>
        </w:rPr>
        <w:softHyphen/>
      </w:r>
      <w:r w:rsidRPr="00BF4619">
        <w:rPr>
          <w:rStyle w:val="hl"/>
          <w:color w:val="000000" w:themeColor="text1"/>
          <w:sz w:val="28"/>
          <w:szCs w:val="28"/>
        </w:rPr>
        <w:t>ния</w:t>
      </w:r>
      <w:r w:rsidRPr="00BF4619">
        <w:rPr>
          <w:rStyle w:val="apple-converted-space"/>
          <w:color w:val="000000" w:themeColor="text1"/>
          <w:sz w:val="28"/>
          <w:szCs w:val="28"/>
        </w:rPr>
        <w:t> </w:t>
      </w:r>
      <w:r w:rsidRPr="00BF4619">
        <w:rPr>
          <w:color w:val="000000" w:themeColor="text1"/>
          <w:sz w:val="28"/>
          <w:szCs w:val="28"/>
        </w:rPr>
        <w:t>миокар</w:t>
      </w:r>
      <w:r w:rsidR="00B376BE">
        <w:rPr>
          <w:color w:val="000000" w:themeColor="text1"/>
          <w:sz w:val="28"/>
          <w:szCs w:val="28"/>
        </w:rPr>
        <w:softHyphen/>
      </w:r>
      <w:r w:rsidRPr="00BF4619">
        <w:rPr>
          <w:color w:val="000000" w:themeColor="text1"/>
          <w:sz w:val="28"/>
          <w:szCs w:val="28"/>
        </w:rPr>
        <w:t>да, что проявляется в</w:t>
      </w:r>
      <w:r w:rsidRPr="00BF4619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Pr="00BF4619">
        <w:rPr>
          <w:rStyle w:val="hl"/>
          <w:color w:val="000000" w:themeColor="text1"/>
          <w:sz w:val="28"/>
          <w:szCs w:val="28"/>
        </w:rPr>
        <w:t>антиоксидантном</w:t>
      </w:r>
      <w:proofErr w:type="spellEnd"/>
      <w:r w:rsidRPr="00BF4619">
        <w:rPr>
          <w:color w:val="000000" w:themeColor="text1"/>
          <w:sz w:val="28"/>
          <w:szCs w:val="28"/>
        </w:rPr>
        <w:t xml:space="preserve">, </w:t>
      </w:r>
      <w:proofErr w:type="spellStart"/>
      <w:r w:rsidRPr="00BF4619">
        <w:rPr>
          <w:color w:val="000000" w:themeColor="text1"/>
          <w:sz w:val="28"/>
          <w:szCs w:val="28"/>
        </w:rPr>
        <w:t>гликогенсбере</w:t>
      </w:r>
      <w:r w:rsidR="00B376BE">
        <w:rPr>
          <w:color w:val="000000" w:themeColor="text1"/>
          <w:sz w:val="28"/>
          <w:szCs w:val="28"/>
        </w:rPr>
        <w:t>гающем</w:t>
      </w:r>
      <w:proofErr w:type="spellEnd"/>
      <w:r w:rsidR="00B376BE">
        <w:rPr>
          <w:color w:val="000000" w:themeColor="text1"/>
          <w:sz w:val="28"/>
          <w:szCs w:val="28"/>
        </w:rPr>
        <w:t>, ан</w:t>
      </w:r>
      <w:r w:rsidRPr="00BF4619">
        <w:rPr>
          <w:color w:val="000000" w:themeColor="text1"/>
          <w:sz w:val="28"/>
          <w:szCs w:val="28"/>
        </w:rPr>
        <w:t>тиаритм</w:t>
      </w:r>
      <w:r w:rsidRPr="00BF4619">
        <w:rPr>
          <w:color w:val="000000" w:themeColor="text1"/>
          <w:sz w:val="28"/>
          <w:szCs w:val="28"/>
        </w:rPr>
        <w:t>и</w:t>
      </w:r>
      <w:r w:rsidRPr="00BF4619">
        <w:rPr>
          <w:color w:val="000000" w:themeColor="text1"/>
          <w:sz w:val="28"/>
          <w:szCs w:val="28"/>
        </w:rPr>
        <w:t xml:space="preserve">ческом и </w:t>
      </w:r>
      <w:proofErr w:type="spellStart"/>
      <w:r w:rsidRPr="00BF4619">
        <w:rPr>
          <w:color w:val="000000" w:themeColor="text1"/>
          <w:sz w:val="28"/>
          <w:szCs w:val="28"/>
        </w:rPr>
        <w:t>мембраностабилизирующем</w:t>
      </w:r>
      <w:proofErr w:type="spellEnd"/>
      <w:r w:rsidRPr="00BF4619">
        <w:rPr>
          <w:color w:val="000000" w:themeColor="text1"/>
          <w:sz w:val="28"/>
          <w:szCs w:val="28"/>
        </w:rPr>
        <w:t xml:space="preserve"> действии, и сопровождается снижен</w:t>
      </w:r>
      <w:r w:rsidRPr="00BF4619">
        <w:rPr>
          <w:color w:val="000000" w:themeColor="text1"/>
          <w:sz w:val="28"/>
          <w:szCs w:val="28"/>
        </w:rPr>
        <w:t>и</w:t>
      </w:r>
      <w:r w:rsidRPr="00BF4619">
        <w:rPr>
          <w:color w:val="000000" w:themeColor="text1"/>
          <w:sz w:val="28"/>
          <w:szCs w:val="28"/>
        </w:rPr>
        <w:t>ем</w:t>
      </w:r>
      <w:r w:rsidRPr="00BF4619">
        <w:rPr>
          <w:rStyle w:val="apple-converted-space"/>
          <w:color w:val="000000" w:themeColor="text1"/>
          <w:sz w:val="28"/>
          <w:szCs w:val="28"/>
        </w:rPr>
        <w:t> </w:t>
      </w:r>
      <w:r w:rsidRPr="00BF4619">
        <w:rPr>
          <w:rStyle w:val="hl"/>
          <w:color w:val="000000" w:themeColor="text1"/>
          <w:sz w:val="28"/>
          <w:szCs w:val="28"/>
        </w:rPr>
        <w:t>летальности</w:t>
      </w:r>
      <w:r w:rsidRPr="00BF4619">
        <w:rPr>
          <w:rStyle w:val="apple-converted-space"/>
          <w:color w:val="000000" w:themeColor="text1"/>
          <w:sz w:val="28"/>
          <w:szCs w:val="28"/>
        </w:rPr>
        <w:t> </w:t>
      </w:r>
      <w:r w:rsidRPr="00BF4619">
        <w:rPr>
          <w:color w:val="000000" w:themeColor="text1"/>
          <w:sz w:val="28"/>
          <w:szCs w:val="28"/>
        </w:rPr>
        <w:t>животных.</w:t>
      </w:r>
    </w:p>
    <w:p w:rsidR="003C7C55" w:rsidRPr="00BF4619" w:rsidRDefault="003C7C55" w:rsidP="00BF4619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F4619">
        <w:rPr>
          <w:color w:val="000000" w:themeColor="text1"/>
          <w:sz w:val="28"/>
          <w:szCs w:val="28"/>
        </w:rPr>
        <w:lastRenderedPageBreak/>
        <w:t>2.</w:t>
      </w:r>
      <w:r w:rsidRPr="00BF4619">
        <w:rPr>
          <w:rStyle w:val="apple-converted-space"/>
          <w:color w:val="000000" w:themeColor="text1"/>
          <w:sz w:val="28"/>
          <w:szCs w:val="28"/>
        </w:rPr>
        <w:t> </w:t>
      </w:r>
      <w:r w:rsidRPr="00BF4619">
        <w:rPr>
          <w:rStyle w:val="hl"/>
          <w:color w:val="000000" w:themeColor="text1"/>
          <w:sz w:val="28"/>
          <w:szCs w:val="28"/>
        </w:rPr>
        <w:t>Антиаритмическое</w:t>
      </w:r>
      <w:r w:rsidRPr="00BF4619">
        <w:rPr>
          <w:rStyle w:val="apple-converted-space"/>
          <w:color w:val="000000" w:themeColor="text1"/>
          <w:sz w:val="28"/>
          <w:szCs w:val="28"/>
        </w:rPr>
        <w:t> </w:t>
      </w:r>
      <w:r w:rsidRPr="00BF4619">
        <w:rPr>
          <w:color w:val="000000" w:themeColor="text1"/>
          <w:sz w:val="28"/>
          <w:szCs w:val="28"/>
        </w:rPr>
        <w:t xml:space="preserve">действие </w:t>
      </w:r>
      <w:proofErr w:type="spellStart"/>
      <w:r w:rsidRPr="00BF4619">
        <w:rPr>
          <w:color w:val="000000" w:themeColor="text1"/>
          <w:sz w:val="28"/>
          <w:szCs w:val="28"/>
        </w:rPr>
        <w:t>эпиталамина</w:t>
      </w:r>
      <w:proofErr w:type="spellEnd"/>
      <w:r w:rsidRPr="00BF4619">
        <w:rPr>
          <w:color w:val="000000" w:themeColor="text1"/>
          <w:sz w:val="28"/>
          <w:szCs w:val="28"/>
        </w:rPr>
        <w:t xml:space="preserve"> в эксперименте</w:t>
      </w:r>
      <w:r w:rsidRPr="00BF4619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Pr="00BF4619">
        <w:rPr>
          <w:rStyle w:val="hl"/>
          <w:color w:val="000000" w:themeColor="text1"/>
          <w:sz w:val="28"/>
          <w:szCs w:val="28"/>
        </w:rPr>
        <w:t>дозозави</w:t>
      </w:r>
      <w:r w:rsidR="00B376BE">
        <w:rPr>
          <w:rStyle w:val="hl"/>
          <w:color w:val="000000" w:themeColor="text1"/>
          <w:sz w:val="28"/>
          <w:szCs w:val="28"/>
        </w:rPr>
        <w:softHyphen/>
      </w:r>
      <w:r w:rsidRPr="00BF4619">
        <w:rPr>
          <w:rStyle w:val="hl"/>
          <w:color w:val="000000" w:themeColor="text1"/>
          <w:sz w:val="28"/>
          <w:szCs w:val="28"/>
        </w:rPr>
        <w:t>симо</w:t>
      </w:r>
      <w:proofErr w:type="spellEnd"/>
      <w:r w:rsidRPr="00BF4619">
        <w:rPr>
          <w:rStyle w:val="apple-converted-space"/>
          <w:color w:val="000000" w:themeColor="text1"/>
          <w:sz w:val="28"/>
          <w:szCs w:val="28"/>
        </w:rPr>
        <w:t> </w:t>
      </w:r>
      <w:r w:rsidRPr="00BF4619">
        <w:rPr>
          <w:color w:val="000000" w:themeColor="text1"/>
          <w:sz w:val="28"/>
          <w:szCs w:val="28"/>
        </w:rPr>
        <w:t>и сопоставимо с эффектом</w:t>
      </w:r>
      <w:r w:rsidRPr="00BF4619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Pr="00BF4619">
        <w:rPr>
          <w:rStyle w:val="hl"/>
          <w:color w:val="000000" w:themeColor="text1"/>
          <w:sz w:val="28"/>
          <w:szCs w:val="28"/>
        </w:rPr>
        <w:t>кордарона</w:t>
      </w:r>
      <w:proofErr w:type="spellEnd"/>
      <w:r w:rsidRPr="00BF4619">
        <w:rPr>
          <w:color w:val="000000" w:themeColor="text1"/>
          <w:sz w:val="28"/>
          <w:szCs w:val="28"/>
        </w:rPr>
        <w:t>.</w:t>
      </w:r>
    </w:p>
    <w:p w:rsidR="003C7C55" w:rsidRPr="00BF4619" w:rsidRDefault="003C7C55" w:rsidP="00BF4619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F4619">
        <w:rPr>
          <w:color w:val="000000" w:themeColor="text1"/>
          <w:sz w:val="28"/>
          <w:szCs w:val="28"/>
        </w:rPr>
        <w:t>3.</w:t>
      </w:r>
      <w:r w:rsidRPr="00BF4619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Pr="00BF4619">
        <w:rPr>
          <w:rStyle w:val="hl"/>
          <w:color w:val="000000" w:themeColor="text1"/>
          <w:sz w:val="28"/>
          <w:szCs w:val="28"/>
        </w:rPr>
        <w:t>Кардиопротекторное</w:t>
      </w:r>
      <w:proofErr w:type="spellEnd"/>
      <w:r w:rsidRPr="00BF4619">
        <w:rPr>
          <w:rStyle w:val="apple-converted-space"/>
          <w:color w:val="000000" w:themeColor="text1"/>
          <w:sz w:val="28"/>
          <w:szCs w:val="28"/>
        </w:rPr>
        <w:t> </w:t>
      </w:r>
      <w:r w:rsidRPr="00BF4619">
        <w:rPr>
          <w:color w:val="000000" w:themeColor="text1"/>
          <w:sz w:val="28"/>
          <w:szCs w:val="28"/>
        </w:rPr>
        <w:t xml:space="preserve">действие </w:t>
      </w:r>
      <w:proofErr w:type="spellStart"/>
      <w:r w:rsidRPr="00BF4619">
        <w:rPr>
          <w:color w:val="000000" w:themeColor="text1"/>
          <w:sz w:val="28"/>
          <w:szCs w:val="28"/>
        </w:rPr>
        <w:t>эпиталамина</w:t>
      </w:r>
      <w:proofErr w:type="spellEnd"/>
      <w:r w:rsidRPr="00BF4619">
        <w:rPr>
          <w:color w:val="000000" w:themeColor="text1"/>
          <w:sz w:val="28"/>
          <w:szCs w:val="28"/>
        </w:rPr>
        <w:t xml:space="preserve"> в эксперименте проявл</w:t>
      </w:r>
      <w:r w:rsidRPr="00BF4619">
        <w:rPr>
          <w:color w:val="000000" w:themeColor="text1"/>
          <w:sz w:val="28"/>
          <w:szCs w:val="28"/>
        </w:rPr>
        <w:t>я</w:t>
      </w:r>
      <w:r w:rsidRPr="00BF4619">
        <w:rPr>
          <w:color w:val="000000" w:themeColor="text1"/>
          <w:sz w:val="28"/>
          <w:szCs w:val="28"/>
        </w:rPr>
        <w:t>ется и в модели с</w:t>
      </w:r>
      <w:r w:rsidRPr="00BF4619">
        <w:rPr>
          <w:rStyle w:val="apple-converted-space"/>
          <w:color w:val="000000" w:themeColor="text1"/>
          <w:sz w:val="28"/>
          <w:szCs w:val="28"/>
        </w:rPr>
        <w:t> </w:t>
      </w:r>
      <w:r w:rsidRPr="00BF4619">
        <w:rPr>
          <w:rStyle w:val="hl"/>
          <w:color w:val="000000" w:themeColor="text1"/>
          <w:sz w:val="28"/>
          <w:szCs w:val="28"/>
        </w:rPr>
        <w:t>ишемией</w:t>
      </w:r>
      <w:r w:rsidRPr="00BF4619">
        <w:rPr>
          <w:rStyle w:val="apple-converted-space"/>
          <w:color w:val="000000" w:themeColor="text1"/>
          <w:sz w:val="28"/>
          <w:szCs w:val="28"/>
        </w:rPr>
        <w:t> </w:t>
      </w:r>
      <w:r w:rsidRPr="00BF4619">
        <w:rPr>
          <w:color w:val="000000" w:themeColor="text1"/>
          <w:sz w:val="28"/>
          <w:szCs w:val="28"/>
        </w:rPr>
        <w:t>изолированного сердца и состоит в уменьш</w:t>
      </w:r>
      <w:r w:rsidRPr="00BF4619">
        <w:rPr>
          <w:color w:val="000000" w:themeColor="text1"/>
          <w:sz w:val="28"/>
          <w:szCs w:val="28"/>
        </w:rPr>
        <w:t>е</w:t>
      </w:r>
      <w:r w:rsidRPr="00BF4619">
        <w:rPr>
          <w:color w:val="000000" w:themeColor="text1"/>
          <w:sz w:val="28"/>
          <w:szCs w:val="28"/>
        </w:rPr>
        <w:t>нии</w:t>
      </w:r>
      <w:r w:rsidRPr="00BF4619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Pr="00BF4619">
        <w:rPr>
          <w:rStyle w:val="hl"/>
          <w:color w:val="000000" w:themeColor="text1"/>
          <w:sz w:val="28"/>
          <w:szCs w:val="28"/>
        </w:rPr>
        <w:t>реперфузионных</w:t>
      </w:r>
      <w:proofErr w:type="spellEnd"/>
      <w:r w:rsidRPr="00BF4619">
        <w:rPr>
          <w:rStyle w:val="apple-converted-space"/>
          <w:color w:val="000000" w:themeColor="text1"/>
          <w:sz w:val="28"/>
          <w:szCs w:val="28"/>
        </w:rPr>
        <w:t> </w:t>
      </w:r>
      <w:r w:rsidRPr="00BF4619">
        <w:rPr>
          <w:color w:val="000000" w:themeColor="text1"/>
          <w:sz w:val="28"/>
          <w:szCs w:val="28"/>
        </w:rPr>
        <w:t>осложнений, ишемической контрактуры, положител</w:t>
      </w:r>
      <w:r w:rsidRPr="00BF4619">
        <w:rPr>
          <w:color w:val="000000" w:themeColor="text1"/>
          <w:sz w:val="28"/>
          <w:szCs w:val="28"/>
        </w:rPr>
        <w:t>ь</w:t>
      </w:r>
      <w:r w:rsidRPr="00BF4619">
        <w:rPr>
          <w:color w:val="000000" w:themeColor="text1"/>
          <w:sz w:val="28"/>
          <w:szCs w:val="28"/>
        </w:rPr>
        <w:t>ном</w:t>
      </w:r>
      <w:r w:rsidRPr="00BF4619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Pr="00BF4619">
        <w:rPr>
          <w:rStyle w:val="hl"/>
          <w:color w:val="000000" w:themeColor="text1"/>
          <w:sz w:val="28"/>
          <w:szCs w:val="28"/>
        </w:rPr>
        <w:t>инотропном</w:t>
      </w:r>
      <w:proofErr w:type="spellEnd"/>
      <w:r w:rsidRPr="00BF4619">
        <w:rPr>
          <w:rStyle w:val="apple-converted-space"/>
          <w:color w:val="000000" w:themeColor="text1"/>
          <w:sz w:val="28"/>
          <w:szCs w:val="28"/>
        </w:rPr>
        <w:t> </w:t>
      </w:r>
      <w:r w:rsidRPr="00BF4619">
        <w:rPr>
          <w:color w:val="000000" w:themeColor="text1"/>
          <w:sz w:val="28"/>
          <w:szCs w:val="28"/>
        </w:rPr>
        <w:t>эффекте.</w:t>
      </w:r>
    </w:p>
    <w:p w:rsidR="003C7C55" w:rsidRPr="00BF4619" w:rsidRDefault="003C7C55" w:rsidP="00BF4619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F4619">
        <w:rPr>
          <w:color w:val="000000" w:themeColor="text1"/>
          <w:sz w:val="28"/>
          <w:szCs w:val="28"/>
        </w:rPr>
        <w:t xml:space="preserve">4. Применение </w:t>
      </w:r>
      <w:proofErr w:type="spellStart"/>
      <w:r w:rsidRPr="00BF4619">
        <w:rPr>
          <w:color w:val="000000" w:themeColor="text1"/>
          <w:sz w:val="28"/>
          <w:szCs w:val="28"/>
        </w:rPr>
        <w:t>эпиталамина</w:t>
      </w:r>
      <w:proofErr w:type="spellEnd"/>
      <w:r w:rsidRPr="00BF4619">
        <w:rPr>
          <w:color w:val="000000" w:themeColor="text1"/>
          <w:sz w:val="28"/>
          <w:szCs w:val="28"/>
        </w:rPr>
        <w:t xml:space="preserve"> у</w:t>
      </w:r>
      <w:r w:rsidRPr="00BF4619">
        <w:rPr>
          <w:rStyle w:val="apple-converted-space"/>
          <w:color w:val="000000" w:themeColor="text1"/>
          <w:sz w:val="28"/>
          <w:szCs w:val="28"/>
        </w:rPr>
        <w:t> </w:t>
      </w:r>
      <w:r w:rsidRPr="00BF4619">
        <w:rPr>
          <w:rStyle w:val="hl"/>
          <w:color w:val="000000" w:themeColor="text1"/>
          <w:sz w:val="28"/>
          <w:szCs w:val="28"/>
        </w:rPr>
        <w:t>коронарных</w:t>
      </w:r>
      <w:r w:rsidRPr="00BF4619">
        <w:rPr>
          <w:rStyle w:val="apple-converted-space"/>
          <w:color w:val="000000" w:themeColor="text1"/>
          <w:sz w:val="28"/>
          <w:szCs w:val="28"/>
        </w:rPr>
        <w:t> </w:t>
      </w:r>
      <w:r w:rsidRPr="00BF4619">
        <w:rPr>
          <w:color w:val="000000" w:themeColor="text1"/>
          <w:sz w:val="28"/>
          <w:szCs w:val="28"/>
        </w:rPr>
        <w:t>больных пожилого и старч</w:t>
      </w:r>
      <w:r w:rsidRPr="00BF4619">
        <w:rPr>
          <w:color w:val="000000" w:themeColor="text1"/>
          <w:sz w:val="28"/>
          <w:szCs w:val="28"/>
        </w:rPr>
        <w:t>е</w:t>
      </w:r>
      <w:r w:rsidRPr="00BF4619">
        <w:rPr>
          <w:color w:val="000000" w:themeColor="text1"/>
          <w:sz w:val="28"/>
          <w:szCs w:val="28"/>
        </w:rPr>
        <w:t>ского возраста оказывает</w:t>
      </w:r>
      <w:r w:rsidRPr="00BF4619">
        <w:rPr>
          <w:rStyle w:val="apple-converted-space"/>
          <w:color w:val="000000" w:themeColor="text1"/>
          <w:sz w:val="28"/>
          <w:szCs w:val="28"/>
        </w:rPr>
        <w:t> </w:t>
      </w:r>
      <w:r w:rsidRPr="00BF4619">
        <w:rPr>
          <w:rStyle w:val="hl"/>
          <w:color w:val="000000" w:themeColor="text1"/>
          <w:sz w:val="28"/>
          <w:szCs w:val="28"/>
        </w:rPr>
        <w:t>профилактический</w:t>
      </w:r>
      <w:r w:rsidRPr="00BF4619">
        <w:rPr>
          <w:rStyle w:val="apple-converted-space"/>
          <w:color w:val="000000" w:themeColor="text1"/>
          <w:sz w:val="28"/>
          <w:szCs w:val="28"/>
        </w:rPr>
        <w:t> </w:t>
      </w:r>
      <w:r w:rsidRPr="00BF4619">
        <w:rPr>
          <w:color w:val="000000" w:themeColor="text1"/>
          <w:sz w:val="28"/>
          <w:szCs w:val="28"/>
        </w:rPr>
        <w:t>и лечебный эффект.</w:t>
      </w:r>
    </w:p>
    <w:p w:rsidR="003C7C55" w:rsidRPr="00BF4619" w:rsidRDefault="003C7C55" w:rsidP="00BF4619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F4619">
        <w:rPr>
          <w:color w:val="000000" w:themeColor="text1"/>
          <w:sz w:val="28"/>
          <w:szCs w:val="28"/>
        </w:rPr>
        <w:t xml:space="preserve">5. Профилактический эффект </w:t>
      </w:r>
      <w:proofErr w:type="spellStart"/>
      <w:r w:rsidRPr="00BF4619">
        <w:rPr>
          <w:color w:val="000000" w:themeColor="text1"/>
          <w:sz w:val="28"/>
          <w:szCs w:val="28"/>
        </w:rPr>
        <w:t>эпиталамина</w:t>
      </w:r>
      <w:proofErr w:type="spellEnd"/>
      <w:r w:rsidRPr="00BF4619">
        <w:rPr>
          <w:rStyle w:val="apple-converted-space"/>
          <w:color w:val="000000" w:themeColor="text1"/>
          <w:sz w:val="28"/>
          <w:szCs w:val="28"/>
        </w:rPr>
        <w:t> </w:t>
      </w:r>
      <w:r w:rsidRPr="00BF4619">
        <w:rPr>
          <w:rStyle w:val="hl"/>
          <w:color w:val="000000" w:themeColor="text1"/>
          <w:sz w:val="28"/>
          <w:szCs w:val="28"/>
        </w:rPr>
        <w:t>выявляется</w:t>
      </w:r>
      <w:r w:rsidRPr="00BF4619">
        <w:rPr>
          <w:rStyle w:val="apple-converted-space"/>
          <w:color w:val="000000" w:themeColor="text1"/>
          <w:sz w:val="28"/>
          <w:szCs w:val="28"/>
        </w:rPr>
        <w:t> </w:t>
      </w:r>
      <w:r w:rsidRPr="00BF4619">
        <w:rPr>
          <w:color w:val="000000" w:themeColor="text1"/>
          <w:sz w:val="28"/>
          <w:szCs w:val="28"/>
        </w:rPr>
        <w:t xml:space="preserve">при </w:t>
      </w:r>
      <w:proofErr w:type="spellStart"/>
      <w:r w:rsidRPr="00BF4619">
        <w:rPr>
          <w:color w:val="000000" w:themeColor="text1"/>
          <w:sz w:val="28"/>
          <w:szCs w:val="28"/>
        </w:rPr>
        <w:t>коронар</w:t>
      </w:r>
      <w:r w:rsidRPr="00BF4619">
        <w:rPr>
          <w:color w:val="000000" w:themeColor="text1"/>
          <w:sz w:val="28"/>
          <w:szCs w:val="28"/>
        </w:rPr>
        <w:t>о</w:t>
      </w:r>
      <w:r w:rsidRPr="00BF4619">
        <w:rPr>
          <w:color w:val="000000" w:themeColor="text1"/>
          <w:sz w:val="28"/>
          <w:szCs w:val="28"/>
        </w:rPr>
        <w:t>инвазивных</w:t>
      </w:r>
      <w:proofErr w:type="spellEnd"/>
      <w:r w:rsidRPr="00BF4619">
        <w:rPr>
          <w:color w:val="000000" w:themeColor="text1"/>
          <w:sz w:val="28"/>
          <w:szCs w:val="28"/>
        </w:rPr>
        <w:t xml:space="preserve"> вмешательствах -</w:t>
      </w:r>
      <w:r w:rsidRPr="00BF4619">
        <w:rPr>
          <w:rStyle w:val="apple-converted-space"/>
          <w:color w:val="000000" w:themeColor="text1"/>
          <w:sz w:val="28"/>
          <w:szCs w:val="28"/>
        </w:rPr>
        <w:t> </w:t>
      </w:r>
      <w:r w:rsidRPr="00BF4619">
        <w:rPr>
          <w:rStyle w:val="hl"/>
          <w:color w:val="000000" w:themeColor="text1"/>
          <w:sz w:val="28"/>
          <w:szCs w:val="28"/>
        </w:rPr>
        <w:t>коронарной</w:t>
      </w:r>
      <w:r w:rsidRPr="00BF4619">
        <w:rPr>
          <w:rStyle w:val="apple-converted-space"/>
          <w:color w:val="000000" w:themeColor="text1"/>
          <w:sz w:val="28"/>
          <w:szCs w:val="28"/>
        </w:rPr>
        <w:t> </w:t>
      </w:r>
      <w:r w:rsidRPr="00BF4619">
        <w:rPr>
          <w:color w:val="000000" w:themeColor="text1"/>
          <w:sz w:val="28"/>
          <w:szCs w:val="28"/>
        </w:rPr>
        <w:t xml:space="preserve">ангиографии и </w:t>
      </w:r>
      <w:proofErr w:type="spellStart"/>
      <w:r w:rsidRPr="00BF4619">
        <w:rPr>
          <w:color w:val="000000" w:themeColor="text1"/>
          <w:sz w:val="28"/>
          <w:szCs w:val="28"/>
        </w:rPr>
        <w:t>ангиопластике</w:t>
      </w:r>
      <w:proofErr w:type="spellEnd"/>
      <w:r w:rsidRPr="00BF4619">
        <w:rPr>
          <w:color w:val="000000" w:themeColor="text1"/>
          <w:sz w:val="28"/>
          <w:szCs w:val="28"/>
        </w:rPr>
        <w:t xml:space="preserve"> с</w:t>
      </w:r>
      <w:r w:rsidR="00B376BE">
        <w:rPr>
          <w:color w:val="000000" w:themeColor="text1"/>
          <w:sz w:val="28"/>
          <w:szCs w:val="28"/>
        </w:rPr>
        <w:t xml:space="preserve">о </w:t>
      </w:r>
      <w:proofErr w:type="spellStart"/>
      <w:r w:rsidRPr="00BF4619">
        <w:rPr>
          <w:rStyle w:val="hl"/>
          <w:color w:val="000000" w:themeColor="text1"/>
          <w:sz w:val="28"/>
          <w:szCs w:val="28"/>
        </w:rPr>
        <w:t>стентированием</w:t>
      </w:r>
      <w:proofErr w:type="spellEnd"/>
      <w:r w:rsidRPr="00BF4619">
        <w:rPr>
          <w:rStyle w:val="apple-converted-space"/>
          <w:color w:val="000000" w:themeColor="text1"/>
          <w:sz w:val="28"/>
          <w:szCs w:val="28"/>
        </w:rPr>
        <w:t> </w:t>
      </w:r>
      <w:r w:rsidRPr="00BF4619">
        <w:rPr>
          <w:color w:val="000000" w:themeColor="text1"/>
          <w:sz w:val="28"/>
          <w:szCs w:val="28"/>
        </w:rPr>
        <w:t>коронарных артерий - и сопровождается</w:t>
      </w:r>
      <w:r w:rsidRPr="00BF4619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Pr="00BF4619">
        <w:rPr>
          <w:rStyle w:val="hl"/>
          <w:color w:val="000000" w:themeColor="text1"/>
          <w:sz w:val="28"/>
          <w:szCs w:val="28"/>
        </w:rPr>
        <w:t>мембраностаби</w:t>
      </w:r>
      <w:r w:rsidR="00B376BE">
        <w:rPr>
          <w:rStyle w:val="hl"/>
          <w:color w:val="000000" w:themeColor="text1"/>
          <w:sz w:val="28"/>
          <w:szCs w:val="28"/>
        </w:rPr>
        <w:softHyphen/>
      </w:r>
      <w:r w:rsidRPr="00BF4619">
        <w:rPr>
          <w:rStyle w:val="hl"/>
          <w:color w:val="000000" w:themeColor="text1"/>
          <w:sz w:val="28"/>
          <w:szCs w:val="28"/>
        </w:rPr>
        <w:t>лизи</w:t>
      </w:r>
      <w:r w:rsidR="00B376BE">
        <w:rPr>
          <w:rStyle w:val="hl"/>
          <w:color w:val="000000" w:themeColor="text1"/>
          <w:sz w:val="28"/>
          <w:szCs w:val="28"/>
        </w:rPr>
        <w:softHyphen/>
      </w:r>
      <w:r w:rsidRPr="00BF4619">
        <w:rPr>
          <w:rStyle w:val="hl"/>
          <w:color w:val="000000" w:themeColor="text1"/>
          <w:sz w:val="28"/>
          <w:szCs w:val="28"/>
        </w:rPr>
        <w:t>рующим</w:t>
      </w:r>
      <w:proofErr w:type="spellEnd"/>
      <w:r w:rsidRPr="00BF4619">
        <w:rPr>
          <w:color w:val="000000" w:themeColor="text1"/>
          <w:sz w:val="28"/>
          <w:szCs w:val="28"/>
        </w:rPr>
        <w:t xml:space="preserve">, </w:t>
      </w:r>
      <w:proofErr w:type="spellStart"/>
      <w:r w:rsidRPr="00BF4619">
        <w:rPr>
          <w:color w:val="000000" w:themeColor="text1"/>
          <w:sz w:val="28"/>
          <w:szCs w:val="28"/>
        </w:rPr>
        <w:t>противоишемическим</w:t>
      </w:r>
      <w:proofErr w:type="spellEnd"/>
      <w:r w:rsidRPr="00BF4619">
        <w:rPr>
          <w:color w:val="000000" w:themeColor="text1"/>
          <w:sz w:val="28"/>
          <w:szCs w:val="28"/>
        </w:rPr>
        <w:t xml:space="preserve"> и антиаритмическим действием. Это п</w:t>
      </w:r>
      <w:r w:rsidRPr="00BF4619">
        <w:rPr>
          <w:color w:val="000000" w:themeColor="text1"/>
          <w:sz w:val="28"/>
          <w:szCs w:val="28"/>
        </w:rPr>
        <w:t>о</w:t>
      </w:r>
      <w:r w:rsidRPr="00BF4619">
        <w:rPr>
          <w:color w:val="000000" w:themeColor="text1"/>
          <w:sz w:val="28"/>
          <w:szCs w:val="28"/>
        </w:rPr>
        <w:t>зволяет расширить круг</w:t>
      </w:r>
      <w:r w:rsidRPr="00BF4619">
        <w:rPr>
          <w:rStyle w:val="apple-converted-space"/>
          <w:color w:val="000000" w:themeColor="text1"/>
          <w:sz w:val="28"/>
          <w:szCs w:val="28"/>
        </w:rPr>
        <w:t> </w:t>
      </w:r>
      <w:r w:rsidRPr="00BF4619">
        <w:rPr>
          <w:rStyle w:val="hl"/>
          <w:color w:val="000000" w:themeColor="text1"/>
          <w:sz w:val="28"/>
          <w:szCs w:val="28"/>
        </w:rPr>
        <w:t>показаний</w:t>
      </w:r>
      <w:r w:rsidRPr="00BF4619">
        <w:rPr>
          <w:rStyle w:val="apple-converted-space"/>
          <w:color w:val="000000" w:themeColor="text1"/>
          <w:sz w:val="28"/>
          <w:szCs w:val="28"/>
        </w:rPr>
        <w:t> </w:t>
      </w:r>
      <w:r w:rsidRPr="00BF4619">
        <w:rPr>
          <w:color w:val="000000" w:themeColor="text1"/>
          <w:sz w:val="28"/>
          <w:szCs w:val="28"/>
        </w:rPr>
        <w:t>для проведения названных вмешательств у больных</w:t>
      </w:r>
      <w:r w:rsidRPr="00BF4619">
        <w:rPr>
          <w:rStyle w:val="apple-converted-space"/>
          <w:color w:val="000000" w:themeColor="text1"/>
          <w:sz w:val="28"/>
          <w:szCs w:val="28"/>
        </w:rPr>
        <w:t> </w:t>
      </w:r>
      <w:r w:rsidRPr="00BF4619">
        <w:rPr>
          <w:rStyle w:val="hl"/>
          <w:color w:val="000000" w:themeColor="text1"/>
          <w:sz w:val="28"/>
          <w:szCs w:val="28"/>
        </w:rPr>
        <w:t>пожилого</w:t>
      </w:r>
      <w:r w:rsidRPr="00BF4619">
        <w:rPr>
          <w:rStyle w:val="apple-converted-space"/>
          <w:color w:val="000000" w:themeColor="text1"/>
          <w:sz w:val="28"/>
          <w:szCs w:val="28"/>
        </w:rPr>
        <w:t> </w:t>
      </w:r>
      <w:r w:rsidRPr="00BF4619">
        <w:rPr>
          <w:color w:val="000000" w:themeColor="text1"/>
          <w:sz w:val="28"/>
          <w:szCs w:val="28"/>
        </w:rPr>
        <w:t>и старческого возраста.</w:t>
      </w:r>
    </w:p>
    <w:p w:rsidR="003C7C55" w:rsidRPr="00BF4619" w:rsidRDefault="003C7C55" w:rsidP="00BF4619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F4619">
        <w:rPr>
          <w:color w:val="000000" w:themeColor="text1"/>
          <w:sz w:val="28"/>
          <w:szCs w:val="28"/>
        </w:rPr>
        <w:t>6. Лечебный эффект</w:t>
      </w:r>
      <w:r w:rsidRPr="00BF4619">
        <w:rPr>
          <w:rStyle w:val="apple-converted-space"/>
          <w:color w:val="000000" w:themeColor="text1"/>
          <w:sz w:val="28"/>
          <w:szCs w:val="28"/>
        </w:rPr>
        <w:t> </w:t>
      </w:r>
      <w:r w:rsidRPr="00BF4619">
        <w:rPr>
          <w:rStyle w:val="hl"/>
          <w:color w:val="000000" w:themeColor="text1"/>
          <w:sz w:val="28"/>
          <w:szCs w:val="28"/>
        </w:rPr>
        <w:t>препарата</w:t>
      </w:r>
      <w:r w:rsidRPr="00BF4619">
        <w:rPr>
          <w:rStyle w:val="apple-converted-space"/>
          <w:color w:val="000000" w:themeColor="text1"/>
          <w:sz w:val="28"/>
          <w:szCs w:val="28"/>
        </w:rPr>
        <w:t> </w:t>
      </w:r>
      <w:r w:rsidRPr="00BF4619">
        <w:rPr>
          <w:color w:val="000000" w:themeColor="text1"/>
          <w:sz w:val="28"/>
          <w:szCs w:val="28"/>
        </w:rPr>
        <w:t xml:space="preserve">у </w:t>
      </w:r>
      <w:proofErr w:type="spellStart"/>
      <w:r w:rsidRPr="00BF4619">
        <w:rPr>
          <w:color w:val="000000" w:themeColor="text1"/>
          <w:sz w:val="28"/>
          <w:szCs w:val="28"/>
        </w:rPr>
        <w:t>гериатрических</w:t>
      </w:r>
      <w:proofErr w:type="spellEnd"/>
      <w:r w:rsidRPr="00BF4619">
        <w:rPr>
          <w:color w:val="000000" w:themeColor="text1"/>
          <w:sz w:val="28"/>
          <w:szCs w:val="28"/>
        </w:rPr>
        <w:t xml:space="preserve"> больных выявляется в</w:t>
      </w:r>
      <w:r w:rsidRPr="00BF4619">
        <w:rPr>
          <w:rStyle w:val="apple-converted-space"/>
          <w:color w:val="000000" w:themeColor="text1"/>
          <w:sz w:val="28"/>
          <w:szCs w:val="28"/>
        </w:rPr>
        <w:t> </w:t>
      </w:r>
      <w:r w:rsidRPr="00BF4619">
        <w:rPr>
          <w:rStyle w:val="hl"/>
          <w:color w:val="000000" w:themeColor="text1"/>
          <w:sz w:val="28"/>
          <w:szCs w:val="28"/>
        </w:rPr>
        <w:t>острой</w:t>
      </w:r>
      <w:r w:rsidRPr="00BF4619">
        <w:rPr>
          <w:rStyle w:val="apple-converted-space"/>
          <w:color w:val="000000" w:themeColor="text1"/>
          <w:sz w:val="28"/>
          <w:szCs w:val="28"/>
        </w:rPr>
        <w:t> </w:t>
      </w:r>
      <w:r w:rsidRPr="00BF4619">
        <w:rPr>
          <w:color w:val="000000" w:themeColor="text1"/>
          <w:sz w:val="28"/>
          <w:szCs w:val="28"/>
        </w:rPr>
        <w:t>стадии инфаркта миокарда по таким показателям как снижение ча</w:t>
      </w:r>
      <w:r w:rsidRPr="00BF4619">
        <w:rPr>
          <w:color w:val="000000" w:themeColor="text1"/>
          <w:sz w:val="28"/>
          <w:szCs w:val="28"/>
        </w:rPr>
        <w:t>с</w:t>
      </w:r>
      <w:r w:rsidRPr="00BF4619">
        <w:rPr>
          <w:color w:val="000000" w:themeColor="text1"/>
          <w:sz w:val="28"/>
          <w:szCs w:val="28"/>
        </w:rPr>
        <w:t>тоты</w:t>
      </w:r>
      <w:r w:rsidRPr="00BF4619">
        <w:rPr>
          <w:rStyle w:val="apple-converted-space"/>
          <w:color w:val="000000" w:themeColor="text1"/>
          <w:sz w:val="28"/>
          <w:szCs w:val="28"/>
        </w:rPr>
        <w:t> </w:t>
      </w:r>
      <w:r w:rsidRPr="00BF4619">
        <w:rPr>
          <w:rStyle w:val="hl"/>
          <w:color w:val="000000" w:themeColor="text1"/>
          <w:sz w:val="28"/>
          <w:szCs w:val="28"/>
        </w:rPr>
        <w:t>осложнений</w:t>
      </w:r>
      <w:r w:rsidRPr="00BF4619">
        <w:rPr>
          <w:color w:val="000000" w:themeColor="text1"/>
          <w:sz w:val="28"/>
          <w:szCs w:val="28"/>
        </w:rPr>
        <w:t>, летальности и сроков госпитализации в отделении</w:t>
      </w:r>
      <w:r w:rsidRPr="00BF4619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Pr="00BF4619">
        <w:rPr>
          <w:rStyle w:val="hl"/>
          <w:color w:val="000000" w:themeColor="text1"/>
          <w:sz w:val="28"/>
          <w:szCs w:val="28"/>
        </w:rPr>
        <w:t>кардио</w:t>
      </w:r>
      <w:r w:rsidR="00B376BE">
        <w:rPr>
          <w:rStyle w:val="hl"/>
          <w:color w:val="000000" w:themeColor="text1"/>
          <w:sz w:val="28"/>
          <w:szCs w:val="28"/>
        </w:rPr>
        <w:softHyphen/>
      </w:r>
      <w:r w:rsidRPr="00BF4619">
        <w:rPr>
          <w:rStyle w:val="hl"/>
          <w:color w:val="000000" w:themeColor="text1"/>
          <w:sz w:val="28"/>
          <w:szCs w:val="28"/>
        </w:rPr>
        <w:t>реанимации</w:t>
      </w:r>
      <w:proofErr w:type="spellEnd"/>
      <w:r w:rsidRPr="00BF4619">
        <w:rPr>
          <w:color w:val="000000" w:themeColor="text1"/>
          <w:sz w:val="28"/>
          <w:szCs w:val="28"/>
        </w:rPr>
        <w:t xml:space="preserve">. </w:t>
      </w:r>
      <w:proofErr w:type="spellStart"/>
      <w:r w:rsidRPr="00BF4619">
        <w:rPr>
          <w:color w:val="000000" w:themeColor="text1"/>
          <w:sz w:val="28"/>
          <w:szCs w:val="28"/>
        </w:rPr>
        <w:t>Эпиталамин</w:t>
      </w:r>
      <w:proofErr w:type="spellEnd"/>
      <w:r w:rsidRPr="00BF4619">
        <w:rPr>
          <w:color w:val="000000" w:themeColor="text1"/>
          <w:sz w:val="28"/>
          <w:szCs w:val="28"/>
        </w:rPr>
        <w:t xml:space="preserve"> обладает элементами </w:t>
      </w:r>
      <w:proofErr w:type="spellStart"/>
      <w:r w:rsidRPr="00BF4619">
        <w:rPr>
          <w:color w:val="000000" w:themeColor="text1"/>
          <w:sz w:val="28"/>
          <w:szCs w:val="28"/>
        </w:rPr>
        <w:t>антидепрессангного</w:t>
      </w:r>
      <w:proofErr w:type="spellEnd"/>
      <w:r w:rsidRPr="00BF4619">
        <w:rPr>
          <w:color w:val="000000" w:themeColor="text1"/>
          <w:sz w:val="28"/>
          <w:szCs w:val="28"/>
        </w:rPr>
        <w:t>,</w:t>
      </w:r>
      <w:r w:rsidRPr="00BF4619">
        <w:rPr>
          <w:rStyle w:val="apple-converted-space"/>
          <w:color w:val="000000" w:themeColor="text1"/>
          <w:sz w:val="28"/>
          <w:szCs w:val="28"/>
        </w:rPr>
        <w:t> </w:t>
      </w:r>
      <w:r w:rsidRPr="00BF4619">
        <w:rPr>
          <w:rStyle w:val="hl"/>
          <w:color w:val="000000" w:themeColor="text1"/>
          <w:sz w:val="28"/>
          <w:szCs w:val="28"/>
        </w:rPr>
        <w:t>анти</w:t>
      </w:r>
      <w:r w:rsidR="00B376BE">
        <w:rPr>
          <w:rStyle w:val="hl"/>
          <w:color w:val="000000" w:themeColor="text1"/>
          <w:sz w:val="28"/>
          <w:szCs w:val="28"/>
        </w:rPr>
        <w:softHyphen/>
      </w:r>
      <w:r w:rsidRPr="00BF4619">
        <w:rPr>
          <w:rStyle w:val="hl"/>
          <w:color w:val="000000" w:themeColor="text1"/>
          <w:sz w:val="28"/>
          <w:szCs w:val="28"/>
        </w:rPr>
        <w:t>арит</w:t>
      </w:r>
      <w:r w:rsidR="00B376BE">
        <w:rPr>
          <w:rStyle w:val="hl"/>
          <w:color w:val="000000" w:themeColor="text1"/>
          <w:sz w:val="28"/>
          <w:szCs w:val="28"/>
        </w:rPr>
        <w:softHyphen/>
      </w:r>
      <w:r w:rsidRPr="00BF4619">
        <w:rPr>
          <w:rStyle w:val="hl"/>
          <w:color w:val="000000" w:themeColor="text1"/>
          <w:sz w:val="28"/>
          <w:szCs w:val="28"/>
        </w:rPr>
        <w:t>ми</w:t>
      </w:r>
      <w:r w:rsidR="00B376BE">
        <w:rPr>
          <w:rStyle w:val="hl"/>
          <w:color w:val="000000" w:themeColor="text1"/>
          <w:sz w:val="28"/>
          <w:szCs w:val="28"/>
        </w:rPr>
        <w:softHyphen/>
      </w:r>
      <w:r w:rsidRPr="00BF4619">
        <w:rPr>
          <w:rStyle w:val="hl"/>
          <w:color w:val="000000" w:themeColor="text1"/>
          <w:sz w:val="28"/>
          <w:szCs w:val="28"/>
        </w:rPr>
        <w:t>ческого</w:t>
      </w:r>
      <w:r w:rsidRPr="00BF4619">
        <w:rPr>
          <w:rStyle w:val="apple-converted-space"/>
          <w:color w:val="000000" w:themeColor="text1"/>
          <w:sz w:val="28"/>
          <w:szCs w:val="28"/>
        </w:rPr>
        <w:t> </w:t>
      </w:r>
      <w:r w:rsidRPr="00BF4619">
        <w:rPr>
          <w:color w:val="000000" w:themeColor="text1"/>
          <w:sz w:val="28"/>
          <w:szCs w:val="28"/>
        </w:rPr>
        <w:t xml:space="preserve">и </w:t>
      </w:r>
      <w:proofErr w:type="spellStart"/>
      <w:r w:rsidRPr="00BF4619">
        <w:rPr>
          <w:color w:val="000000" w:themeColor="text1"/>
          <w:sz w:val="28"/>
          <w:szCs w:val="28"/>
        </w:rPr>
        <w:t>антиишемического</w:t>
      </w:r>
      <w:proofErr w:type="spellEnd"/>
      <w:r w:rsidRPr="00BF4619">
        <w:rPr>
          <w:color w:val="000000" w:themeColor="text1"/>
          <w:sz w:val="28"/>
          <w:szCs w:val="28"/>
        </w:rPr>
        <w:t xml:space="preserve"> действия.</w:t>
      </w:r>
    </w:p>
    <w:p w:rsidR="00DF498D" w:rsidRPr="00BF4619" w:rsidRDefault="003C7C55" w:rsidP="00BF4619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F4619">
        <w:rPr>
          <w:color w:val="000000" w:themeColor="text1"/>
          <w:sz w:val="28"/>
          <w:szCs w:val="28"/>
        </w:rPr>
        <w:t>7. Одним из</w:t>
      </w:r>
      <w:r w:rsidRPr="00BF4619">
        <w:rPr>
          <w:rStyle w:val="apple-converted-space"/>
          <w:color w:val="000000" w:themeColor="text1"/>
          <w:sz w:val="28"/>
          <w:szCs w:val="28"/>
        </w:rPr>
        <w:t> </w:t>
      </w:r>
      <w:r w:rsidRPr="00BF4619">
        <w:rPr>
          <w:rStyle w:val="hl"/>
          <w:color w:val="000000" w:themeColor="text1"/>
          <w:sz w:val="28"/>
          <w:szCs w:val="28"/>
        </w:rPr>
        <w:t>фармакологических</w:t>
      </w:r>
      <w:r w:rsidRPr="00BF4619">
        <w:rPr>
          <w:rStyle w:val="apple-converted-space"/>
          <w:color w:val="000000" w:themeColor="text1"/>
          <w:sz w:val="28"/>
          <w:szCs w:val="28"/>
        </w:rPr>
        <w:t> </w:t>
      </w:r>
      <w:r w:rsidRPr="00BF4619">
        <w:rPr>
          <w:color w:val="000000" w:themeColor="text1"/>
          <w:sz w:val="28"/>
          <w:szCs w:val="28"/>
        </w:rPr>
        <w:t xml:space="preserve">механизмов </w:t>
      </w:r>
      <w:proofErr w:type="spellStart"/>
      <w:r w:rsidRPr="00BF4619">
        <w:rPr>
          <w:color w:val="000000" w:themeColor="text1"/>
          <w:sz w:val="28"/>
          <w:szCs w:val="28"/>
        </w:rPr>
        <w:t>кардиопротекторного</w:t>
      </w:r>
      <w:proofErr w:type="spellEnd"/>
      <w:r w:rsidRPr="00BF4619">
        <w:rPr>
          <w:color w:val="000000" w:themeColor="text1"/>
          <w:sz w:val="28"/>
          <w:szCs w:val="28"/>
        </w:rPr>
        <w:t xml:space="preserve"> дейс</w:t>
      </w:r>
      <w:r w:rsidR="00B376BE">
        <w:rPr>
          <w:color w:val="000000" w:themeColor="text1"/>
          <w:sz w:val="28"/>
          <w:szCs w:val="28"/>
        </w:rPr>
        <w:softHyphen/>
      </w:r>
      <w:r w:rsidRPr="00BF4619">
        <w:rPr>
          <w:color w:val="000000" w:themeColor="text1"/>
          <w:sz w:val="28"/>
          <w:szCs w:val="28"/>
        </w:rPr>
        <w:t>твия препарата может являться непродолжительный</w:t>
      </w:r>
      <w:r w:rsidR="0028566A" w:rsidRPr="00BF4619">
        <w:rPr>
          <w:color w:val="000000" w:themeColor="text1"/>
          <w:sz w:val="28"/>
          <w:szCs w:val="28"/>
        </w:rPr>
        <w:t xml:space="preserve"> обратимый </w:t>
      </w:r>
      <w:r w:rsidRPr="00BF4619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Pr="00BF4619">
        <w:rPr>
          <w:rStyle w:val="hl"/>
          <w:color w:val="000000" w:themeColor="text1"/>
          <w:sz w:val="28"/>
          <w:szCs w:val="28"/>
        </w:rPr>
        <w:t>тире</w:t>
      </w:r>
      <w:r w:rsidRPr="00BF4619">
        <w:rPr>
          <w:rStyle w:val="hl"/>
          <w:color w:val="000000" w:themeColor="text1"/>
          <w:sz w:val="28"/>
          <w:szCs w:val="28"/>
        </w:rPr>
        <w:t>о</w:t>
      </w:r>
      <w:r w:rsidRPr="00BF4619">
        <w:rPr>
          <w:rStyle w:val="hl"/>
          <w:color w:val="000000" w:themeColor="text1"/>
          <w:sz w:val="28"/>
          <w:szCs w:val="28"/>
        </w:rPr>
        <w:t>статический</w:t>
      </w:r>
      <w:proofErr w:type="spellEnd"/>
      <w:r w:rsidRPr="00BF4619">
        <w:rPr>
          <w:rStyle w:val="apple-converted-space"/>
          <w:color w:val="000000" w:themeColor="text1"/>
          <w:sz w:val="28"/>
          <w:szCs w:val="28"/>
        </w:rPr>
        <w:t> </w:t>
      </w:r>
      <w:r w:rsidR="0028566A" w:rsidRPr="00BF4619">
        <w:rPr>
          <w:rStyle w:val="apple-converted-space"/>
          <w:color w:val="000000" w:themeColor="text1"/>
          <w:sz w:val="28"/>
          <w:szCs w:val="28"/>
        </w:rPr>
        <w:t xml:space="preserve"> </w:t>
      </w:r>
      <w:r w:rsidRPr="00BF4619">
        <w:rPr>
          <w:color w:val="000000" w:themeColor="text1"/>
          <w:sz w:val="28"/>
          <w:szCs w:val="28"/>
        </w:rPr>
        <w:t xml:space="preserve">эффект, ведущий к формированию </w:t>
      </w:r>
      <w:r w:rsidR="0028566A" w:rsidRPr="00BF4619">
        <w:rPr>
          <w:color w:val="000000" w:themeColor="text1"/>
          <w:sz w:val="28"/>
          <w:szCs w:val="28"/>
        </w:rPr>
        <w:t>энергосберегающего</w:t>
      </w:r>
      <w:r w:rsidR="0028566A" w:rsidRPr="00BF4619">
        <w:rPr>
          <w:rStyle w:val="apple-converted-space"/>
          <w:color w:val="000000" w:themeColor="text1"/>
          <w:sz w:val="28"/>
          <w:szCs w:val="28"/>
        </w:rPr>
        <w:t> </w:t>
      </w:r>
      <w:r w:rsidR="0028566A" w:rsidRPr="00BF4619">
        <w:rPr>
          <w:color w:val="000000" w:themeColor="text1"/>
          <w:sz w:val="28"/>
          <w:szCs w:val="28"/>
        </w:rPr>
        <w:t xml:space="preserve">  </w:t>
      </w:r>
      <w:r w:rsidRPr="00BF4619">
        <w:rPr>
          <w:rStyle w:val="hl"/>
          <w:color w:val="000000" w:themeColor="text1"/>
          <w:sz w:val="28"/>
          <w:szCs w:val="28"/>
        </w:rPr>
        <w:t>си</w:t>
      </w:r>
      <w:r w:rsidRPr="00BF4619">
        <w:rPr>
          <w:rStyle w:val="hl"/>
          <w:color w:val="000000" w:themeColor="text1"/>
          <w:sz w:val="28"/>
          <w:szCs w:val="28"/>
        </w:rPr>
        <w:t>н</w:t>
      </w:r>
      <w:r w:rsidRPr="00BF4619">
        <w:rPr>
          <w:rStyle w:val="hl"/>
          <w:color w:val="000000" w:themeColor="text1"/>
          <w:sz w:val="28"/>
          <w:szCs w:val="28"/>
        </w:rPr>
        <w:t>дрома</w:t>
      </w:r>
      <w:r w:rsidRPr="00BF4619">
        <w:rPr>
          <w:rStyle w:val="apple-converted-space"/>
          <w:color w:val="000000" w:themeColor="text1"/>
          <w:sz w:val="28"/>
          <w:szCs w:val="28"/>
        </w:rPr>
        <w:t> </w:t>
      </w:r>
      <w:r w:rsidRPr="00BF4619">
        <w:rPr>
          <w:color w:val="000000" w:themeColor="text1"/>
          <w:sz w:val="28"/>
          <w:szCs w:val="28"/>
        </w:rPr>
        <w:t>«</w:t>
      </w:r>
      <w:r w:rsidRPr="00BF4619">
        <w:rPr>
          <w:rStyle w:val="hl"/>
          <w:color w:val="000000" w:themeColor="text1"/>
          <w:sz w:val="28"/>
          <w:szCs w:val="28"/>
        </w:rPr>
        <w:t xml:space="preserve">низкого </w:t>
      </w:r>
      <w:proofErr w:type="spellStart"/>
      <w:r w:rsidRPr="00BF4619">
        <w:rPr>
          <w:rStyle w:val="hl"/>
          <w:color w:val="000000" w:themeColor="text1"/>
          <w:sz w:val="28"/>
          <w:szCs w:val="28"/>
        </w:rPr>
        <w:t>трийодтиронина</w:t>
      </w:r>
      <w:proofErr w:type="spellEnd"/>
      <w:r w:rsidRPr="00BF4619">
        <w:rPr>
          <w:color w:val="000000" w:themeColor="text1"/>
          <w:sz w:val="28"/>
          <w:szCs w:val="28"/>
        </w:rPr>
        <w:t>»</w:t>
      </w:r>
      <w:r w:rsidR="00B376BE">
        <w:rPr>
          <w:color w:val="000000" w:themeColor="text1"/>
          <w:sz w:val="28"/>
          <w:szCs w:val="28"/>
        </w:rPr>
        <w:t xml:space="preserve"> </w:t>
      </w:r>
      <w:r w:rsidR="00A67D48" w:rsidRPr="00BF4619">
        <w:rPr>
          <w:color w:val="000000" w:themeColor="text1"/>
          <w:sz w:val="28"/>
          <w:szCs w:val="28"/>
        </w:rPr>
        <w:t>[120]</w:t>
      </w:r>
      <w:r w:rsidR="00B376BE">
        <w:rPr>
          <w:color w:val="000000" w:themeColor="text1"/>
          <w:sz w:val="28"/>
          <w:szCs w:val="28"/>
        </w:rPr>
        <w:t>.</w:t>
      </w:r>
      <w:r w:rsidR="00A67D48" w:rsidRPr="00BF4619">
        <w:rPr>
          <w:color w:val="000000" w:themeColor="text1"/>
          <w:sz w:val="28"/>
          <w:szCs w:val="28"/>
        </w:rPr>
        <w:t xml:space="preserve"> </w:t>
      </w:r>
    </w:p>
    <w:p w:rsidR="00810CDC" w:rsidRPr="00BF4619" w:rsidRDefault="00810CDC" w:rsidP="00BF4619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A67D48" w:rsidRPr="00BF4619" w:rsidRDefault="00C20A0F" w:rsidP="00B376BE">
      <w:pPr>
        <w:pStyle w:val="3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  <w:bookmarkStart w:id="15" w:name="_Toc450757747"/>
      <w:r w:rsidRPr="00BF4619">
        <w:rPr>
          <w:sz w:val="28"/>
          <w:szCs w:val="28"/>
          <w:shd w:val="clear" w:color="auto" w:fill="FFFFFF"/>
        </w:rPr>
        <w:t>Эпифиз в эзотерике</w:t>
      </w:r>
      <w:bookmarkEnd w:id="15"/>
    </w:p>
    <w:p w:rsidR="00B376BE" w:rsidRDefault="00B376BE" w:rsidP="00BF461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C20A0F" w:rsidRPr="00BF4619" w:rsidRDefault="00C20A0F" w:rsidP="00BF461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F4619">
        <w:rPr>
          <w:color w:val="000000" w:themeColor="text1"/>
          <w:sz w:val="28"/>
          <w:szCs w:val="28"/>
          <w:shd w:val="clear" w:color="auto" w:fill="FFFFFF"/>
        </w:rPr>
        <w:t>О третьем глазе существует множество легенд. Все эти легенды сол</w:t>
      </w:r>
      <w:r w:rsidRPr="00BF4619">
        <w:rPr>
          <w:color w:val="000000" w:themeColor="text1"/>
          <w:sz w:val="28"/>
          <w:szCs w:val="28"/>
          <w:shd w:val="clear" w:color="auto" w:fill="FFFFFF"/>
        </w:rPr>
        <w:t>и</w:t>
      </w:r>
      <w:r w:rsidRPr="00BF4619">
        <w:rPr>
          <w:color w:val="000000" w:themeColor="text1"/>
          <w:sz w:val="28"/>
          <w:szCs w:val="28"/>
          <w:shd w:val="clear" w:color="auto" w:fill="FFFFFF"/>
        </w:rPr>
        <w:t>дарны в одном: третий глаз является важнейшим органом человеческого о</w:t>
      </w:r>
      <w:r w:rsidRPr="00BF4619">
        <w:rPr>
          <w:color w:val="000000" w:themeColor="text1"/>
          <w:sz w:val="28"/>
          <w:szCs w:val="28"/>
          <w:shd w:val="clear" w:color="auto" w:fill="FFFFFF"/>
        </w:rPr>
        <w:t>р</w:t>
      </w:r>
      <w:r w:rsidRPr="00BF4619">
        <w:rPr>
          <w:color w:val="000000" w:themeColor="text1"/>
          <w:sz w:val="28"/>
          <w:szCs w:val="28"/>
          <w:shd w:val="clear" w:color="auto" w:fill="FFFFFF"/>
        </w:rPr>
        <w:t>ганизма. Античные философы называли его специальным клапаном, расп</w:t>
      </w:r>
      <w:r w:rsidRPr="00BF4619">
        <w:rPr>
          <w:color w:val="000000" w:themeColor="text1"/>
          <w:sz w:val="28"/>
          <w:szCs w:val="28"/>
          <w:shd w:val="clear" w:color="auto" w:fill="FFFFFF"/>
        </w:rPr>
        <w:t>о</w:t>
      </w:r>
      <w:r w:rsidRPr="00BF4619">
        <w:rPr>
          <w:color w:val="000000" w:themeColor="text1"/>
          <w:sz w:val="28"/>
          <w:szCs w:val="28"/>
          <w:shd w:val="clear" w:color="auto" w:fill="FFFFFF"/>
        </w:rPr>
        <w:t>ложенным в центре мозга, который регулирует «количество духа» или жи</w:t>
      </w:r>
      <w:r w:rsidRPr="00BF4619">
        <w:rPr>
          <w:color w:val="000000" w:themeColor="text1"/>
          <w:sz w:val="28"/>
          <w:szCs w:val="28"/>
          <w:shd w:val="clear" w:color="auto" w:fill="FFFFFF"/>
        </w:rPr>
        <w:t>з</w:t>
      </w:r>
      <w:r w:rsidRPr="00BF4619">
        <w:rPr>
          <w:color w:val="000000" w:themeColor="text1"/>
          <w:sz w:val="28"/>
          <w:szCs w:val="28"/>
          <w:shd w:val="clear" w:color="auto" w:fill="FFFFFF"/>
        </w:rPr>
        <w:t xml:space="preserve">ненной силы, попадающей в организм из Космоса. А индийские гуру до сих пор считают его органом ясновидения. </w:t>
      </w:r>
    </w:p>
    <w:p w:rsidR="00C20A0F" w:rsidRPr="00BF4619" w:rsidRDefault="00C20A0F" w:rsidP="00BF461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F4619">
        <w:rPr>
          <w:color w:val="000000" w:themeColor="text1"/>
          <w:sz w:val="28"/>
          <w:szCs w:val="28"/>
          <w:shd w:val="clear" w:color="auto" w:fill="FFFFFF"/>
        </w:rPr>
        <w:t>Однако надо сразу оговориться, что закладка третьего глаза с хруст</w:t>
      </w:r>
      <w:r w:rsidRPr="00BF4619">
        <w:rPr>
          <w:color w:val="000000" w:themeColor="text1"/>
          <w:sz w:val="28"/>
          <w:szCs w:val="28"/>
          <w:shd w:val="clear" w:color="auto" w:fill="FFFFFF"/>
        </w:rPr>
        <w:t>а</w:t>
      </w:r>
      <w:r w:rsidRPr="00BF4619">
        <w:rPr>
          <w:color w:val="000000" w:themeColor="text1"/>
          <w:sz w:val="28"/>
          <w:szCs w:val="28"/>
          <w:shd w:val="clear" w:color="auto" w:fill="FFFFFF"/>
        </w:rPr>
        <w:t>ликом, фоторецепторами и нервными клетками образуется в районе пром</w:t>
      </w:r>
      <w:r w:rsidRPr="00BF4619">
        <w:rPr>
          <w:color w:val="000000" w:themeColor="text1"/>
          <w:sz w:val="28"/>
          <w:szCs w:val="28"/>
          <w:shd w:val="clear" w:color="auto" w:fill="FFFFFF"/>
        </w:rPr>
        <w:t>е</w:t>
      </w:r>
      <w:r w:rsidRPr="00BF4619">
        <w:rPr>
          <w:color w:val="000000" w:themeColor="text1"/>
          <w:sz w:val="28"/>
          <w:szCs w:val="28"/>
          <w:shd w:val="clear" w:color="auto" w:fill="FFFFFF"/>
        </w:rPr>
        <w:t>жуточного мозга лишь у двухмесячного плода человека. После этого срока третий глаз претерпевает обратное развитие и рассасывается</w:t>
      </w:r>
    </w:p>
    <w:p w:rsidR="00B376BE" w:rsidRDefault="00C20A0F" w:rsidP="00BF461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F4619">
        <w:rPr>
          <w:color w:val="000000" w:themeColor="text1"/>
          <w:sz w:val="28"/>
          <w:szCs w:val="28"/>
          <w:shd w:val="clear" w:color="auto" w:fill="FFFFFF"/>
        </w:rPr>
        <w:t>Предполагают, что располагается он следующим образом:</w:t>
      </w:r>
      <w:r w:rsidRPr="00BF4619">
        <w:rPr>
          <w:color w:val="000000" w:themeColor="text1"/>
          <w:sz w:val="28"/>
          <w:szCs w:val="28"/>
        </w:rPr>
        <w:br/>
      </w:r>
      <w:r w:rsidRPr="00BF4619">
        <w:rPr>
          <w:color w:val="000000" w:themeColor="text1"/>
          <w:sz w:val="28"/>
          <w:szCs w:val="28"/>
          <w:shd w:val="clear" w:color="auto" w:fill="FFFFFF"/>
        </w:rPr>
        <w:t xml:space="preserve">- физический орган зрения, располагавшийся некогда у некоторых животных в межбровье - на месте </w:t>
      </w:r>
      <w:proofErr w:type="spellStart"/>
      <w:r w:rsidRPr="00BF4619">
        <w:rPr>
          <w:color w:val="000000" w:themeColor="text1"/>
          <w:sz w:val="28"/>
          <w:szCs w:val="28"/>
          <w:shd w:val="clear" w:color="auto" w:fill="FFFFFF"/>
        </w:rPr>
        <w:t>аджна-чакры</w:t>
      </w:r>
      <w:proofErr w:type="spellEnd"/>
      <w:r w:rsidRPr="00BF4619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C20A0F" w:rsidRPr="00BF4619" w:rsidRDefault="00C20A0F" w:rsidP="00B376B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F4619">
        <w:rPr>
          <w:color w:val="000000" w:themeColor="text1"/>
          <w:sz w:val="28"/>
          <w:szCs w:val="28"/>
          <w:shd w:val="clear" w:color="auto" w:fill="FFFFFF"/>
        </w:rPr>
        <w:t>- находится в центре головного мозга и лишь проектируется в межбровное пространство.</w:t>
      </w:r>
    </w:p>
    <w:p w:rsidR="00C20A0F" w:rsidRPr="00BF4619" w:rsidRDefault="00C20A0F" w:rsidP="00BF4619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F4619">
        <w:rPr>
          <w:color w:val="000000" w:themeColor="text1"/>
          <w:sz w:val="28"/>
          <w:szCs w:val="28"/>
        </w:rPr>
        <w:t>Считают, что:</w:t>
      </w:r>
    </w:p>
    <w:p w:rsidR="00EE41BA" w:rsidRPr="00BF4619" w:rsidRDefault="00C20A0F" w:rsidP="00BF4619">
      <w:pPr>
        <w:pStyle w:val="a4"/>
        <w:numPr>
          <w:ilvl w:val="0"/>
          <w:numId w:val="23"/>
        </w:numPr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BF4619">
        <w:rPr>
          <w:color w:val="000000"/>
          <w:sz w:val="28"/>
          <w:szCs w:val="28"/>
          <w:shd w:val="clear" w:color="auto" w:fill="FFFFFF"/>
        </w:rPr>
        <w:lastRenderedPageBreak/>
        <w:t xml:space="preserve">Альтернативное зрение не появляется само, его надо </w:t>
      </w:r>
      <w:r w:rsidR="00B376BE">
        <w:rPr>
          <w:color w:val="000000"/>
          <w:sz w:val="28"/>
          <w:szCs w:val="28"/>
          <w:shd w:val="clear" w:color="auto" w:fill="FFFFFF"/>
        </w:rPr>
        <w:t>«</w:t>
      </w:r>
      <w:r w:rsidRPr="00BF4619">
        <w:rPr>
          <w:color w:val="000000"/>
          <w:sz w:val="28"/>
          <w:szCs w:val="28"/>
          <w:shd w:val="clear" w:color="auto" w:fill="FFFFFF"/>
        </w:rPr>
        <w:t>включить</w:t>
      </w:r>
      <w:r w:rsidR="00B376BE">
        <w:rPr>
          <w:color w:val="000000"/>
          <w:sz w:val="28"/>
          <w:szCs w:val="28"/>
          <w:shd w:val="clear" w:color="auto" w:fill="FFFFFF"/>
        </w:rPr>
        <w:t>»</w:t>
      </w:r>
      <w:r w:rsidRPr="00BF4619">
        <w:rPr>
          <w:color w:val="000000"/>
          <w:sz w:val="28"/>
          <w:szCs w:val="28"/>
          <w:shd w:val="clear" w:color="auto" w:fill="FFFFFF"/>
        </w:rPr>
        <w:t xml:space="preserve"> усилием воли.</w:t>
      </w:r>
    </w:p>
    <w:p w:rsidR="00EE41BA" w:rsidRPr="00BF4619" w:rsidRDefault="00C20A0F" w:rsidP="00BF4619">
      <w:pPr>
        <w:pStyle w:val="a4"/>
        <w:numPr>
          <w:ilvl w:val="0"/>
          <w:numId w:val="23"/>
        </w:numPr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BF4619">
        <w:rPr>
          <w:color w:val="000000"/>
          <w:sz w:val="28"/>
          <w:szCs w:val="28"/>
          <w:shd w:val="clear" w:color="auto" w:fill="FFFFFF"/>
        </w:rPr>
        <w:t xml:space="preserve"> Нажимать на темени в точке </w:t>
      </w:r>
      <w:proofErr w:type="spellStart"/>
      <w:r w:rsidRPr="00BF4619">
        <w:rPr>
          <w:color w:val="000000"/>
          <w:sz w:val="28"/>
          <w:szCs w:val="28"/>
          <w:shd w:val="clear" w:color="auto" w:fill="FFFFFF"/>
        </w:rPr>
        <w:t>аджан-чакры</w:t>
      </w:r>
      <w:proofErr w:type="spellEnd"/>
      <w:r w:rsidRPr="00BF4619">
        <w:rPr>
          <w:color w:val="000000"/>
          <w:sz w:val="28"/>
          <w:szCs w:val="28"/>
          <w:shd w:val="clear" w:color="auto" w:fill="FFFFFF"/>
        </w:rPr>
        <w:t xml:space="preserve"> острым предметом. Происходит концентрация на месте боли и чувствуется свой </w:t>
      </w:r>
      <w:r w:rsidR="00B376BE">
        <w:rPr>
          <w:color w:val="000000"/>
          <w:sz w:val="28"/>
          <w:szCs w:val="28"/>
          <w:shd w:val="clear" w:color="auto" w:fill="FFFFFF"/>
        </w:rPr>
        <w:t>«</w:t>
      </w:r>
      <w:r w:rsidRPr="00BF4619">
        <w:rPr>
          <w:color w:val="000000"/>
          <w:sz w:val="28"/>
          <w:szCs w:val="28"/>
          <w:shd w:val="clear" w:color="auto" w:fill="FFFFFF"/>
        </w:rPr>
        <w:t>третий глаз</w:t>
      </w:r>
      <w:r w:rsidR="00B376BE">
        <w:rPr>
          <w:color w:val="000000"/>
          <w:sz w:val="28"/>
          <w:szCs w:val="28"/>
          <w:shd w:val="clear" w:color="auto" w:fill="FFFFFF"/>
        </w:rPr>
        <w:t>»</w:t>
      </w:r>
      <w:r w:rsidRPr="00BF4619">
        <w:rPr>
          <w:color w:val="000000"/>
          <w:sz w:val="28"/>
          <w:szCs w:val="28"/>
          <w:shd w:val="clear" w:color="auto" w:fill="FFFFFF"/>
        </w:rPr>
        <w:t>.</w:t>
      </w:r>
    </w:p>
    <w:p w:rsidR="00EE41BA" w:rsidRPr="00BF4619" w:rsidRDefault="00C20A0F" w:rsidP="00BF4619">
      <w:pPr>
        <w:pStyle w:val="a4"/>
        <w:numPr>
          <w:ilvl w:val="0"/>
          <w:numId w:val="23"/>
        </w:numPr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BF4619">
        <w:rPr>
          <w:color w:val="000000"/>
          <w:sz w:val="28"/>
          <w:szCs w:val="28"/>
          <w:shd w:val="clear" w:color="auto" w:fill="FFFFFF"/>
        </w:rPr>
        <w:t xml:space="preserve"> Известна интересная закономерность: у некоторых людей, п</w:t>
      </w:r>
      <w:r w:rsidRPr="00BF4619">
        <w:rPr>
          <w:color w:val="000000"/>
          <w:sz w:val="28"/>
          <w:szCs w:val="28"/>
          <w:shd w:val="clear" w:color="auto" w:fill="FFFFFF"/>
        </w:rPr>
        <w:t>о</w:t>
      </w:r>
      <w:r w:rsidRPr="00BF4619">
        <w:rPr>
          <w:color w:val="000000"/>
          <w:sz w:val="28"/>
          <w:szCs w:val="28"/>
          <w:shd w:val="clear" w:color="auto" w:fill="FFFFFF"/>
        </w:rPr>
        <w:t>святивших себя духовным практикам и приобретению особых информацио</w:t>
      </w:r>
      <w:r w:rsidRPr="00BF4619">
        <w:rPr>
          <w:color w:val="000000"/>
          <w:sz w:val="28"/>
          <w:szCs w:val="28"/>
          <w:shd w:val="clear" w:color="auto" w:fill="FFFFFF"/>
        </w:rPr>
        <w:t>н</w:t>
      </w:r>
      <w:r w:rsidRPr="00BF4619">
        <w:rPr>
          <w:color w:val="000000"/>
          <w:sz w:val="28"/>
          <w:szCs w:val="28"/>
          <w:shd w:val="clear" w:color="auto" w:fill="FFFFFF"/>
        </w:rPr>
        <w:t>но-психических качеств, в результате гормональной перестройки организма кость на темени истончается настолько, что в этом месте остается лишь кож</w:t>
      </w:r>
      <w:r w:rsidR="00EE41BA" w:rsidRPr="00BF4619">
        <w:rPr>
          <w:color w:val="000000"/>
          <w:sz w:val="28"/>
          <w:szCs w:val="28"/>
          <w:shd w:val="clear" w:color="auto" w:fill="FFFFFF"/>
        </w:rPr>
        <w:t>а -</w:t>
      </w:r>
      <w:r w:rsidRPr="00BF4619">
        <w:rPr>
          <w:color w:val="000000"/>
          <w:sz w:val="28"/>
          <w:szCs w:val="28"/>
          <w:shd w:val="clear" w:color="auto" w:fill="FFFFFF"/>
        </w:rPr>
        <w:t xml:space="preserve"> наподобие змеиного глаза.</w:t>
      </w:r>
    </w:p>
    <w:p w:rsidR="00EE41BA" w:rsidRPr="00BF4619" w:rsidRDefault="00EE41BA" w:rsidP="00BF4619">
      <w:pPr>
        <w:pStyle w:val="a4"/>
        <w:numPr>
          <w:ilvl w:val="0"/>
          <w:numId w:val="23"/>
        </w:numPr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BF4619">
        <w:rPr>
          <w:color w:val="000000"/>
          <w:sz w:val="28"/>
          <w:szCs w:val="28"/>
          <w:shd w:val="clear" w:color="auto" w:fill="FFFFFF"/>
        </w:rPr>
        <w:t xml:space="preserve"> С</w:t>
      </w:r>
      <w:r w:rsidR="00C20A0F" w:rsidRPr="00BF4619">
        <w:rPr>
          <w:color w:val="000000"/>
          <w:sz w:val="28"/>
          <w:szCs w:val="28"/>
          <w:shd w:val="clear" w:color="auto" w:fill="FFFFFF"/>
        </w:rPr>
        <w:t>егодня достоверно установлено: шишковидная железа напр</w:t>
      </w:r>
      <w:r w:rsidR="00C20A0F" w:rsidRPr="00BF4619">
        <w:rPr>
          <w:color w:val="000000"/>
          <w:sz w:val="28"/>
          <w:szCs w:val="28"/>
          <w:shd w:val="clear" w:color="auto" w:fill="FFFFFF"/>
        </w:rPr>
        <w:t>я</w:t>
      </w:r>
      <w:r w:rsidR="00C20A0F" w:rsidRPr="00BF4619">
        <w:rPr>
          <w:color w:val="000000"/>
          <w:sz w:val="28"/>
          <w:szCs w:val="28"/>
          <w:shd w:val="clear" w:color="auto" w:fill="FFFFFF"/>
        </w:rPr>
        <w:t>мую связана с половыми функциями, и половое воздержание активизирует эпифиз.</w:t>
      </w:r>
    </w:p>
    <w:p w:rsidR="00EE41BA" w:rsidRPr="00BF4619" w:rsidRDefault="00C20A0F" w:rsidP="00BF4619">
      <w:pPr>
        <w:pStyle w:val="a4"/>
        <w:numPr>
          <w:ilvl w:val="0"/>
          <w:numId w:val="23"/>
        </w:numPr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BF4619">
        <w:rPr>
          <w:color w:val="000000"/>
          <w:sz w:val="28"/>
          <w:szCs w:val="28"/>
          <w:shd w:val="clear" w:color="auto" w:fill="FFFFFF"/>
        </w:rPr>
        <w:t xml:space="preserve"> </w:t>
      </w:r>
      <w:r w:rsidR="00EE41BA" w:rsidRPr="00BF4619">
        <w:rPr>
          <w:color w:val="000000"/>
          <w:sz w:val="28"/>
          <w:szCs w:val="28"/>
          <w:shd w:val="clear" w:color="auto" w:fill="FFFFFF"/>
        </w:rPr>
        <w:t>Н</w:t>
      </w:r>
      <w:r w:rsidRPr="00BF4619">
        <w:rPr>
          <w:color w:val="000000"/>
          <w:sz w:val="28"/>
          <w:szCs w:val="28"/>
          <w:shd w:val="clear" w:color="auto" w:fill="FFFFFF"/>
        </w:rPr>
        <w:t>а крайний случай: Трепанация черепа тоже была зафиксиров</w:t>
      </w:r>
      <w:r w:rsidRPr="00BF4619">
        <w:rPr>
          <w:color w:val="000000"/>
          <w:sz w:val="28"/>
          <w:szCs w:val="28"/>
          <w:shd w:val="clear" w:color="auto" w:fill="FFFFFF"/>
        </w:rPr>
        <w:t>а</w:t>
      </w:r>
      <w:r w:rsidRPr="00BF4619">
        <w:rPr>
          <w:color w:val="000000"/>
          <w:sz w:val="28"/>
          <w:szCs w:val="28"/>
          <w:shd w:val="clear" w:color="auto" w:fill="FFFFFF"/>
        </w:rPr>
        <w:t>на еще в каменном веке. Такая операция производилась жрецами-врачевателями древних египтян и майя, шумеров и инков.</w:t>
      </w:r>
    </w:p>
    <w:p w:rsidR="00F05866" w:rsidRPr="00BF4619" w:rsidRDefault="00F05866" w:rsidP="00BF4619">
      <w:pPr>
        <w:pStyle w:val="a4"/>
        <w:numPr>
          <w:ilvl w:val="0"/>
          <w:numId w:val="23"/>
        </w:numPr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BF4619">
        <w:rPr>
          <w:color w:val="000000"/>
          <w:sz w:val="28"/>
          <w:szCs w:val="28"/>
          <w:shd w:val="clear" w:color="auto" w:fill="FFFFFF"/>
        </w:rPr>
        <w:t>Описывается также следующий прием: с помощью специального инструмента, имеющего на остром конце зубчики, в середине лба продел</w:t>
      </w:r>
      <w:r w:rsidRPr="00BF4619">
        <w:rPr>
          <w:color w:val="000000"/>
          <w:sz w:val="28"/>
          <w:szCs w:val="28"/>
          <w:shd w:val="clear" w:color="auto" w:fill="FFFFFF"/>
        </w:rPr>
        <w:t>ы</w:t>
      </w:r>
      <w:r w:rsidRPr="00BF4619">
        <w:rPr>
          <w:color w:val="000000"/>
          <w:sz w:val="28"/>
          <w:szCs w:val="28"/>
          <w:shd w:val="clear" w:color="auto" w:fill="FFFFFF"/>
        </w:rPr>
        <w:t>вали отверстие, и после того, как  кончик инструмента проходил кость, о</w:t>
      </w:r>
      <w:r w:rsidRPr="00BF4619">
        <w:rPr>
          <w:color w:val="000000"/>
          <w:sz w:val="28"/>
          <w:szCs w:val="28"/>
          <w:shd w:val="clear" w:color="auto" w:fill="FFFFFF"/>
        </w:rPr>
        <w:t>т</w:t>
      </w:r>
      <w:r w:rsidRPr="00BF4619">
        <w:rPr>
          <w:color w:val="000000"/>
          <w:sz w:val="28"/>
          <w:szCs w:val="28"/>
          <w:shd w:val="clear" w:color="auto" w:fill="FFFFFF"/>
        </w:rPr>
        <w:t>верстие в черепе закрывали пробкой из твердого дерева. После данной пр</w:t>
      </w:r>
      <w:r w:rsidRPr="00BF4619">
        <w:rPr>
          <w:color w:val="000000"/>
          <w:sz w:val="28"/>
          <w:szCs w:val="28"/>
          <w:shd w:val="clear" w:color="auto" w:fill="FFFFFF"/>
        </w:rPr>
        <w:t>о</w:t>
      </w:r>
      <w:r w:rsidRPr="00BF4619">
        <w:rPr>
          <w:color w:val="000000"/>
          <w:sz w:val="28"/>
          <w:szCs w:val="28"/>
          <w:shd w:val="clear" w:color="auto" w:fill="FFFFFF"/>
        </w:rPr>
        <w:t>цедуры человек проводил в полутемном помещении около 3 недель</w:t>
      </w:r>
      <w:r w:rsidR="006B5D1E" w:rsidRPr="00BF4619">
        <w:rPr>
          <w:color w:val="000000"/>
          <w:sz w:val="28"/>
          <w:szCs w:val="28"/>
          <w:shd w:val="clear" w:color="auto" w:fill="FFFFFF"/>
        </w:rPr>
        <w:t xml:space="preserve">, </w:t>
      </w:r>
      <w:r w:rsidRPr="00BF4619">
        <w:rPr>
          <w:color w:val="000000"/>
          <w:sz w:val="28"/>
          <w:szCs w:val="28"/>
          <w:shd w:val="clear" w:color="auto" w:fill="FFFFFF"/>
        </w:rPr>
        <w:t xml:space="preserve"> </w:t>
      </w:r>
      <w:r w:rsidR="006B5D1E" w:rsidRPr="00BF4619">
        <w:rPr>
          <w:color w:val="000000"/>
          <w:sz w:val="28"/>
          <w:szCs w:val="28"/>
          <w:shd w:val="clear" w:color="auto" w:fill="FFFFFF"/>
        </w:rPr>
        <w:t>получая ограниченное количество пищи и питья - чтобы не умереть с голоду. Благ</w:t>
      </w:r>
      <w:r w:rsidR="006B5D1E" w:rsidRPr="00BF4619">
        <w:rPr>
          <w:color w:val="000000"/>
          <w:sz w:val="28"/>
          <w:szCs w:val="28"/>
          <w:shd w:val="clear" w:color="auto" w:fill="FFFFFF"/>
        </w:rPr>
        <w:t>о</w:t>
      </w:r>
      <w:r w:rsidR="006B5D1E" w:rsidRPr="00BF4619">
        <w:rPr>
          <w:color w:val="000000"/>
          <w:sz w:val="28"/>
          <w:szCs w:val="28"/>
          <w:shd w:val="clear" w:color="auto" w:fill="FFFFFF"/>
        </w:rPr>
        <w:t>даря данной процедуре открывались ранее не доступные возможности, н</w:t>
      </w:r>
      <w:r w:rsidR="006B5D1E" w:rsidRPr="00BF4619">
        <w:rPr>
          <w:color w:val="000000"/>
          <w:sz w:val="28"/>
          <w:szCs w:val="28"/>
          <w:shd w:val="clear" w:color="auto" w:fill="FFFFFF"/>
        </w:rPr>
        <w:t>а</w:t>
      </w:r>
      <w:r w:rsidR="006B5D1E" w:rsidRPr="00BF4619">
        <w:rPr>
          <w:color w:val="000000"/>
          <w:sz w:val="28"/>
          <w:szCs w:val="28"/>
          <w:shd w:val="clear" w:color="auto" w:fill="FFFFFF"/>
        </w:rPr>
        <w:t xml:space="preserve">пример,  </w:t>
      </w:r>
      <w:proofErr w:type="gramStart"/>
      <w:r w:rsidR="006B5D1E" w:rsidRPr="00BF4619">
        <w:rPr>
          <w:color w:val="000000"/>
          <w:sz w:val="28"/>
          <w:szCs w:val="28"/>
          <w:shd w:val="clear" w:color="auto" w:fill="FFFFFF"/>
        </w:rPr>
        <w:t>способность</w:t>
      </w:r>
      <w:proofErr w:type="gramEnd"/>
      <w:r w:rsidR="006B5D1E" w:rsidRPr="00BF4619">
        <w:rPr>
          <w:color w:val="000000"/>
          <w:sz w:val="28"/>
          <w:szCs w:val="28"/>
          <w:shd w:val="clear" w:color="auto" w:fill="FFFFFF"/>
        </w:rPr>
        <w:t xml:space="preserve"> различать цвет ауры.</w:t>
      </w:r>
      <w:r w:rsidR="00E50668" w:rsidRPr="00BF4619">
        <w:rPr>
          <w:color w:val="000000"/>
          <w:sz w:val="28"/>
          <w:szCs w:val="28"/>
          <w:shd w:val="clear" w:color="auto" w:fill="FFFFFF"/>
        </w:rPr>
        <w:t xml:space="preserve"> Эффект усиливался с помощью гипноза</w:t>
      </w:r>
      <w:r w:rsidR="00B376BE">
        <w:rPr>
          <w:color w:val="000000"/>
          <w:sz w:val="28"/>
          <w:szCs w:val="28"/>
          <w:shd w:val="clear" w:color="auto" w:fill="FFFFFF"/>
        </w:rPr>
        <w:t xml:space="preserve"> </w:t>
      </w:r>
      <w:r w:rsidR="00FB41CE" w:rsidRPr="00BF4619">
        <w:rPr>
          <w:color w:val="000000"/>
          <w:sz w:val="28"/>
          <w:szCs w:val="28"/>
          <w:shd w:val="clear" w:color="auto" w:fill="FFFFFF"/>
          <w:lang w:val="en-US"/>
        </w:rPr>
        <w:t>[124]</w:t>
      </w:r>
      <w:r w:rsidR="00B376BE">
        <w:rPr>
          <w:color w:val="000000"/>
          <w:sz w:val="28"/>
          <w:szCs w:val="28"/>
          <w:shd w:val="clear" w:color="auto" w:fill="FFFFFF"/>
        </w:rPr>
        <w:t>.</w:t>
      </w:r>
    </w:p>
    <w:p w:rsidR="00A67D48" w:rsidRPr="00BF4619" w:rsidRDefault="00C20A0F" w:rsidP="00BF4619">
      <w:pPr>
        <w:pStyle w:val="a4"/>
        <w:numPr>
          <w:ilvl w:val="0"/>
          <w:numId w:val="23"/>
        </w:numPr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BF4619">
        <w:rPr>
          <w:color w:val="000000"/>
          <w:sz w:val="28"/>
          <w:szCs w:val="28"/>
          <w:shd w:val="clear" w:color="auto" w:fill="FFFFFF"/>
        </w:rPr>
        <w:t xml:space="preserve">Для того чтобы открыть </w:t>
      </w:r>
      <w:r w:rsidR="00B376BE">
        <w:rPr>
          <w:color w:val="000000"/>
          <w:sz w:val="28"/>
          <w:szCs w:val="28"/>
          <w:shd w:val="clear" w:color="auto" w:fill="FFFFFF"/>
        </w:rPr>
        <w:t>«</w:t>
      </w:r>
      <w:r w:rsidRPr="00BF4619">
        <w:rPr>
          <w:color w:val="000000"/>
          <w:sz w:val="28"/>
          <w:szCs w:val="28"/>
          <w:shd w:val="clear" w:color="auto" w:fill="FFFFFF"/>
        </w:rPr>
        <w:t>третий глаз</w:t>
      </w:r>
      <w:r w:rsidR="00B376BE">
        <w:rPr>
          <w:color w:val="000000"/>
          <w:sz w:val="28"/>
          <w:szCs w:val="28"/>
          <w:shd w:val="clear" w:color="auto" w:fill="FFFFFF"/>
        </w:rPr>
        <w:t>»</w:t>
      </w:r>
      <w:r w:rsidRPr="00BF4619">
        <w:rPr>
          <w:color w:val="000000"/>
          <w:sz w:val="28"/>
          <w:szCs w:val="28"/>
          <w:shd w:val="clear" w:color="auto" w:fill="FFFFFF"/>
        </w:rPr>
        <w:t>, нужно (абсолютно нео</w:t>
      </w:r>
      <w:r w:rsidRPr="00BF4619">
        <w:rPr>
          <w:color w:val="000000"/>
          <w:sz w:val="28"/>
          <w:szCs w:val="28"/>
          <w:shd w:val="clear" w:color="auto" w:fill="FFFFFF"/>
        </w:rPr>
        <w:t>б</w:t>
      </w:r>
      <w:r w:rsidRPr="00BF4619">
        <w:rPr>
          <w:color w:val="000000"/>
          <w:sz w:val="28"/>
          <w:szCs w:val="28"/>
          <w:shd w:val="clear" w:color="auto" w:fill="FFFFFF"/>
        </w:rPr>
        <w:t>ходимо) уметь чувствовать место шишковидной железы. При этом поступ</w:t>
      </w:r>
      <w:r w:rsidRPr="00BF4619">
        <w:rPr>
          <w:color w:val="000000"/>
          <w:sz w:val="28"/>
          <w:szCs w:val="28"/>
          <w:shd w:val="clear" w:color="auto" w:fill="FFFFFF"/>
        </w:rPr>
        <w:t>а</w:t>
      </w:r>
      <w:r w:rsidRPr="00BF4619">
        <w:rPr>
          <w:color w:val="000000"/>
          <w:sz w:val="28"/>
          <w:szCs w:val="28"/>
          <w:shd w:val="clear" w:color="auto" w:fill="FFFFFF"/>
        </w:rPr>
        <w:t>ют следующим образом: концентрируется на середине межбровья, в резул</w:t>
      </w:r>
      <w:r w:rsidRPr="00BF4619">
        <w:rPr>
          <w:color w:val="000000"/>
          <w:sz w:val="28"/>
          <w:szCs w:val="28"/>
          <w:shd w:val="clear" w:color="auto" w:fill="FFFFFF"/>
        </w:rPr>
        <w:t>ь</w:t>
      </w:r>
      <w:r w:rsidRPr="00BF4619">
        <w:rPr>
          <w:color w:val="000000"/>
          <w:sz w:val="28"/>
          <w:szCs w:val="28"/>
          <w:shd w:val="clear" w:color="auto" w:fill="FFFFFF"/>
        </w:rPr>
        <w:t>тате чего появляется чувство не этого места, а (что примечательно) как раз &lt;чувство третьего глаза&gt; (центра головы). Поэтому всюду в йоге предпис</w:t>
      </w:r>
      <w:r w:rsidRPr="00BF4619">
        <w:rPr>
          <w:color w:val="000000"/>
          <w:sz w:val="28"/>
          <w:szCs w:val="28"/>
          <w:shd w:val="clear" w:color="auto" w:fill="FFFFFF"/>
        </w:rPr>
        <w:t>ы</w:t>
      </w:r>
      <w:r w:rsidRPr="00BF4619">
        <w:rPr>
          <w:color w:val="000000"/>
          <w:sz w:val="28"/>
          <w:szCs w:val="28"/>
          <w:shd w:val="clear" w:color="auto" w:fill="FFFFFF"/>
        </w:rPr>
        <w:t>вают: сконцентрируйся на месте между бровями, что часто понимают непр</w:t>
      </w:r>
      <w:r w:rsidRPr="00BF4619">
        <w:rPr>
          <w:color w:val="000000"/>
          <w:sz w:val="28"/>
          <w:szCs w:val="28"/>
          <w:shd w:val="clear" w:color="auto" w:fill="FFFFFF"/>
        </w:rPr>
        <w:t>а</w:t>
      </w:r>
      <w:r w:rsidRPr="00BF4619">
        <w:rPr>
          <w:color w:val="000000"/>
          <w:sz w:val="28"/>
          <w:szCs w:val="28"/>
          <w:shd w:val="clear" w:color="auto" w:fill="FFFFFF"/>
        </w:rPr>
        <w:t>вильно и в результате начинают скашивать глаза.</w:t>
      </w:r>
    </w:p>
    <w:p w:rsidR="00450991" w:rsidRPr="00BF4619" w:rsidRDefault="00C20A0F" w:rsidP="00BF4619">
      <w:pPr>
        <w:pStyle w:val="a5"/>
        <w:numPr>
          <w:ilvl w:val="0"/>
          <w:numId w:val="23"/>
        </w:numPr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46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Известно также, что благодаря особому образу жизни посвяще</w:t>
      </w:r>
      <w:r w:rsidRPr="00BF46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BF46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ного и вследствие гормональной перестройки организма на теменной части небольшой участок истончается до таких пределов, что, по сути, остается лишь кожный покров. На темени образуется настоящий змеиный глаз. Вот почему, вероятно, у всех древних народов змея считалась олицетворением и символом мудрости (Ерем П.)</w:t>
      </w:r>
    </w:p>
    <w:p w:rsidR="00EE41BA" w:rsidRDefault="00EE41BA" w:rsidP="00B376BE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C098F" w:rsidRDefault="00C20A0F" w:rsidP="00B376BE">
      <w:pPr>
        <w:spacing w:after="0" w:line="240" w:lineRule="auto"/>
        <w:jc w:val="center"/>
        <w:rPr>
          <w:rStyle w:val="30"/>
          <w:rFonts w:eastAsiaTheme="minorHAnsi"/>
          <w:caps/>
          <w:sz w:val="28"/>
          <w:szCs w:val="28"/>
        </w:rPr>
      </w:pPr>
      <w:bookmarkStart w:id="16" w:name="_Toc450757748"/>
      <w:r w:rsidRPr="00B376BE">
        <w:rPr>
          <w:rStyle w:val="30"/>
          <w:rFonts w:eastAsiaTheme="minorHAnsi"/>
          <w:caps/>
          <w:sz w:val="28"/>
          <w:szCs w:val="28"/>
        </w:rPr>
        <w:t>литератур</w:t>
      </w:r>
      <w:bookmarkEnd w:id="16"/>
      <w:r w:rsidR="00B376BE" w:rsidRPr="00B376BE">
        <w:rPr>
          <w:rStyle w:val="30"/>
          <w:rFonts w:eastAsiaTheme="minorHAnsi"/>
          <w:caps/>
          <w:sz w:val="28"/>
          <w:szCs w:val="28"/>
        </w:rPr>
        <w:t>а</w:t>
      </w:r>
    </w:p>
    <w:p w:rsidR="00B376BE" w:rsidRPr="00B376BE" w:rsidRDefault="00B376BE" w:rsidP="00B376BE">
      <w:pPr>
        <w:spacing w:after="0" w:line="240" w:lineRule="auto"/>
        <w:jc w:val="center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</w:p>
    <w:p w:rsidR="00C20A0F" w:rsidRPr="00BF4619" w:rsidRDefault="00C20A0F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Klein D. C. (2006). «</w:t>
      </w:r>
      <w:hyperlink r:id="rId79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>Evolution of the vertebrate pineal gland: the AANAT hypothesis</w:t>
        </w:r>
      </w:hyperlink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».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proofErr w:type="spellStart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Chronobiology</w:t>
      </w:r>
      <w:proofErr w:type="spellEnd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International</w:t>
      </w:r>
      <w:proofErr w:type="spellEnd"/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23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(1&amp;2): 5–20</w:t>
      </w:r>
      <w:r w:rsidR="00B376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C20A0F" w:rsidRPr="00BF4619" w:rsidRDefault="00C20A0F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lastRenderedPageBreak/>
        <w:t>Adler K. (1976). «</w:t>
      </w:r>
      <w:proofErr w:type="spellStart"/>
      <w:r w:rsidR="00860E4B" w:rsidRPr="00BF4619">
        <w:rPr>
          <w:rFonts w:ascii="Times New Roman" w:hAnsi="Times New Roman" w:cs="Times New Roman"/>
          <w:sz w:val="28"/>
          <w:szCs w:val="28"/>
        </w:rPr>
        <w:fldChar w:fldCharType="begin"/>
      </w:r>
      <w:r w:rsidR="002B6E4E" w:rsidRPr="00BF4619">
        <w:rPr>
          <w:rFonts w:ascii="Times New Roman" w:hAnsi="Times New Roman" w:cs="Times New Roman"/>
          <w:sz w:val="28"/>
          <w:szCs w:val="28"/>
          <w:lang w:val="en-US"/>
        </w:rPr>
        <w:instrText>HYPERLINK "http://onlinelibrary.wiley.com/doi/10.1111/j.1751-1097.1976.tb07250.x/abstract"</w:instrText>
      </w:r>
      <w:r w:rsidR="00860E4B" w:rsidRPr="00BF4619">
        <w:rPr>
          <w:rFonts w:ascii="Times New Roman" w:hAnsi="Times New Roman" w:cs="Times New Roman"/>
          <w:sz w:val="28"/>
          <w:szCs w:val="28"/>
        </w:rPr>
        <w:fldChar w:fldCharType="separate"/>
      </w:r>
      <w:r w:rsidRPr="00BF4619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lang w:val="en-US"/>
        </w:rPr>
        <w:t>Extraocular</w:t>
      </w:r>
      <w:proofErr w:type="spellEnd"/>
      <w:r w:rsidRPr="00BF4619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lang w:val="en-US"/>
        </w:rPr>
        <w:t xml:space="preserve"> photoreception in Amphibians</w:t>
      </w:r>
      <w:r w:rsidR="00860E4B" w:rsidRPr="00BF4619">
        <w:rPr>
          <w:rFonts w:ascii="Times New Roman" w:hAnsi="Times New Roman" w:cs="Times New Roman"/>
          <w:sz w:val="28"/>
          <w:szCs w:val="28"/>
        </w:rPr>
        <w:fldChar w:fldCharType="end"/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».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proofErr w:type="spellStart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Photochemistry</w:t>
      </w:r>
      <w:proofErr w:type="spellEnd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and</w:t>
      </w:r>
      <w:proofErr w:type="spellEnd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Photobiology</w:t>
      </w:r>
      <w:proofErr w:type="spellEnd"/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23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B376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(4): 275-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298</w:t>
      </w:r>
      <w:r w:rsidR="00B376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C20A0F" w:rsidRPr="00BF4619" w:rsidRDefault="00C20A0F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 xml:space="preserve">Stebbins R. C.,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Eakin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 xml:space="preserve"> R. M. (1958). «</w:t>
      </w:r>
      <w:hyperlink r:id="rId80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The role of the "third eye" in reptilian behavior</w:t>
        </w:r>
      </w:hyperlink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».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American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Museum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novitates</w:t>
      </w:r>
      <w:proofErr w:type="spellEnd"/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BF4619">
        <w:rPr>
          <w:rStyle w:val="HTML"/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1870</w:t>
      </w:r>
      <w:r w:rsidR="00B376BE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: 1-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40.</w:t>
      </w:r>
    </w:p>
    <w:p w:rsidR="00C20A0F" w:rsidRPr="00BF4619" w:rsidRDefault="00C20A0F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 xml:space="preserve">Gundy G. C., Ralph C. L.,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Wurst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 xml:space="preserve"> G. Z. (1975). «Parietal Eyes in Li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z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ards: Zoogeographical Correlates».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Science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BF4619">
        <w:rPr>
          <w:rStyle w:val="HTML"/>
          <w:rFonts w:ascii="Times New Roman" w:hAnsi="Times New Roman" w:cs="Times New Roman"/>
          <w:bCs/>
          <w:i w:val="0"/>
          <w:color w:val="000000" w:themeColor="text1"/>
          <w:sz w:val="28"/>
          <w:szCs w:val="28"/>
          <w:lang w:val="en-US"/>
        </w:rPr>
        <w:t>14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="00B376BE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(4215): 671</w:t>
      </w:r>
      <w:r w:rsidR="00B376BE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-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673.</w:t>
      </w:r>
    </w:p>
    <w:p w:rsidR="00C20A0F" w:rsidRPr="00BF4619" w:rsidRDefault="00C20A0F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F4619">
        <w:rPr>
          <w:rStyle w:val="citation"/>
          <w:rFonts w:ascii="Times New Roman" w:hAnsi="Times New Roman" w:cs="Times New Roman"/>
          <w:iCs/>
          <w:color w:val="000000" w:themeColor="text1"/>
          <w:sz w:val="28"/>
          <w:szCs w:val="28"/>
        </w:rPr>
        <w:t>Ромер</w:t>
      </w:r>
      <w:proofErr w:type="spellEnd"/>
      <w:r w:rsidRPr="00BF4619">
        <w:rPr>
          <w:rStyle w:val="citation"/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А., </w:t>
      </w:r>
      <w:proofErr w:type="spellStart"/>
      <w:r w:rsidRPr="00BF4619">
        <w:rPr>
          <w:rStyle w:val="citation"/>
          <w:rFonts w:ascii="Times New Roman" w:hAnsi="Times New Roman" w:cs="Times New Roman"/>
          <w:iCs/>
          <w:color w:val="000000" w:themeColor="text1"/>
          <w:sz w:val="28"/>
          <w:szCs w:val="28"/>
        </w:rPr>
        <w:t>Парсонс</w:t>
      </w:r>
      <w:proofErr w:type="spellEnd"/>
      <w:r w:rsidRPr="00BF4619">
        <w:rPr>
          <w:rStyle w:val="citation"/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Т.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B376BE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</w:rPr>
        <w:t>Анатомия позвоночных. -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</w:rPr>
        <w:t xml:space="preserve"> Москва: Мир, 1992. </w:t>
      </w:r>
      <w:r w:rsidR="00B376BE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</w:rPr>
        <w:t xml:space="preserve"> Т. 2. </w:t>
      </w:r>
      <w:r w:rsidR="00B376BE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</w:rPr>
        <w:t xml:space="preserve"> С. 226–227. — 406 с. </w:t>
      </w:r>
    </w:p>
    <w:p w:rsidR="00C20A0F" w:rsidRPr="00BF4619" w:rsidRDefault="00860E4B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hyperlink r:id="rId81" w:anchor="CITEREFTilney.2C_Warren1919" w:history="1">
        <w:proofErr w:type="spellStart"/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Tilney</w:t>
        </w:r>
        <w:proofErr w:type="spellEnd"/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, Warren, 1919</w:t>
        </w:r>
      </w:hyperlink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gramStart"/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The</w:t>
      </w:r>
      <w:proofErr w:type="gramEnd"/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comparative anatomy and histology of the </w:t>
      </w:r>
      <w:proofErr w:type="spellStart"/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epiphyseal</w:t>
      </w:r>
      <w:proofErr w:type="spellEnd"/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complex in cyclostomes, pp. 80–92</w:t>
      </w:r>
      <w:r w:rsidR="00B376BE" w:rsidRPr="00B376BE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:rsidR="00C20A0F" w:rsidRPr="00BF4619" w:rsidRDefault="00C20A0F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BF4619">
        <w:rPr>
          <w:rStyle w:val="citation"/>
          <w:rFonts w:ascii="Times New Roman" w:hAnsi="Times New Roman" w:cs="Times New Roman"/>
          <w:iCs/>
          <w:color w:val="000000" w:themeColor="text1"/>
          <w:sz w:val="28"/>
          <w:szCs w:val="28"/>
          <w:lang w:val="en-US"/>
        </w:rPr>
        <w:t>Duke-Elder, S.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hyperlink r:id="rId82" w:anchor="page/710/mode/2up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Chapter XIX. Median eyes</w:t>
        </w:r>
      </w:hyperlink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// System of ophthalmol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gy. The Eye in Evolution. </w:t>
      </w:r>
      <w:r w:rsidR="00B376BE" w:rsidRPr="00B376BE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St. Louis: The C. V. Mosby Company, 1958. </w:t>
      </w:r>
      <w:r w:rsidR="00B376BE" w:rsidRPr="00B376BE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Vol. I. </w:t>
      </w:r>
      <w:r w:rsidR="00B376BE" w:rsidRPr="00B376BE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P. 711</w:t>
      </w:r>
      <w:r w:rsidR="00B376BE" w:rsidRPr="00B376BE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720. </w:t>
      </w:r>
      <w:r w:rsidR="00B376BE" w:rsidRPr="00B376BE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843 p. </w:t>
      </w:r>
    </w:p>
    <w:p w:rsidR="00C20A0F" w:rsidRPr="00BF4619" w:rsidRDefault="00C20A0F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Concha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 xml:space="preserve"> M. L, Wilson S. W. (2001). «</w:t>
      </w:r>
      <w:hyperlink r:id="rId83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 xml:space="preserve">Asymmetry in the </w:t>
        </w:r>
        <w:proofErr w:type="spellStart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epithalamus</w:t>
        </w:r>
        <w:proofErr w:type="spellEnd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 xml:space="preserve"> of vertebrates</w:t>
        </w:r>
      </w:hyperlink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».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Journal of Anatomy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BF4619">
        <w:rPr>
          <w:rStyle w:val="HTML"/>
          <w:rFonts w:ascii="Times New Roman" w:hAnsi="Times New Roman" w:cs="Times New Roman"/>
          <w:bCs/>
          <w:i w:val="0"/>
          <w:color w:val="000000" w:themeColor="text1"/>
          <w:sz w:val="28"/>
          <w:szCs w:val="28"/>
          <w:lang w:val="en-US"/>
        </w:rPr>
        <w:t>199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(1</w:t>
      </w:r>
      <w:r w:rsidR="00B376BE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-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2): 63–84</w:t>
      </w:r>
      <w:r w:rsidR="00B376BE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.</w:t>
      </w:r>
    </w:p>
    <w:p w:rsidR="00C20A0F" w:rsidRPr="00BF4619" w:rsidRDefault="00C20A0F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="00860E4B">
        <w:fldChar w:fldCharType="begin"/>
      </w:r>
      <w:r w:rsidR="00860E4B">
        <w:instrText>HYPERLINK "https://ru.wikipedia.org/wiki/%D0%A2%D0%B5%D0%BC%D0%B5%D0%BD%D0%BD%D0%BE%D0%B9_%D0%B3%D0%BB%D0%B0%D0%B7" \l "CITEREFButler.2C_Hodos2005"</w:instrText>
      </w:r>
      <w:r w:rsidR="00860E4B">
        <w:fldChar w:fldCharType="separate"/>
      </w:r>
      <w:r w:rsidRPr="00BF4619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Butler</w:t>
      </w:r>
      <w:proofErr w:type="spellEnd"/>
      <w:r w:rsidRPr="00BF4619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, </w:t>
      </w:r>
      <w:proofErr w:type="spellStart"/>
      <w:r w:rsidRPr="00BF4619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Hodos</w:t>
      </w:r>
      <w:proofErr w:type="spellEnd"/>
      <w:r w:rsidRPr="00BF4619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, 2005</w:t>
      </w:r>
      <w:r w:rsidR="00860E4B">
        <w:fldChar w:fldCharType="end"/>
      </w:r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Epithalamus</w:t>
      </w:r>
      <w:proofErr w:type="spellEnd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pp</w:t>
      </w:r>
      <w:proofErr w:type="spellEnd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. 407</w:t>
      </w:r>
      <w:r w:rsidR="00B376BE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414</w:t>
      </w:r>
      <w:r w:rsidR="00B376BE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20A0F" w:rsidRPr="00BF4619" w:rsidRDefault="00C20A0F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F4619">
        <w:rPr>
          <w:rStyle w:val="citation"/>
          <w:rFonts w:ascii="Times New Roman" w:hAnsi="Times New Roman" w:cs="Times New Roman"/>
          <w:iCs/>
          <w:color w:val="000000" w:themeColor="text1"/>
          <w:sz w:val="28"/>
          <w:szCs w:val="28"/>
          <w:lang w:val="en-US"/>
        </w:rPr>
        <w:t>Norris D. O.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hyperlink r:id="rId84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Vertebrate Endocrinology</w:t>
        </w:r>
      </w:hyperlink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 </w:t>
      </w:r>
      <w:r w:rsidR="00B376BE" w:rsidRPr="0077651E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4. </w:t>
      </w:r>
      <w:r w:rsidR="00B376BE" w:rsidRPr="0077651E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Academic Press, 2006. </w:t>
      </w:r>
      <w:r w:rsidR="00CC5B76" w:rsidRPr="0077651E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P. 213</w:t>
      </w:r>
      <w:r w:rsidR="00CC5B76" w:rsidRPr="0077651E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220. </w:t>
      </w:r>
    </w:p>
    <w:p w:rsidR="00C20A0F" w:rsidRPr="00BF4619" w:rsidRDefault="00C20A0F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hyperlink r:id="rId85" w:anchor="CITEREFNieuwenhuys_et_al.1998" w:history="1">
        <w:proofErr w:type="spellStart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>Nieuwenhuys</w:t>
        </w:r>
        <w:proofErr w:type="spellEnd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 xml:space="preserve"> et al., 1998</w:t>
        </w:r>
      </w:hyperlink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, Morphogenetic Events, pp. 168</w:t>
      </w:r>
      <w:r w:rsidR="00CC5B76" w:rsidRPr="00CC5B76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-</w:t>
      </w:r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169</w:t>
      </w:r>
      <w:r w:rsidR="00CC5B76" w:rsidRPr="00CC5B76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.</w:t>
      </w:r>
    </w:p>
    <w:p w:rsidR="00C20A0F" w:rsidRPr="00BF4619" w:rsidRDefault="00C20A0F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en-US"/>
        </w:rPr>
      </w:pP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  <w:lang w:val="en-US"/>
        </w:rPr>
        <w:t>Eakin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  <w:lang w:val="en-US"/>
        </w:rPr>
        <w:t xml:space="preserve"> R. M. (1970). «</w:t>
      </w:r>
      <w:hyperlink r:id="rId86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>A Third Eye: A century-old zoological enigma yields its secrets to electron-</w:t>
        </w:r>
        <w:proofErr w:type="spellStart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>microscopist</w:t>
        </w:r>
        <w:proofErr w:type="spellEnd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 xml:space="preserve"> and neurophysiologist</w:t>
        </w:r>
      </w:hyperlink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  <w:lang w:val="en-US"/>
        </w:rPr>
        <w:t>».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American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Scientist</w:t>
      </w:r>
      <w:proofErr w:type="spellEnd"/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F4619">
        <w:rPr>
          <w:rStyle w:val="HTML"/>
          <w:rFonts w:ascii="Times New Roman" w:hAnsi="Times New Roman" w:cs="Times New Roman"/>
          <w:bCs/>
          <w:i w:val="0"/>
          <w:color w:val="000000" w:themeColor="text1"/>
          <w:sz w:val="28"/>
          <w:szCs w:val="28"/>
          <w:shd w:val="clear" w:color="auto" w:fill="FFFFFF"/>
        </w:rPr>
        <w:t>58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(1): 73</w:t>
      </w:r>
      <w:r w:rsidR="00CC5B76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-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79.</w:t>
      </w:r>
    </w:p>
    <w:p w:rsidR="00C20A0F" w:rsidRPr="00BF4619" w:rsidRDefault="00C20A0F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BF4619">
        <w:rPr>
          <w:rStyle w:val="citation"/>
          <w:rFonts w:ascii="Times New Roman" w:hAnsi="Times New Roman" w:cs="Times New Roman"/>
          <w:iCs/>
          <w:color w:val="000000" w:themeColor="text1"/>
          <w:sz w:val="28"/>
          <w:szCs w:val="28"/>
        </w:rPr>
        <w:t>Ходжаян</w:t>
      </w:r>
      <w:proofErr w:type="spellEnd"/>
      <w:r w:rsidRPr="00BF4619">
        <w:rPr>
          <w:rStyle w:val="citation"/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А. Б., Федоренко Н. Н., Краснова Л. А.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87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О некоторых </w:t>
        </w:r>
        <w:proofErr w:type="spellStart"/>
        <w:proofErr w:type="gramStart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морфо-функциональных</w:t>
        </w:r>
        <w:proofErr w:type="spellEnd"/>
        <w:proofErr w:type="gramEnd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 преобразованиях нервной, эндокринной систем и органов чувств в филогенезе беспозвоночных и позвоночных. Учебно-методическое пособие для студентов 1-го курса </w:t>
        </w:r>
        <w:proofErr w:type="spellStart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СтГМА</w:t>
        </w:r>
        <w:proofErr w:type="spellEnd"/>
      </w:hyperlink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</w:rPr>
        <w:t>. </w:t>
      </w:r>
      <w:r w:rsidR="00CC5B76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</w:rPr>
        <w:t xml:space="preserve"> Ставрополь, 2007. </w:t>
      </w:r>
      <w:r w:rsidR="00CC5B76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</w:rPr>
        <w:t xml:space="preserve"> С. 16. </w:t>
      </w:r>
      <w:r w:rsidR="00CC5B76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</w:rPr>
        <w:t xml:space="preserve"> 90 с.</w:t>
      </w:r>
    </w:p>
    <w:p w:rsidR="00C20A0F" w:rsidRPr="00BF4619" w:rsidRDefault="00C20A0F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Vígh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, B.,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Manzano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M. J.,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Zádori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A.,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Frank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C. L.,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Lukáts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A.,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Röhlich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P.,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Szél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A.,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Dávid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C. (2002). 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«</w:t>
      </w:r>
      <w:proofErr w:type="spellStart"/>
      <w:r w:rsidR="00860E4B" w:rsidRPr="00BF4619">
        <w:rPr>
          <w:rFonts w:ascii="Times New Roman" w:hAnsi="Times New Roman" w:cs="Times New Roman"/>
          <w:sz w:val="28"/>
          <w:szCs w:val="28"/>
        </w:rPr>
        <w:fldChar w:fldCharType="begin"/>
      </w:r>
      <w:r w:rsidR="002B6E4E" w:rsidRPr="00BF4619">
        <w:rPr>
          <w:rFonts w:ascii="Times New Roman" w:hAnsi="Times New Roman" w:cs="Times New Roman"/>
          <w:sz w:val="28"/>
          <w:szCs w:val="28"/>
          <w:lang w:val="en-US"/>
        </w:rPr>
        <w:instrText>HYPERLINK "http://www.hh.um.es/pdf/Vol_17/17_2/Vigh-17-555-590-2002.pdf"</w:instrText>
      </w:r>
      <w:r w:rsidR="00860E4B" w:rsidRPr="00BF4619">
        <w:rPr>
          <w:rFonts w:ascii="Times New Roman" w:hAnsi="Times New Roman" w:cs="Times New Roman"/>
          <w:sz w:val="28"/>
          <w:szCs w:val="28"/>
        </w:rPr>
        <w:fldChar w:fldCharType="separate"/>
      </w:r>
      <w:r w:rsidRPr="00BF4619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lang w:val="en-US"/>
        </w:rPr>
        <w:t>Nonvisual</w:t>
      </w:r>
      <w:proofErr w:type="spellEnd"/>
      <w:r w:rsidRPr="00BF4619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lang w:val="en-US"/>
        </w:rPr>
        <w:t xml:space="preserve"> photoreceptors of the deep brain, pineal organs and retina</w:t>
      </w:r>
      <w:r w:rsidR="00860E4B" w:rsidRPr="00BF4619">
        <w:rPr>
          <w:rFonts w:ascii="Times New Roman" w:hAnsi="Times New Roman" w:cs="Times New Roman"/>
          <w:sz w:val="28"/>
          <w:szCs w:val="28"/>
        </w:rPr>
        <w:fldChar w:fldCharType="end"/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».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Histology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and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Histopathology</w:t>
      </w:r>
      <w:proofErr w:type="spellEnd"/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BF4619">
        <w:rPr>
          <w:rStyle w:val="HTML"/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17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(2): 555</w:t>
      </w:r>
      <w:r w:rsidR="00CC5B76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-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590.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20A0F" w:rsidRPr="00BF4619" w:rsidRDefault="00C20A0F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en-US"/>
        </w:rPr>
      </w:pP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  <w:lang w:val="en-US"/>
        </w:rPr>
        <w:t>Steyn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  <w:lang w:val="en-US"/>
        </w:rPr>
        <w:t xml:space="preserve"> W., Webb M. (1960). «The Pineal Complex in the Fish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  <w:lang w:val="en-US"/>
        </w:rPr>
        <w:t>Labeo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  <w:lang w:val="en-US"/>
        </w:rPr>
        <w:t>umbratus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  <w:lang w:val="en-US"/>
        </w:rPr>
        <w:t>».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The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Anatomical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Record</w:t>
      </w:r>
      <w:proofErr w:type="spellEnd"/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F4619">
        <w:rPr>
          <w:rStyle w:val="HTML"/>
          <w:rFonts w:ascii="Times New Roman" w:hAnsi="Times New Roman" w:cs="Times New Roman"/>
          <w:bCs/>
          <w:i w:val="0"/>
          <w:color w:val="000000" w:themeColor="text1"/>
          <w:sz w:val="28"/>
          <w:szCs w:val="28"/>
          <w:shd w:val="clear" w:color="auto" w:fill="FFFFFF"/>
        </w:rPr>
        <w:t>136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(2): 79</w:t>
      </w:r>
      <w:r w:rsidR="00CC5B76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-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85</w:t>
      </w:r>
    </w:p>
    <w:p w:rsidR="00C20A0F" w:rsidRPr="00BF4619" w:rsidRDefault="00C20A0F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Симонов П. В. Лекции о развитии головного мозга. - М.: Инст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тут психологии РАН, 1998. - 98 </w:t>
      </w:r>
      <w:proofErr w:type="gram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="00CC5B7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20A0F" w:rsidRPr="00BF4619" w:rsidRDefault="00860E4B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hyperlink r:id="rId88" w:anchor="CITEREFEakin1973" w:history="1">
        <w:proofErr w:type="spellStart"/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>Eakin</w:t>
        </w:r>
        <w:proofErr w:type="spellEnd"/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>, 1973</w:t>
        </w:r>
      </w:hyperlink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, The Pacific </w:t>
      </w:r>
      <w:proofErr w:type="spellStart"/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Treefrog</w:t>
      </w:r>
      <w:proofErr w:type="spellEnd"/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(</w:t>
      </w:r>
      <w:proofErr w:type="spellStart"/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Hyla</w:t>
      </w:r>
      <w:proofErr w:type="spellEnd"/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regilla</w:t>
      </w:r>
      <w:proofErr w:type="spellEnd"/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), pp. 3</w:t>
      </w:r>
      <w:r w:rsidR="00CC5B76" w:rsidRPr="00CC5B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-</w:t>
      </w:r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5</w:t>
      </w:r>
      <w:r w:rsidR="00CC5B76" w:rsidRPr="00CC5B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.</w:t>
      </w:r>
    </w:p>
    <w:p w:rsidR="00C20A0F" w:rsidRPr="00BF4619" w:rsidRDefault="00C20A0F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F4619">
        <w:rPr>
          <w:rStyle w:val="citation"/>
          <w:rFonts w:ascii="Times New Roman" w:hAnsi="Times New Roman" w:cs="Times New Roman"/>
          <w:iCs/>
          <w:color w:val="000000" w:themeColor="text1"/>
          <w:sz w:val="28"/>
          <w:szCs w:val="28"/>
          <w:lang w:val="en-US"/>
        </w:rPr>
        <w:t>Bentley P. J.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hyperlink r:id="rId89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Comparative Vertebrate Endocrinology</w:t>
        </w:r>
      </w:hyperlink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 </w:t>
      </w:r>
      <w:r w:rsidR="00CC5B76" w:rsidRPr="0077651E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3. </w:t>
      </w:r>
      <w:r w:rsidR="00CC5B76" w:rsidRPr="0077651E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Cambridge University Press, 1998. </w:t>
      </w:r>
      <w:r w:rsidR="00CC5B76" w:rsidRPr="0077651E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P. 57</w:t>
      </w:r>
      <w:r w:rsidR="00CC5B76" w:rsidRPr="0077651E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60, 83.</w:t>
      </w:r>
    </w:p>
    <w:p w:rsidR="00C20A0F" w:rsidRPr="00BF4619" w:rsidRDefault="00C20A0F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Ralph, C. L. (1975). «</w:t>
      </w:r>
      <w:hyperlink r:id="rId90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The pineal gland and geographical distribution of animals</w:t>
        </w:r>
      </w:hyperlink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».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International Journal of Biometeorology</w:t>
      </w:r>
      <w:r w:rsidRPr="00BF4619">
        <w:rPr>
          <w:rStyle w:val="apple-converted-space"/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 </w:t>
      </w:r>
      <w:r w:rsidRPr="00BF4619">
        <w:rPr>
          <w:rStyle w:val="HTML"/>
          <w:rFonts w:ascii="Times New Roman" w:hAnsi="Times New Roman" w:cs="Times New Roman"/>
          <w:bCs/>
          <w:i w:val="0"/>
          <w:color w:val="000000" w:themeColor="text1"/>
          <w:sz w:val="28"/>
          <w:szCs w:val="28"/>
          <w:lang w:val="en-US"/>
        </w:rPr>
        <w:t>19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(4): 289</w:t>
      </w:r>
      <w:r w:rsidR="00CC5B76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-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303.</w:t>
      </w:r>
    </w:p>
    <w:p w:rsidR="00C20A0F" w:rsidRPr="00BF4619" w:rsidRDefault="00C20A0F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Dendy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 xml:space="preserve"> A. (1899). «</w:t>
      </w:r>
      <w:hyperlink r:id="rId91" w:anchor="page/110/mode/2up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On the Development of the Parietal Eye and Adj</w:t>
        </w:r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a</w:t>
        </w:r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 xml:space="preserve">cent Organs </w:t>
        </w:r>
        <w:proofErr w:type="spellStart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in</w:t>
        </w:r>
        <w:r w:rsidRPr="00BF4619">
          <w:rPr>
            <w:rStyle w:val="a3"/>
            <w:rFonts w:ascii="Times New Roman" w:hAnsi="Times New Roman" w:cs="Times New Roman"/>
            <w:iCs/>
            <w:color w:val="000000" w:themeColor="text1"/>
            <w:sz w:val="28"/>
            <w:szCs w:val="28"/>
            <w:u w:val="none"/>
            <w:lang w:val="en-US"/>
          </w:rPr>
          <w:t>Sphenodon</w:t>
        </w:r>
        <w:proofErr w:type="spellEnd"/>
        <w:r w:rsidRPr="00BF4619">
          <w:rPr>
            <w:rStyle w:val="apple-converted-space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 </w:t>
        </w:r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(</w:t>
        </w:r>
        <w:proofErr w:type="spellStart"/>
        <w:r w:rsidRPr="00BF4619">
          <w:rPr>
            <w:rStyle w:val="a3"/>
            <w:rFonts w:ascii="Times New Roman" w:hAnsi="Times New Roman" w:cs="Times New Roman"/>
            <w:iCs/>
            <w:color w:val="000000" w:themeColor="text1"/>
            <w:sz w:val="28"/>
            <w:szCs w:val="28"/>
            <w:u w:val="none"/>
            <w:lang w:val="en-US"/>
          </w:rPr>
          <w:t>Hatteria</w:t>
        </w:r>
        <w:proofErr w:type="spellEnd"/>
        <w:proofErr w:type="gramStart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)</w:t>
        </w:r>
        <w:proofErr w:type="gramEnd"/>
      </w:hyperlink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».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Quarterly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Journal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of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Microscopical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Science</w:t>
      </w:r>
      <w:proofErr w:type="spellEnd"/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BF4619">
        <w:rPr>
          <w:rStyle w:val="HTML"/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42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(166): 111</w:t>
      </w:r>
      <w:r w:rsidR="00CC5B76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-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153.</w:t>
      </w:r>
    </w:p>
    <w:p w:rsidR="00C20A0F" w:rsidRPr="00BF4619" w:rsidRDefault="00C20A0F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Style w:val="citation"/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 </w:t>
      </w:r>
      <w:r w:rsidRPr="00BF4619">
        <w:rPr>
          <w:rStyle w:val="citation"/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Андреева Н. Г., Обухов Д. К.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92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Эволюционная морфология нер</w:t>
        </w:r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в</w:t>
        </w:r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ной системы позвоночных: Учебник для студентов вузов.</w:t>
        </w:r>
      </w:hyperlink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CC5B76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2. </w:t>
      </w:r>
      <w:r w:rsidR="00CC5B76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Москва: Лань, 1999. </w:t>
      </w:r>
      <w:r w:rsidR="00CC5B76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С. 236</w:t>
      </w:r>
      <w:r w:rsidR="00CC5B76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238.</w:t>
      </w:r>
    </w:p>
    <w:p w:rsidR="00C20A0F" w:rsidRPr="00BF4619" w:rsidRDefault="00C20A0F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Gundy G. C.,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Wurst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G. Z. (1976). «</w:t>
      </w:r>
      <w:hyperlink r:id="rId93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 xml:space="preserve">Parietal Eye-Pineal Morphology in Lizards and </w:t>
        </w:r>
        <w:proofErr w:type="gramStart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It's</w:t>
        </w:r>
        <w:proofErr w:type="gramEnd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 xml:space="preserve"> Physiological </w:t>
        </w:r>
        <w:proofErr w:type="spellStart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lmplications</w:t>
        </w:r>
        <w:proofErr w:type="spellEnd"/>
      </w:hyperlink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».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proofErr w:type="spellStart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The</w:t>
      </w:r>
      <w:proofErr w:type="spellEnd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Anatomical</w:t>
      </w:r>
      <w:proofErr w:type="spellEnd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Record</w:t>
      </w:r>
      <w:proofErr w:type="spellEnd"/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185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(4): 419</w:t>
      </w:r>
      <w:r w:rsidR="00CC5B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432.</w:t>
      </w:r>
    </w:p>
    <w:p w:rsidR="00C20A0F" w:rsidRPr="00BF4619" w:rsidRDefault="00C20A0F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proofErr w:type="spellStart"/>
      <w:r w:rsidR="00860E4B">
        <w:fldChar w:fldCharType="begin"/>
      </w:r>
      <w:r w:rsidR="00860E4B" w:rsidRPr="0077651E">
        <w:rPr>
          <w:lang w:val="en-US"/>
        </w:rPr>
        <w:instrText>HYPERLINK "https://ru.wikipedia.org/wiki/%D0%A2%D0%B5%D0%BC%D0%B5%D0%BD%D0%BD%D0%BE%D0%B9_%D0%B3%D0%BB%D0%B0%D0%B7" \l "CITEREFTilney.2C_Warren1919"</w:instrText>
      </w:r>
      <w:r w:rsidR="00860E4B">
        <w:fldChar w:fldCharType="separate"/>
      </w:r>
      <w:r w:rsidRPr="00BF4619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lang w:val="en-US"/>
        </w:rPr>
        <w:t>Tilney</w:t>
      </w:r>
      <w:proofErr w:type="spellEnd"/>
      <w:r w:rsidRPr="00BF4619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lang w:val="en-US"/>
        </w:rPr>
        <w:t>, Warren, 1919</w:t>
      </w:r>
      <w:r w:rsidR="00860E4B">
        <w:fldChar w:fldCharType="end"/>
      </w:r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gramStart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The</w:t>
      </w:r>
      <w:proofErr w:type="gramEnd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comparative anatomy and histology of the </w:t>
      </w:r>
      <w:proofErr w:type="spellStart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epiphyseal</w:t>
      </w:r>
      <w:proofErr w:type="spellEnd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complex in </w:t>
      </w:r>
      <w:proofErr w:type="spellStart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reptilia</w:t>
      </w:r>
      <w:proofErr w:type="spellEnd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pp. 119</w:t>
      </w:r>
      <w:r w:rsidR="00CC5B76" w:rsidRPr="00CC5B76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</w:t>
      </w:r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148</w:t>
      </w:r>
      <w:r w:rsidR="00CC5B76" w:rsidRPr="00CC5B76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:rsidR="00C20A0F" w:rsidRPr="00BF4619" w:rsidRDefault="00860E4B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hyperlink r:id="rId94" w:anchor="CITEREFEdinger1955" w:history="1">
        <w:proofErr w:type="spellStart"/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Edinger</w:t>
        </w:r>
        <w:proofErr w:type="spellEnd"/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, 1955</w:t>
        </w:r>
      </w:hyperlink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Opinions, pp. 6</w:t>
      </w:r>
      <w:r w:rsidR="00CC5B76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11</w:t>
      </w:r>
      <w:r w:rsidR="00CC5B76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20A0F" w:rsidRPr="00BF4619" w:rsidRDefault="00C20A0F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proofErr w:type="spellStart"/>
      <w:r w:rsidR="00860E4B">
        <w:fldChar w:fldCharType="begin"/>
      </w:r>
      <w:r w:rsidR="00860E4B" w:rsidRPr="0077651E">
        <w:rPr>
          <w:lang w:val="en-US"/>
        </w:rPr>
        <w:instrText>HYPERLINK "https://ru.wikipedia.org/wiki/%D0%A2%D0%B5%D0%BC%D0%B5%D0%BD%D0%BD%D0%BE%D0%B9_%D0%B3%D0%BB%D0%B0%D0%B7" \l "CITEREFTilney.2C_Warren1919"</w:instrText>
      </w:r>
      <w:r w:rsidR="00860E4B">
        <w:fldChar w:fldCharType="separate"/>
      </w:r>
      <w:r w:rsidRPr="00BF4619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lang w:val="en-US"/>
        </w:rPr>
        <w:t>Tilney</w:t>
      </w:r>
      <w:proofErr w:type="spellEnd"/>
      <w:r w:rsidRPr="00BF4619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lang w:val="en-US"/>
        </w:rPr>
        <w:t>, Warren, 1919</w:t>
      </w:r>
      <w:r w:rsidR="00860E4B">
        <w:fldChar w:fldCharType="end"/>
      </w:r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gramStart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The</w:t>
      </w:r>
      <w:proofErr w:type="gramEnd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pineal region in </w:t>
      </w:r>
      <w:proofErr w:type="spellStart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Amphibia</w:t>
      </w:r>
      <w:proofErr w:type="spellEnd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pp. 30</w:t>
      </w:r>
      <w:r w:rsidR="00CC5B76" w:rsidRPr="00CC5B76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</w:t>
      </w:r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32</w:t>
      </w:r>
      <w:r w:rsidR="00CC5B76" w:rsidRPr="00CC5B76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:rsidR="00C20A0F" w:rsidRPr="00BF4619" w:rsidRDefault="00C20A0F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Tosini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 xml:space="preserve"> G. (1997). «</w:t>
      </w:r>
      <w:hyperlink r:id="rId95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The pineal complex of reptiles: physiological and behavioral roles</w:t>
        </w:r>
      </w:hyperlink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».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Ethology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Ecology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&amp;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Evolution</w:t>
      </w:r>
      <w:proofErr w:type="spellEnd"/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BF4619">
        <w:rPr>
          <w:rStyle w:val="HTML"/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9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(4): 313</w:t>
      </w:r>
      <w:r w:rsidR="00CC5B76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-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333.</w:t>
      </w:r>
    </w:p>
    <w:p w:rsidR="00C20A0F" w:rsidRPr="00BF4619" w:rsidRDefault="00C20A0F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en-US"/>
        </w:rPr>
      </w:pP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Schwab I. R., O’Connor G. R. (2005). «</w:t>
      </w:r>
      <w:hyperlink r:id="rId96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The lonely eye</w:t>
        </w:r>
      </w:hyperlink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».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The British Journal of Ophthalmology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BF4619">
        <w:rPr>
          <w:rStyle w:val="HTML"/>
          <w:rFonts w:ascii="Times New Roman" w:hAnsi="Times New Roman" w:cs="Times New Roman"/>
          <w:bCs/>
          <w:i w:val="0"/>
          <w:color w:val="000000" w:themeColor="text1"/>
          <w:sz w:val="28"/>
          <w:szCs w:val="28"/>
          <w:lang w:val="en-US"/>
        </w:rPr>
        <w:t>89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(3): 256.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</w:p>
    <w:p w:rsidR="00C20A0F" w:rsidRPr="00BF4619" w:rsidRDefault="00C20A0F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hyperlink r:id="rId97" w:anchor="CITEREFEakin1973" w:history="1">
        <w:proofErr w:type="spellStart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Eakin</w:t>
        </w:r>
        <w:proofErr w:type="spellEnd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, 1973</w:t>
        </w:r>
      </w:hyperlink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Lens</w:t>
      </w:r>
      <w:proofErr w:type="spellEnd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p</w:t>
      </w:r>
      <w:proofErr w:type="spellEnd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. 60</w:t>
      </w:r>
      <w:r w:rsidR="00CC5B76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20A0F" w:rsidRPr="00BF4619" w:rsidRDefault="00C20A0F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t>Davenport J.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hyperlink r:id="rId98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 xml:space="preserve">Environmental Stress and </w:t>
        </w:r>
        <w:proofErr w:type="spellStart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Behavioural</w:t>
        </w:r>
        <w:proofErr w:type="spellEnd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 xml:space="preserve"> Adaptation</w:t>
        </w:r>
      </w:hyperlink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. </w:t>
      </w:r>
      <w:r w:rsidR="00CC5B76" w:rsidRPr="00CC5B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Worcester: Billing and Sons Limited, 1985. </w:t>
      </w:r>
      <w:r w:rsidR="00CC5B76" w:rsidRPr="00CC5B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P. 102. </w:t>
      </w:r>
    </w:p>
    <w:p w:rsidR="00C20A0F" w:rsidRPr="00BF4619" w:rsidRDefault="00C20A0F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hyperlink r:id="rId99" w:anchor="CITEREFStructure_and_Function_of_the_Epiphysis_Cerebri1965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 xml:space="preserve">Structure and Function of the Epiphysis </w:t>
        </w:r>
        <w:proofErr w:type="spellStart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>Cerebri</w:t>
        </w:r>
        <w:proofErr w:type="spellEnd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>, 1965</w:t>
        </w:r>
      </w:hyperlink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, Van de </w:t>
      </w:r>
      <w:proofErr w:type="spellStart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Camer</w:t>
      </w:r>
      <w:proofErr w:type="spellEnd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J. C. </w:t>
      </w:r>
      <w:proofErr w:type="spellStart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Histologic</w:t>
      </w:r>
      <w:proofErr w:type="spellEnd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structure and cytology of the pineal complex in fishes, amphibians and reptiles, pp. 30</w:t>
      </w:r>
      <w:r w:rsidR="00CC5B76" w:rsidRPr="00CC5B76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-</w:t>
      </w:r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48</w:t>
      </w:r>
      <w:r w:rsidR="00CC5B76" w:rsidRPr="00CC5B76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.</w:t>
      </w:r>
    </w:p>
    <w:p w:rsidR="00C20A0F" w:rsidRPr="00BF4619" w:rsidRDefault="00860E4B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hyperlink r:id="rId100" w:anchor="CITEREFKulczykowska.2C_Popek.2C_Kapoor2010" w:history="1">
        <w:proofErr w:type="spellStart"/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Kulczykowska</w:t>
        </w:r>
        <w:proofErr w:type="spellEnd"/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 xml:space="preserve">, </w:t>
        </w:r>
        <w:proofErr w:type="spellStart"/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Popek</w:t>
        </w:r>
        <w:proofErr w:type="spellEnd"/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 xml:space="preserve">, </w:t>
        </w:r>
        <w:proofErr w:type="spellStart"/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Kapoor</w:t>
        </w:r>
        <w:proofErr w:type="spellEnd"/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, 2010</w:t>
        </w:r>
      </w:hyperlink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Structure and specializations of the pineal organ, pp. 35</w:t>
      </w:r>
      <w:r w:rsidR="00CC5B76" w:rsidRPr="00CC5B76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</w:t>
      </w:r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38</w:t>
      </w:r>
      <w:r w:rsidR="00CC5B76" w:rsidRPr="00CC5B76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:rsidR="00C20A0F" w:rsidRPr="00BF4619" w:rsidRDefault="00C20A0F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BF4619">
        <w:rPr>
          <w:rStyle w:val="citation"/>
          <w:rFonts w:ascii="Times New Roman" w:hAnsi="Times New Roman" w:cs="Times New Roman"/>
          <w:iCs/>
          <w:color w:val="000000" w:themeColor="text1"/>
          <w:sz w:val="28"/>
          <w:szCs w:val="28"/>
          <w:lang w:val="en-US"/>
        </w:rPr>
        <w:t>Hore</w:t>
      </w:r>
      <w:proofErr w:type="spellEnd"/>
      <w:r w:rsidRPr="00BF4619">
        <w:rPr>
          <w:rStyle w:val="citation"/>
          <w:rFonts w:ascii="Times New Roman" w:hAnsi="Times New Roman" w:cs="Times New Roman"/>
          <w:iCs/>
          <w:color w:val="000000" w:themeColor="text1"/>
          <w:sz w:val="28"/>
          <w:szCs w:val="28"/>
          <w:lang w:val="en-US"/>
        </w:rPr>
        <w:t xml:space="preserve"> A.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hyperlink r:id="rId101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 xml:space="preserve">Pineal in </w:t>
        </w:r>
        <w:proofErr w:type="spellStart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Teleosts</w:t>
        </w:r>
        <w:proofErr w:type="spellEnd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: A Review</w:t>
        </w:r>
      </w:hyperlink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// Fish Research / B. N. </w:t>
      </w:r>
      <w:proofErr w:type="spellStart"/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Pandey</w:t>
      </w:r>
      <w:proofErr w:type="spellEnd"/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 </w:t>
      </w:r>
      <w:r w:rsidR="00CC5B76" w:rsidRPr="00CC5B76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New Delhi: APH Publishing, 2004. </w:t>
      </w:r>
      <w:r w:rsidR="00CC5B76" w:rsidRPr="00CC5B76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P. 21</w:t>
      </w:r>
      <w:r w:rsidR="00CC5B76" w:rsidRPr="00CC5B76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31</w:t>
      </w:r>
      <w:r w:rsidR="00CC5B76" w:rsidRPr="00CC5B76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:rsidR="00C20A0F" w:rsidRPr="00BF4619" w:rsidRDefault="00C20A0F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proofErr w:type="spellStart"/>
      <w:r w:rsidR="00860E4B">
        <w:fldChar w:fldCharType="begin"/>
      </w:r>
      <w:r w:rsidR="00860E4B" w:rsidRPr="0077651E">
        <w:rPr>
          <w:lang w:val="en-US"/>
        </w:rPr>
        <w:instrText>HYPERLINK "https://ru.wikipedia.org/wiki/%D0%A2%D0%B5%D0%BC%D0%B5%D0%BD%D0%BD%D0%BE%D0%B9_%D0%B3%D0%BB%D0%B0%D0%B7" \l "CITEREFTilney.2C_Warren1919"</w:instrText>
      </w:r>
      <w:r w:rsidR="00860E4B">
        <w:fldChar w:fldCharType="separate"/>
      </w:r>
      <w:r w:rsidRPr="00BF4619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  <w:lang w:val="en-US"/>
        </w:rPr>
        <w:t>Tilney</w:t>
      </w:r>
      <w:proofErr w:type="spellEnd"/>
      <w:r w:rsidRPr="00BF4619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  <w:lang w:val="en-US"/>
        </w:rPr>
        <w:t>, Warren, 1919</w:t>
      </w:r>
      <w:r w:rsidR="00860E4B">
        <w:fldChar w:fldCharType="end"/>
      </w:r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, </w:t>
      </w:r>
      <w:proofErr w:type="gramStart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The</w:t>
      </w:r>
      <w:proofErr w:type="gramEnd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comparative anatomy and histology of the </w:t>
      </w:r>
      <w:proofErr w:type="spellStart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epiphyseal</w:t>
      </w:r>
      <w:proofErr w:type="spellEnd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complex in </w:t>
      </w:r>
      <w:proofErr w:type="spellStart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amphibia</w:t>
      </w:r>
      <w:proofErr w:type="spellEnd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, pp. 114</w:t>
      </w:r>
      <w:r w:rsidR="00CC5B76" w:rsidRPr="00CC5B76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-</w:t>
      </w:r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119</w:t>
      </w:r>
      <w:r w:rsidR="00CC5B76" w:rsidRPr="00CC5B76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.</w:t>
      </w:r>
    </w:p>
    <w:p w:rsidR="00C20A0F" w:rsidRPr="00BF4619" w:rsidRDefault="00860E4B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hyperlink r:id="rId102" w:anchor="CITEREFSpencer_W._B._.28Lacertilia.291886" w:history="1"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Spencer W. B. (</w:t>
        </w:r>
        <w:proofErr w:type="spellStart"/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Lacertilia</w:t>
        </w:r>
        <w:proofErr w:type="spellEnd"/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), 1886</w:t>
        </w:r>
      </w:hyperlink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Introduction, pp. 173</w:t>
      </w:r>
      <w:r w:rsidR="00CC5B76" w:rsidRPr="00CC5B76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</w:t>
      </w:r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174</w:t>
      </w:r>
      <w:r w:rsidR="00CC5B76" w:rsidRPr="00CC5B76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:rsidR="00C20A0F" w:rsidRPr="00BF4619" w:rsidRDefault="00C20A0F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Hafeez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 xml:space="preserve"> M. A.,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Merhige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 xml:space="preserve"> M. E. (1977). «</w:t>
      </w:r>
      <w:hyperlink r:id="rId103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Light and Electron Microsco</w:t>
        </w:r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p</w:t>
        </w:r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ic Study on the Pineal Complex of the Coelacanth,</w:t>
        </w:r>
        <w:r w:rsidRPr="00BF4619">
          <w:rPr>
            <w:rStyle w:val="apple-converted-space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 </w:t>
        </w:r>
        <w:proofErr w:type="spellStart"/>
        <w:r w:rsidRPr="00BF4619">
          <w:rPr>
            <w:rStyle w:val="a3"/>
            <w:rFonts w:ascii="Times New Roman" w:hAnsi="Times New Roman" w:cs="Times New Roman"/>
            <w:iCs/>
            <w:color w:val="000000" w:themeColor="text1"/>
            <w:sz w:val="28"/>
            <w:szCs w:val="28"/>
            <w:u w:val="none"/>
            <w:lang w:val="en-US"/>
          </w:rPr>
          <w:t>Latimeria</w:t>
        </w:r>
        <w:proofErr w:type="spellEnd"/>
        <w:r w:rsidRPr="00BF4619">
          <w:rPr>
            <w:rStyle w:val="a3"/>
            <w:rFonts w:ascii="Times New Roman" w:hAnsi="Times New Roman" w:cs="Times New Roman"/>
            <w:iCs/>
            <w:color w:val="000000" w:themeColor="text1"/>
            <w:sz w:val="28"/>
            <w:szCs w:val="28"/>
            <w:u w:val="none"/>
            <w:lang w:val="en-US"/>
          </w:rPr>
          <w:t xml:space="preserve"> </w:t>
        </w:r>
        <w:proofErr w:type="spellStart"/>
        <w:r w:rsidRPr="00BF4619">
          <w:rPr>
            <w:rStyle w:val="a3"/>
            <w:rFonts w:ascii="Times New Roman" w:hAnsi="Times New Roman" w:cs="Times New Roman"/>
            <w:iCs/>
            <w:color w:val="000000" w:themeColor="text1"/>
            <w:sz w:val="28"/>
            <w:szCs w:val="28"/>
            <w:u w:val="none"/>
            <w:lang w:val="en-US"/>
          </w:rPr>
          <w:t>chalumnae</w:t>
        </w:r>
        <w:proofErr w:type="spellEnd"/>
        <w:r w:rsidRPr="00BF4619">
          <w:rPr>
            <w:rStyle w:val="apple-converted-space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 </w:t>
        </w:r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Smith</w:t>
        </w:r>
      </w:hyperlink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».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Cell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and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Tissue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Research</w:t>
      </w:r>
      <w:proofErr w:type="spellEnd"/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BF4619">
        <w:rPr>
          <w:rStyle w:val="HTML"/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178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(2): 249</w:t>
      </w:r>
      <w:r w:rsidR="00CC5B76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-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265.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C20A0F" w:rsidRPr="00BF4619" w:rsidRDefault="00C20A0F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Rüdeberg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, C. (1968). «</w:t>
      </w:r>
      <w:hyperlink r:id="rId104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Structure of the pineal organ of the sa</w:t>
        </w:r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r</w:t>
        </w:r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dine,</w:t>
        </w:r>
        <w:r w:rsidRPr="00BF4619">
          <w:rPr>
            <w:rStyle w:val="apple-converted-space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 </w:t>
        </w:r>
        <w:proofErr w:type="spellStart"/>
        <w:r w:rsidRPr="00BF4619">
          <w:rPr>
            <w:rStyle w:val="a3"/>
            <w:rFonts w:ascii="Times New Roman" w:hAnsi="Times New Roman" w:cs="Times New Roman"/>
            <w:iCs/>
            <w:color w:val="000000" w:themeColor="text1"/>
            <w:sz w:val="28"/>
            <w:szCs w:val="28"/>
            <w:u w:val="none"/>
            <w:lang w:val="en-US"/>
          </w:rPr>
          <w:t>Sardina</w:t>
        </w:r>
        <w:proofErr w:type="spellEnd"/>
        <w:r w:rsidRPr="00BF4619">
          <w:rPr>
            <w:rStyle w:val="a3"/>
            <w:rFonts w:ascii="Times New Roman" w:hAnsi="Times New Roman" w:cs="Times New Roman"/>
            <w:iCs/>
            <w:color w:val="000000" w:themeColor="text1"/>
            <w:sz w:val="28"/>
            <w:szCs w:val="28"/>
            <w:u w:val="none"/>
            <w:lang w:val="en-US"/>
          </w:rPr>
          <w:t xml:space="preserve"> </w:t>
        </w:r>
        <w:proofErr w:type="spellStart"/>
        <w:r w:rsidRPr="00BF4619">
          <w:rPr>
            <w:rStyle w:val="a3"/>
            <w:rFonts w:ascii="Times New Roman" w:hAnsi="Times New Roman" w:cs="Times New Roman"/>
            <w:iCs/>
            <w:color w:val="000000" w:themeColor="text1"/>
            <w:sz w:val="28"/>
            <w:szCs w:val="28"/>
            <w:u w:val="none"/>
            <w:lang w:val="en-US"/>
          </w:rPr>
          <w:t>pilchardus</w:t>
        </w:r>
        <w:proofErr w:type="spellEnd"/>
        <w:r w:rsidRPr="00BF4619">
          <w:rPr>
            <w:rStyle w:val="a3"/>
            <w:rFonts w:ascii="Times New Roman" w:hAnsi="Times New Roman" w:cs="Times New Roman"/>
            <w:iCs/>
            <w:color w:val="000000" w:themeColor="text1"/>
            <w:sz w:val="28"/>
            <w:szCs w:val="28"/>
            <w:u w:val="none"/>
            <w:lang w:val="en-US"/>
          </w:rPr>
          <w:t xml:space="preserve"> </w:t>
        </w:r>
        <w:proofErr w:type="spellStart"/>
        <w:r w:rsidRPr="00BF4619">
          <w:rPr>
            <w:rStyle w:val="a3"/>
            <w:rFonts w:ascii="Times New Roman" w:hAnsi="Times New Roman" w:cs="Times New Roman"/>
            <w:iCs/>
            <w:color w:val="000000" w:themeColor="text1"/>
            <w:sz w:val="28"/>
            <w:szCs w:val="28"/>
            <w:u w:val="none"/>
            <w:lang w:val="en-US"/>
          </w:rPr>
          <w:t>sardina</w:t>
        </w:r>
        <w:proofErr w:type="spellEnd"/>
        <w:r w:rsidRPr="00BF4619">
          <w:rPr>
            <w:rStyle w:val="apple-converted-space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 </w:t>
        </w:r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(</w:t>
        </w:r>
        <w:proofErr w:type="spellStart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Risso</w:t>
        </w:r>
        <w:proofErr w:type="spellEnd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), and some further remarks on the pineal organ of</w:t>
        </w:r>
        <w:r w:rsidRPr="00BF4619">
          <w:rPr>
            <w:rStyle w:val="apple-converted-space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 </w:t>
        </w:r>
        <w:proofErr w:type="spellStart"/>
        <w:r w:rsidRPr="00BF4619">
          <w:rPr>
            <w:rStyle w:val="a3"/>
            <w:rFonts w:ascii="Times New Roman" w:hAnsi="Times New Roman" w:cs="Times New Roman"/>
            <w:iCs/>
            <w:color w:val="000000" w:themeColor="text1"/>
            <w:sz w:val="28"/>
            <w:szCs w:val="28"/>
            <w:u w:val="none"/>
            <w:lang w:val="en-US"/>
          </w:rPr>
          <w:t>Mugil</w:t>
        </w:r>
        <w:proofErr w:type="spellEnd"/>
        <w:r w:rsidRPr="00BF4619">
          <w:rPr>
            <w:rStyle w:val="a3"/>
            <w:rFonts w:ascii="Times New Roman" w:hAnsi="Times New Roman" w:cs="Times New Roman"/>
            <w:iCs/>
            <w:color w:val="000000" w:themeColor="text1"/>
            <w:sz w:val="28"/>
            <w:szCs w:val="28"/>
            <w:u w:val="none"/>
            <w:lang w:val="en-US"/>
          </w:rPr>
          <w:t xml:space="preserve"> spp</w:t>
        </w:r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.</w:t>
        </w:r>
      </w:hyperlink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».Cell and Tissue Research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BF4619">
        <w:rPr>
          <w:rStyle w:val="HTML"/>
          <w:rFonts w:ascii="Times New Roman" w:hAnsi="Times New Roman" w:cs="Times New Roman"/>
          <w:bCs/>
          <w:i w:val="0"/>
          <w:color w:val="000000" w:themeColor="text1"/>
          <w:sz w:val="28"/>
          <w:szCs w:val="28"/>
          <w:lang w:val="en-US"/>
        </w:rPr>
        <w:t>84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(2): 219</w:t>
      </w:r>
      <w:r w:rsidR="00CC5B76" w:rsidRPr="00CC5B76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-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237</w:t>
      </w:r>
      <w:r w:rsidR="00CC5B76" w:rsidRPr="00CC5B76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.</w:t>
      </w:r>
    </w:p>
    <w:p w:rsidR="00C20A0F" w:rsidRPr="00BF4619" w:rsidRDefault="00C20A0F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proofErr w:type="spellStart"/>
      <w:r w:rsidR="00860E4B">
        <w:fldChar w:fldCharType="begin"/>
      </w:r>
      <w:r w:rsidR="00860E4B" w:rsidRPr="0077651E">
        <w:rPr>
          <w:lang w:val="en-US"/>
        </w:rPr>
        <w:instrText>HYPERLINK "https://ru.wikipedia.org/wiki/%D0%A2%D0%B5%D0%BC%D0%B5%D0%BD%D0%BD%D0%BE%D0%B9_%D0%B3%D0%BB%D0%B0%D0%B7" \l "CITEREFKulczykowska.2C_Popek.2C_Kapoor2010"</w:instrText>
      </w:r>
      <w:r w:rsidR="00860E4B">
        <w:fldChar w:fldCharType="separate"/>
      </w:r>
      <w:r w:rsidRPr="00BF4619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  <w:lang w:val="en-US"/>
        </w:rPr>
        <w:t>Kulczykowska</w:t>
      </w:r>
      <w:proofErr w:type="spellEnd"/>
      <w:r w:rsidRPr="00BF4619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  <w:lang w:val="en-US"/>
        </w:rPr>
        <w:t xml:space="preserve">, </w:t>
      </w:r>
      <w:proofErr w:type="spellStart"/>
      <w:r w:rsidRPr="00BF4619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  <w:lang w:val="en-US"/>
        </w:rPr>
        <w:t>Popek</w:t>
      </w:r>
      <w:proofErr w:type="spellEnd"/>
      <w:r w:rsidRPr="00BF4619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  <w:lang w:val="en-US"/>
        </w:rPr>
        <w:t xml:space="preserve">, </w:t>
      </w:r>
      <w:proofErr w:type="spellStart"/>
      <w:r w:rsidRPr="00BF4619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  <w:lang w:val="en-US"/>
        </w:rPr>
        <w:t>Kapoor</w:t>
      </w:r>
      <w:proofErr w:type="spellEnd"/>
      <w:r w:rsidRPr="00BF4619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  <w:lang w:val="en-US"/>
        </w:rPr>
        <w:t>, 2010</w:t>
      </w:r>
      <w:r w:rsidR="00860E4B">
        <w:fldChar w:fldCharType="end"/>
      </w:r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, </w:t>
      </w:r>
      <w:proofErr w:type="gramStart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The</w:t>
      </w:r>
      <w:proofErr w:type="gramEnd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pineal organ of fish, pp. 8</w:t>
      </w:r>
      <w:r w:rsidR="00CC5B76" w:rsidRPr="00CC5B76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-</w:t>
      </w:r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26</w:t>
      </w:r>
      <w:r w:rsidR="00CC5B76" w:rsidRPr="00CC5B76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.</w:t>
      </w:r>
    </w:p>
    <w:p w:rsidR="00C20A0F" w:rsidRPr="00BF4619" w:rsidRDefault="00C20A0F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  <w:lang w:val="en-US"/>
        </w:rPr>
        <w:t>Blackshaw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  <w:lang w:val="en-US"/>
        </w:rPr>
        <w:t xml:space="preserve"> S., Snyder S. (1997). «</w:t>
      </w:r>
      <w:hyperlink r:id="rId105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 xml:space="preserve">Developmental Expression Pattern of </w:t>
        </w:r>
        <w:proofErr w:type="spellStart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>Phototransduction</w:t>
        </w:r>
        <w:proofErr w:type="spellEnd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 xml:space="preserve"> Components in Mammalian Pineal Implies a Light-Sensing Function</w:t>
        </w:r>
      </w:hyperlink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  <w:lang w:val="en-US"/>
        </w:rPr>
        <w:t>».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The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Journal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of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Neuroscience</w:t>
      </w:r>
      <w:proofErr w:type="spellEnd"/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F4619">
        <w:rPr>
          <w:rStyle w:val="HTML"/>
          <w:rFonts w:ascii="Times New Roman" w:hAnsi="Times New Roman" w:cs="Times New Roman"/>
          <w:bCs/>
          <w:i w:val="0"/>
          <w:color w:val="000000" w:themeColor="text1"/>
          <w:sz w:val="28"/>
          <w:szCs w:val="28"/>
          <w:shd w:val="clear" w:color="auto" w:fill="FFFFFF"/>
        </w:rPr>
        <w:t>17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(21): 8074</w:t>
      </w:r>
      <w:r w:rsidR="00CC5B76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-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8082.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C20A0F" w:rsidRPr="00BF4619" w:rsidRDefault="00C20A0F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hyperlink r:id="rId106" w:anchor="CITEREFThe_Pineal_Gland1971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>The Pineal Gland, 1971</w:t>
        </w:r>
      </w:hyperlink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Ariëns</w:t>
      </w:r>
      <w:proofErr w:type="spellEnd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Kappers</w:t>
      </w:r>
      <w:proofErr w:type="spellEnd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J. The pineal organ: An i</w:t>
      </w:r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n</w:t>
      </w:r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troduction, pp. 3</w:t>
      </w:r>
      <w:r w:rsidR="00CC5B76" w:rsidRPr="00CC5B76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-</w:t>
      </w:r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25</w:t>
      </w:r>
      <w:r w:rsidR="00CC5B76" w:rsidRPr="00CC5B76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.</w:t>
      </w:r>
    </w:p>
    <w:p w:rsidR="00C20A0F" w:rsidRPr="00BF4619" w:rsidRDefault="00C20A0F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proofErr w:type="spellStart"/>
      <w:r w:rsidR="00860E4B">
        <w:fldChar w:fldCharType="begin"/>
      </w:r>
      <w:r w:rsidR="00860E4B" w:rsidRPr="0077651E">
        <w:rPr>
          <w:lang w:val="en-US"/>
        </w:rPr>
        <w:instrText>HYPERLINK "https://ru.wikipedia.org/wiki/%D0%A2%D0%B5%D0%BC%D0%B5%D0%BD%D0%BD%D0%BE%D0%B9_%D0%B3%D0%BB%D0%B0%D0%B7" \l "CITEREFKapoor.2C_Khanna2004"</w:instrText>
      </w:r>
      <w:r w:rsidR="00860E4B">
        <w:fldChar w:fldCharType="separate"/>
      </w:r>
      <w:r w:rsidRPr="00BF4619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  <w:lang w:val="en-US"/>
        </w:rPr>
        <w:t>Kapoor</w:t>
      </w:r>
      <w:proofErr w:type="spellEnd"/>
      <w:r w:rsidRPr="00BF4619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  <w:lang w:val="en-US"/>
        </w:rPr>
        <w:t xml:space="preserve">, </w:t>
      </w:r>
      <w:proofErr w:type="spellStart"/>
      <w:r w:rsidRPr="00BF4619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  <w:lang w:val="en-US"/>
        </w:rPr>
        <w:t>Khanna</w:t>
      </w:r>
      <w:proofErr w:type="spellEnd"/>
      <w:r w:rsidRPr="00BF4619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  <w:lang w:val="en-US"/>
        </w:rPr>
        <w:t>, 2004</w:t>
      </w:r>
      <w:r w:rsidR="00860E4B">
        <w:fldChar w:fldCharType="end"/>
      </w:r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, Pineal Complex, pp. 736</w:t>
      </w:r>
      <w:r w:rsidR="00CC5B76" w:rsidRPr="00CC5B76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-</w:t>
      </w:r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740</w:t>
      </w:r>
      <w:r w:rsidR="00CC5B76" w:rsidRPr="00CC5B76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.</w:t>
      </w:r>
    </w:p>
    <w:p w:rsidR="00C20A0F" w:rsidRPr="00BF4619" w:rsidRDefault="00C20A0F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lastRenderedPageBreak/>
        <w:t>Edinger</w:t>
      </w:r>
      <w:proofErr w:type="spellEnd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T.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Paired pineal organs //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hyperlink r:id="rId107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Progress in neurobiology (Procee</w:t>
        </w:r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d</w:t>
        </w:r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ings of the First International Meeting of Neurobiologists, Groningen).</w:t>
        </w:r>
      </w:hyperlink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/ J.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Ariëns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Kappers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 —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Amsterdam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Elsevier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1956. </w:t>
      </w:r>
      <w:r w:rsidR="00CC5B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P. 121</w:t>
      </w:r>
      <w:r w:rsidR="00CC5B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129.</w:t>
      </w:r>
    </w:p>
    <w:p w:rsidR="00C20A0F" w:rsidRPr="00BF4619" w:rsidRDefault="00C20A0F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Menaker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M.,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Moreira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L. F.,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Tosini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G. (1997). «Evolution of circadian organization in vertebrates».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proofErr w:type="spellStart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Brazilian</w:t>
      </w:r>
      <w:proofErr w:type="spellEnd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Journal</w:t>
      </w:r>
      <w:proofErr w:type="spellEnd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of</w:t>
      </w:r>
      <w:proofErr w:type="spellEnd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Medical</w:t>
      </w:r>
      <w:proofErr w:type="spellEnd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and</w:t>
      </w:r>
      <w:proofErr w:type="spellEnd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Biological</w:t>
      </w:r>
      <w:proofErr w:type="spellEnd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Research</w:t>
      </w:r>
      <w:proofErr w:type="spellEnd"/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30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(3): 305</w:t>
      </w:r>
      <w:r w:rsidR="00CC5B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313.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C20A0F" w:rsidRPr="00BF4619" w:rsidRDefault="00860E4B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08" w:history="1"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Органы чувств. </w:t>
        </w:r>
        <w:proofErr w:type="spellStart"/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Пинеальный</w:t>
        </w:r>
        <w:proofErr w:type="spellEnd"/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 аппарат</w:t>
        </w:r>
      </w:hyperlink>
      <w:r w:rsidR="00C20A0F"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C20A0F"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</w:rPr>
        <w:t>all-fishing.ru</w:t>
      </w:r>
      <w:proofErr w:type="spellEnd"/>
      <w:r w:rsidR="00C20A0F"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C20A0F"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C20A0F"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</w:rPr>
        <w:t>Проверено 19 марта 2013.</w:t>
      </w:r>
      <w:r w:rsidR="00C20A0F"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109" w:history="1"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Архивировано из первоисточника 8 апреля 2013</w:t>
        </w:r>
      </w:hyperlink>
      <w:r w:rsidR="00C20A0F"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20A0F" w:rsidRPr="00BF4619" w:rsidRDefault="00C20A0F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 xml:space="preserve">Gundy G. C.,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Wurst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 xml:space="preserve"> G. Z. (1976). «</w:t>
      </w:r>
      <w:hyperlink r:id="rId110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 xml:space="preserve">The </w:t>
        </w:r>
        <w:proofErr w:type="spellStart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Occurence</w:t>
        </w:r>
        <w:proofErr w:type="spellEnd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 xml:space="preserve"> of Parietal eyes in Recent </w:t>
        </w:r>
        <w:proofErr w:type="spellStart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Lacertilia</w:t>
        </w:r>
        <w:proofErr w:type="spellEnd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 xml:space="preserve"> (</w:t>
        </w:r>
        <w:proofErr w:type="spellStart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Reptilia</w:t>
        </w:r>
        <w:proofErr w:type="spellEnd"/>
        <w:proofErr w:type="gramStart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)</w:t>
        </w:r>
        <w:proofErr w:type="gramEnd"/>
      </w:hyperlink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».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Journal of Herpetology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BF4619">
        <w:rPr>
          <w:rStyle w:val="HTML"/>
          <w:rFonts w:ascii="Times New Roman" w:hAnsi="Times New Roman" w:cs="Times New Roman"/>
          <w:bCs/>
          <w:i w:val="0"/>
          <w:color w:val="000000" w:themeColor="text1"/>
          <w:sz w:val="28"/>
          <w:szCs w:val="28"/>
          <w:lang w:val="en-US"/>
        </w:rPr>
        <w:t>10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="00CC5B76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(2): 113</w:t>
      </w:r>
      <w:r w:rsidR="00CC5B76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-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121.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</w:p>
    <w:p w:rsidR="00C20A0F" w:rsidRPr="00BF4619" w:rsidRDefault="00C20A0F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Murphy R. C. (1971). «</w:t>
      </w:r>
      <w:hyperlink r:id="rId111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 xml:space="preserve">The structure of the pineal organ of the </w:t>
        </w:r>
        <w:proofErr w:type="spellStart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bluefin</w:t>
        </w:r>
        <w:proofErr w:type="spellEnd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 xml:space="preserve"> </w:t>
        </w:r>
        <w:proofErr w:type="spellStart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tuna</w:t>
        </w:r>
        <w:proofErr w:type="gramStart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,</w:t>
        </w:r>
        <w:r w:rsidRPr="00BF4619">
          <w:rPr>
            <w:rStyle w:val="a3"/>
            <w:rFonts w:ascii="Times New Roman" w:hAnsi="Times New Roman" w:cs="Times New Roman"/>
            <w:iCs/>
            <w:color w:val="000000" w:themeColor="text1"/>
            <w:sz w:val="28"/>
            <w:szCs w:val="28"/>
            <w:u w:val="none"/>
            <w:lang w:val="en-US"/>
          </w:rPr>
          <w:t>Thunnus</w:t>
        </w:r>
        <w:proofErr w:type="spellEnd"/>
        <w:proofErr w:type="gramEnd"/>
        <w:r w:rsidRPr="00BF4619">
          <w:rPr>
            <w:rStyle w:val="a3"/>
            <w:rFonts w:ascii="Times New Roman" w:hAnsi="Times New Roman" w:cs="Times New Roman"/>
            <w:iCs/>
            <w:color w:val="000000" w:themeColor="text1"/>
            <w:sz w:val="28"/>
            <w:szCs w:val="28"/>
            <w:u w:val="none"/>
            <w:lang w:val="en-US"/>
          </w:rPr>
          <w:t xml:space="preserve"> </w:t>
        </w:r>
        <w:proofErr w:type="spellStart"/>
        <w:r w:rsidRPr="00BF4619">
          <w:rPr>
            <w:rStyle w:val="a3"/>
            <w:rFonts w:ascii="Times New Roman" w:hAnsi="Times New Roman" w:cs="Times New Roman"/>
            <w:iCs/>
            <w:color w:val="000000" w:themeColor="text1"/>
            <w:sz w:val="28"/>
            <w:szCs w:val="28"/>
            <w:u w:val="none"/>
            <w:lang w:val="en-US"/>
          </w:rPr>
          <w:t>thynnus</w:t>
        </w:r>
        <w:proofErr w:type="spellEnd"/>
      </w:hyperlink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».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Journal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of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Morphology</w:t>
      </w:r>
      <w:proofErr w:type="spellEnd"/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BF4619">
        <w:rPr>
          <w:rStyle w:val="HTML"/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133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(1): 1</w:t>
      </w:r>
      <w:r w:rsidR="00CC5B76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-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15.</w:t>
      </w:r>
    </w:p>
    <w:p w:rsidR="00C20A0F" w:rsidRPr="00BF4619" w:rsidRDefault="00C20A0F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t>Buonantony</w:t>
      </w:r>
      <w:proofErr w:type="spellEnd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D.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hyperlink r:id="rId112" w:history="1">
        <w:proofErr w:type="gramStart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An</w:t>
        </w:r>
        <w:proofErr w:type="gramEnd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 xml:space="preserve"> Analysis of Utilizing the Leatherback’s Pineal Spot for Photo-identification</w:t>
        </w:r>
      </w:hyperlink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. </w:t>
      </w:r>
      <w:r w:rsidR="00CC5B76" w:rsidRPr="00CC5B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Durham: Duke University, 2008.</w:t>
      </w:r>
    </w:p>
    <w:p w:rsidR="00C20A0F" w:rsidRPr="00BF4619" w:rsidRDefault="00C20A0F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t>Wyneken</w:t>
      </w:r>
      <w:proofErr w:type="spellEnd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J.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hyperlink r:id="rId113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>The anatomy of sea turtles</w:t>
        </w:r>
      </w:hyperlink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. </w:t>
      </w:r>
      <w:r w:rsidR="00CC5B76" w:rsidRPr="00CC5B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U.S. Department of Co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m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merce NOAA Technical Memorandum NMFS-SEFSC-470, 2001. </w:t>
      </w:r>
      <w:r w:rsidR="00CC5B76" w:rsidRPr="00CC5B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P. 129, 139</w:t>
      </w:r>
      <w:r w:rsidR="00CC5B76" w:rsidRPr="00CC5B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140.</w:t>
      </w:r>
    </w:p>
    <w:p w:rsidR="00C20A0F" w:rsidRPr="00BF4619" w:rsidRDefault="00C20A0F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Srivastava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S. (2003). «Two morphological types of pineal window in catfish in relation to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photophase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and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scotophase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activity: a morphological and e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x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perimental study».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t>Journal of Experimental Zoology Part A: Comparative Exper</w:t>
      </w:r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t>i</w:t>
      </w:r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t>mental Biology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r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en-US"/>
        </w:rPr>
        <w:t>259A</w:t>
      </w:r>
      <w:r w:rsidR="00CC5B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(1): 17</w:t>
      </w:r>
      <w:r w:rsidR="00CC5B76" w:rsidRPr="00CC5B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28</w:t>
      </w:r>
    </w:p>
    <w:p w:rsidR="00C20A0F" w:rsidRPr="00BF4619" w:rsidRDefault="00CC5B76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Пронина </w:t>
      </w:r>
      <w:r w:rsidR="00C20A0F"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C20A0F"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В., </w:t>
      </w:r>
      <w:r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Лоншакова </w:t>
      </w:r>
      <w:r w:rsidR="00C20A0F"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C20A0F"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С. Л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абораторные занятия по гист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логии. В</w:t>
      </w:r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двух частях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Часть 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-</w:t>
      </w:r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Улан-Удэ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2013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–</w:t>
      </w:r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С. </w:t>
      </w:r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89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20A0F" w:rsidRPr="00BF4619" w:rsidRDefault="00860E4B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14" w:anchor="CITEREF.D0.91.D0.B5.D1.81.D1.87.D0.B5.D0.BB.D1.8E.D1.81.D1.82.D0.BD.D1.8B.D0.B5_.D0.B8_.D0.B4.D1.80.D0.B5.D0.B2.D0.BD.D0.B8.D0.B5_.D1.80.D1.8B.D0.B1.D1.8B_.2F_.D0.9B._.D0.98._.D0.9D.D0.BE.D0.B2.D0.B8.D1.86.D0.BA.D0.B0.D1.8F2004" w:history="1"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Бесчелюстные и древние рыбы / Л. И. Новицкая, 2004</w:t>
        </w:r>
      </w:hyperlink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Подкласс </w:t>
      </w:r>
      <w:proofErr w:type="spellStart"/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Dipnoi</w:t>
      </w:r>
      <w:proofErr w:type="spellEnd"/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Двоякодышащие, с. 374–375</w:t>
      </w:r>
      <w:r w:rsidR="00CC5B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C20A0F" w:rsidRPr="00BF4619" w:rsidRDefault="00860E4B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15" w:anchor="CITEREF.D0.9E.D1.81.D0.BD.D0.BE.D0.B2.D1.8B_.D0.BF.D0.B0.D0.BB.D0.B5.D0.BE.D0.BD.D1.82.D0.BE.D0.BB.D0.BE.D0.B3.D0.B8.D0.B8._.D0.97.D0.B5.D0.BC.D0.BD.D0.BE.D0.B2.D0.BE.D0.B4.D0.BD.D1.8B.D0.B5.2C_.D0.BF.D1.80.D0.B5.D1.81.D0.BC.D1.8B.D0.BA.D0.B0.D1.8E.D1.89." w:history="1"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Основы палеонтологии. Земноводные, пресмыкающиеся, птицы, 1964</w:t>
        </w:r>
      </w:hyperlink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Надотряд</w:t>
      </w:r>
      <w:proofErr w:type="spellEnd"/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Salientia</w:t>
      </w:r>
      <w:proofErr w:type="spellEnd"/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. Прыгающие, или бесхвостые, с. 125</w:t>
      </w:r>
      <w:r w:rsidR="00CC5B76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20A0F" w:rsidRPr="00BF4619" w:rsidRDefault="00C20A0F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BF4619">
        <w:rPr>
          <w:rStyle w:val="citation"/>
          <w:rFonts w:ascii="Times New Roman" w:hAnsi="Times New Roman" w:cs="Times New Roman"/>
          <w:iCs/>
          <w:color w:val="000000" w:themeColor="text1"/>
          <w:sz w:val="28"/>
          <w:szCs w:val="28"/>
          <w:lang w:val="en-US"/>
        </w:rPr>
        <w:t>Janvier</w:t>
      </w:r>
      <w:proofErr w:type="spellEnd"/>
      <w:r w:rsidRPr="00BF4619">
        <w:rPr>
          <w:rStyle w:val="citation"/>
          <w:rFonts w:ascii="Times New Roman" w:hAnsi="Times New Roman" w:cs="Times New Roman"/>
          <w:iCs/>
          <w:color w:val="000000" w:themeColor="text1"/>
          <w:sz w:val="28"/>
          <w:szCs w:val="28"/>
          <w:lang w:val="en-US"/>
        </w:rPr>
        <w:t xml:space="preserve"> P.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Skull of Jawless Fishes //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hyperlink r:id="rId116" w:history="1">
        <w:proofErr w:type="gramStart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The</w:t>
        </w:r>
        <w:proofErr w:type="gramEnd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 xml:space="preserve"> Skull</w:t>
        </w:r>
      </w:hyperlink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/ J. </w:t>
      </w:r>
      <w:proofErr w:type="spellStart"/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Hanken</w:t>
      </w:r>
      <w:proofErr w:type="spellEnd"/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B. K. Hall. </w:t>
      </w:r>
      <w:proofErr w:type="gramStart"/>
      <w:r w:rsidR="00CC5B76" w:rsidRPr="00CC5B76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University of Chicago</w:t>
      </w:r>
      <w:proofErr w:type="gramEnd"/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Press, 1993. </w:t>
      </w:r>
      <w:r w:rsidR="00CC5B76" w:rsidRPr="00CC5B76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Vol. 2: Patterns of Structural and Sy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tematic Diversity. </w:t>
      </w:r>
      <w:r w:rsidR="00CC5B76" w:rsidRPr="00CC5B76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P. 152</w:t>
      </w:r>
      <w:r w:rsidR="00CC5B76" w:rsidRPr="00CC5B76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188, 216. </w:t>
      </w:r>
    </w:p>
    <w:p w:rsidR="00C20A0F" w:rsidRPr="00BF4619" w:rsidRDefault="00C20A0F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Style w:val="citation"/>
          <w:rFonts w:ascii="Times New Roman" w:hAnsi="Times New Roman" w:cs="Times New Roman"/>
          <w:iCs/>
          <w:color w:val="000000" w:themeColor="text1"/>
          <w:sz w:val="28"/>
          <w:szCs w:val="28"/>
        </w:rPr>
        <w:t>Кэрролл Р.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</w:rPr>
        <w:t>Палеонтология и эволюция позвоночных. </w:t>
      </w:r>
      <w:r w:rsidR="00CC5B76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</w:rPr>
        <w:t xml:space="preserve"> Москва: Мир, 1992. </w:t>
      </w:r>
      <w:r w:rsidR="00CC5B76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</w:rPr>
        <w:t xml:space="preserve"> Т. 1. </w:t>
      </w:r>
      <w:r w:rsidR="00CC5B76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</w:rPr>
        <w:t xml:space="preserve"> С. 107</w:t>
      </w:r>
      <w:r w:rsidR="00CC5B76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</w:rPr>
        <w:t>108. </w:t>
      </w:r>
      <w:r w:rsidR="00CC5B76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</w:rPr>
        <w:t xml:space="preserve"> 280 с.</w:t>
      </w:r>
    </w:p>
    <w:p w:rsidR="00C20A0F" w:rsidRPr="00BF4619" w:rsidRDefault="00C20A0F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t>Woodward A. S.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hyperlink r:id="rId117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Outlines of Vertebrate Paleontology for Students of Zoology</w:t>
        </w:r>
      </w:hyperlink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. </w:t>
      </w:r>
      <w:r w:rsidR="00CC5B76" w:rsidRPr="00CC5B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Cambridge University Press, 1898. </w:t>
      </w:r>
      <w:r w:rsidR="00CC5B76" w:rsidRPr="00CC5B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P. 67</w:t>
      </w:r>
      <w:r w:rsidR="00CC5B76" w:rsidRPr="00CC5B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68, 78, 177</w:t>
      </w:r>
      <w:r w:rsidR="00CC5B76" w:rsidRPr="00CC5B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178, 191</w:t>
      </w:r>
      <w:r w:rsidR="00CC5B76" w:rsidRPr="00CC5B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193, 196, 224</w:t>
      </w:r>
      <w:r w:rsidR="00CC5B76" w:rsidRPr="00CC5B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225.</w:t>
      </w:r>
    </w:p>
    <w:p w:rsidR="00C20A0F" w:rsidRPr="00BF4619" w:rsidRDefault="00C20A0F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t>Olson E. C.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hyperlink r:id="rId118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Evolution, Brain and Behavior: Persistent Problems</w:t>
        </w:r>
      </w:hyperlink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/ R. B.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Masterton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, W.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Hodos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, H. J.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Jerison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. </w:t>
      </w:r>
      <w:r w:rsidR="00CC5B76" w:rsidRPr="00CC5B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Lawrence Erlbaum Associates, 1976. </w:t>
      </w:r>
      <w:r w:rsidR="00CC5B76" w:rsidRPr="00CC5B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Vol. 2. </w:t>
      </w:r>
      <w:r w:rsidR="00CC5B76" w:rsidRPr="00CC5B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P. 62</w:t>
      </w:r>
      <w:r w:rsidR="00CC5B76" w:rsidRPr="00CC5B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.</w:t>
      </w:r>
    </w:p>
    <w:p w:rsidR="00C20A0F" w:rsidRPr="00BF4619" w:rsidRDefault="00C20A0F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hyperlink r:id="rId119" w:anchor="CITEREFGladstone.2C_Wakeley1940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 xml:space="preserve">Gladstone, </w:t>
        </w:r>
        <w:proofErr w:type="spellStart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Wakeley</w:t>
        </w:r>
        <w:proofErr w:type="spellEnd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, 1940</w:t>
        </w:r>
      </w:hyperlink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gramStart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The</w:t>
      </w:r>
      <w:proofErr w:type="gramEnd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pineal syst</w:t>
      </w:r>
      <w:r w:rsidR="00CC5B76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em of the class Pisces, pp. 200</w:t>
      </w:r>
      <w:r w:rsidR="00CC5B76" w:rsidRPr="00CC5B76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</w:t>
      </w:r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204</w:t>
      </w:r>
      <w:r w:rsidR="00CC5B76" w:rsidRPr="00CC5B76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:rsidR="00C20A0F" w:rsidRPr="00BF4619" w:rsidRDefault="00C20A0F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Woodward A. S. (1922). «</w:t>
      </w:r>
      <w:hyperlink r:id="rId120" w:anchor="page/n237/mode/2up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 xml:space="preserve">Observations on Crossopterygian and </w:t>
        </w:r>
        <w:proofErr w:type="spellStart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Arthrodiran</w:t>
        </w:r>
        <w:proofErr w:type="spellEnd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 xml:space="preserve"> Fishes</w:t>
        </w:r>
      </w:hyperlink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».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 xml:space="preserve">Proceedings of the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Linnean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 xml:space="preserve"> Society of London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BF4619">
        <w:rPr>
          <w:rStyle w:val="HTML"/>
          <w:rFonts w:ascii="Times New Roman" w:hAnsi="Times New Roman" w:cs="Times New Roman"/>
          <w:bCs/>
          <w:i w:val="0"/>
          <w:color w:val="000000" w:themeColor="text1"/>
          <w:sz w:val="28"/>
          <w:szCs w:val="28"/>
          <w:lang w:val="en-US"/>
        </w:rPr>
        <w:t xml:space="preserve">134 </w:t>
      </w:r>
      <w:proofErr w:type="gramStart"/>
      <w:r w:rsidRPr="00BF4619">
        <w:rPr>
          <w:rStyle w:val="HTML"/>
          <w:rFonts w:ascii="Times New Roman" w:hAnsi="Times New Roman" w:cs="Times New Roman"/>
          <w:bCs/>
          <w:i w:val="0"/>
          <w:color w:val="000000" w:themeColor="text1"/>
          <w:sz w:val="28"/>
          <w:szCs w:val="28"/>
          <w:lang w:val="en-US"/>
        </w:rPr>
        <w:t>session</w:t>
      </w:r>
      <w:proofErr w:type="gram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: 31.</w:t>
      </w:r>
    </w:p>
    <w:p w:rsidR="00C20A0F" w:rsidRPr="00BF4619" w:rsidRDefault="00860E4B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hyperlink r:id="rId121" w:anchor="CITEREFEdinger1955" w:history="1">
        <w:proofErr w:type="spellStart"/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>Edinger</w:t>
        </w:r>
        <w:proofErr w:type="spellEnd"/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>, 1955</w:t>
        </w:r>
      </w:hyperlink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, Foramen and skull, pp. 19</w:t>
      </w:r>
      <w:r w:rsidR="00CC5B76" w:rsidRPr="00CC5B76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-</w:t>
      </w:r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29</w:t>
      </w:r>
      <w:r w:rsidR="00CC5B76" w:rsidRPr="00CC5B76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.</w:t>
      </w:r>
    </w:p>
    <w:p w:rsidR="00C20A0F" w:rsidRPr="00BF4619" w:rsidRDefault="00860E4B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hyperlink r:id="rId122" w:anchor="CITEREFEakin1973" w:history="1">
        <w:proofErr w:type="spellStart"/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Eakin</w:t>
        </w:r>
        <w:proofErr w:type="spellEnd"/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, 1973</w:t>
        </w:r>
      </w:hyperlink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Outmoded</w:t>
      </w:r>
      <w:proofErr w:type="spellEnd"/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Thermostat</w:t>
      </w:r>
      <w:proofErr w:type="spellEnd"/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pp</w:t>
      </w:r>
      <w:proofErr w:type="spellEnd"/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27</w:t>
      </w:r>
      <w:r w:rsidR="00CC5B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30</w:t>
      </w:r>
      <w:r w:rsidR="00CC5B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C20A0F" w:rsidRPr="00BF4619" w:rsidRDefault="00C20A0F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Foster R. G., Roberts A. (1982). «The Pineal Eye in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Xenopus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laevis</w:t>
      </w:r>
      <w:proofErr w:type="spellEnd"/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 xml:space="preserve">Embryos and Larvae: A Photoreceptor with a Direct Excitatory Effect on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Behaviour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».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Journal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of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comparative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physiology</w:t>
      </w:r>
      <w:proofErr w:type="spellEnd"/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BF4619">
        <w:rPr>
          <w:rStyle w:val="HTML"/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145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(3): 413</w:t>
      </w:r>
      <w:r w:rsidR="00CC5B76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-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419.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C20A0F" w:rsidRPr="00BF4619" w:rsidRDefault="00C20A0F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BF4619">
        <w:rPr>
          <w:rStyle w:val="citation"/>
          <w:rFonts w:ascii="Times New Roman" w:hAnsi="Times New Roman" w:cs="Times New Roman"/>
          <w:iCs/>
          <w:color w:val="000000" w:themeColor="text1"/>
          <w:sz w:val="28"/>
          <w:szCs w:val="28"/>
          <w:lang w:val="en-US"/>
        </w:rPr>
        <w:t>Horváth</w:t>
      </w:r>
      <w:proofErr w:type="spellEnd"/>
      <w:r w:rsidRPr="00BF4619">
        <w:rPr>
          <w:rStyle w:val="citation"/>
          <w:rFonts w:ascii="Times New Roman" w:hAnsi="Times New Roman" w:cs="Times New Roman"/>
          <w:iCs/>
          <w:color w:val="000000" w:themeColor="text1"/>
          <w:sz w:val="28"/>
          <w:szCs w:val="28"/>
          <w:lang w:val="en-US"/>
        </w:rPr>
        <w:t xml:space="preserve"> G., </w:t>
      </w:r>
      <w:proofErr w:type="spellStart"/>
      <w:r w:rsidRPr="00BF4619">
        <w:rPr>
          <w:rStyle w:val="citation"/>
          <w:rFonts w:ascii="Times New Roman" w:hAnsi="Times New Roman" w:cs="Times New Roman"/>
          <w:iCs/>
          <w:color w:val="000000" w:themeColor="text1"/>
          <w:sz w:val="28"/>
          <w:szCs w:val="28"/>
          <w:lang w:val="en-US"/>
        </w:rPr>
        <w:t>Varju</w:t>
      </w:r>
      <w:proofErr w:type="spellEnd"/>
      <w:r w:rsidRPr="00BF4619">
        <w:rPr>
          <w:rStyle w:val="citation"/>
          <w:rFonts w:ascii="Times New Roman" w:hAnsi="Times New Roman" w:cs="Times New Roman"/>
          <w:iCs/>
          <w:color w:val="000000" w:themeColor="text1"/>
          <w:sz w:val="28"/>
          <w:szCs w:val="28"/>
          <w:lang w:val="en-US"/>
        </w:rPr>
        <w:t xml:space="preserve"> D.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hyperlink r:id="rId123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Polarized Light in Animal Vision: Polarization Patterns in Nature</w:t>
        </w:r>
      </w:hyperlink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 — Heidelberg: Springer-</w:t>
      </w:r>
      <w:proofErr w:type="spellStart"/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Verlag</w:t>
      </w:r>
      <w:proofErr w:type="spellEnd"/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2004. </w:t>
      </w:r>
      <w:r w:rsidR="00CC5B76" w:rsidRPr="00CC5B76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P. 317</w:t>
      </w:r>
      <w:r w:rsidR="00CC5B76" w:rsidRPr="00CC5B76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330</w:t>
      </w:r>
      <w:r w:rsidR="00CC5B76" w:rsidRPr="00CC5B76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:rsidR="00C20A0F" w:rsidRPr="00BF4619" w:rsidRDefault="00860E4B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hyperlink r:id="rId124" w:anchor="CITEREFTilney.2C_Warren1919" w:history="1">
        <w:proofErr w:type="spellStart"/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>Tilney</w:t>
        </w:r>
        <w:proofErr w:type="spellEnd"/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>, Warren, 1919</w:t>
        </w:r>
      </w:hyperlink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, The development of the </w:t>
      </w:r>
      <w:proofErr w:type="spellStart"/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epiphyseal</w:t>
      </w:r>
      <w:proofErr w:type="spellEnd"/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complex in </w:t>
      </w:r>
      <w:proofErr w:type="spellStart"/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selachians</w:t>
      </w:r>
      <w:proofErr w:type="spellEnd"/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, pp. 41–48</w:t>
      </w:r>
    </w:p>
    <w:p w:rsidR="00C20A0F" w:rsidRPr="00BF4619" w:rsidRDefault="00C20A0F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hyperlink r:id="rId125" w:anchor="CITEREF.D0.9E.D1.81.D0.BD.D0.BE.D0.B2.D1.8B_.D0.BF.D0.B0.D0.BB.D0.B5.D0.BE.D0.BD.D1.82.D0.BE.D0.BB.D0.BE.D0.B3.D0.B8.D0.B8._.D0.97.D0.B5.D0.BC.D0.BD.D0.BE.D0.B2.D0.BE.D0.B4.D0.BD.D1.8B.D0.B5.2C_.D0.BF.D1.80.D0.B5.D1.81.D0.BC.D1.8B.D0.BA.D0.B0.D1.8E.D1.89.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Основы палеонтологии. Земноводные, пресмыкающиеся, птицы, 1964</w:t>
        </w:r>
      </w:hyperlink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Класс </w:t>
      </w:r>
      <w:proofErr w:type="spellStart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Reptilia</w:t>
      </w:r>
      <w:proofErr w:type="spellEnd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Историческое развитие, с. 201</w:t>
      </w:r>
      <w:r w:rsidR="00CC5B76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204</w:t>
      </w:r>
      <w:r w:rsidR="00CC5B76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C20A0F" w:rsidRPr="00BF4619" w:rsidRDefault="00C20A0F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t>Shukla</w:t>
      </w:r>
      <w:proofErr w:type="spellEnd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J. P.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hyperlink r:id="rId126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Fish &amp; Fisheries</w:t>
        </w:r>
      </w:hyperlink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. </w:t>
      </w:r>
      <w:r w:rsidR="00CC5B76" w:rsidRPr="00CC5B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2. </w:t>
      </w:r>
      <w:r w:rsidR="00CC5B76" w:rsidRPr="00CC5B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Meerut, India: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Rakesh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Kumar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Rastogi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for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Rastogi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Publications, 2010. </w:t>
      </w:r>
      <w:r w:rsidR="00CC5B76" w:rsidRPr="00CC5B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P. 6</w:t>
      </w:r>
      <w:r w:rsidR="00CC5B76" w:rsidRPr="00CC5B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8, 32.</w:t>
      </w:r>
    </w:p>
    <w:p w:rsidR="00C20A0F" w:rsidRPr="00BF4619" w:rsidRDefault="00C20A0F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F4619">
        <w:rPr>
          <w:rStyle w:val="citation"/>
          <w:rFonts w:ascii="Times New Roman" w:hAnsi="Times New Roman" w:cs="Times New Roman"/>
          <w:iCs/>
          <w:color w:val="000000" w:themeColor="text1"/>
          <w:sz w:val="28"/>
          <w:szCs w:val="28"/>
          <w:lang w:val="en-US"/>
        </w:rPr>
        <w:t>Dean B.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hyperlink r:id="rId127" w:anchor="page/134/mode/2up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Fishes, living and fossil. An outline of their forms and prob</w:t>
        </w:r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a</w:t>
        </w:r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ble relationships</w:t>
        </w:r>
      </w:hyperlink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 </w:t>
      </w:r>
      <w:r w:rsidR="00CC5B76" w:rsidRPr="00CC5B76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Macmillan and Co, 1895. </w:t>
      </w:r>
      <w:r w:rsidR="00CC5B76" w:rsidRPr="00CC5B76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P. 134.</w:t>
      </w:r>
    </w:p>
    <w:p w:rsidR="00C20A0F" w:rsidRPr="00BF4619" w:rsidRDefault="00860E4B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hyperlink r:id="rId128" w:anchor="CITEREFTilney.2C_Warren1919" w:history="1">
        <w:proofErr w:type="spellStart"/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Tilney</w:t>
        </w:r>
        <w:proofErr w:type="spellEnd"/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, Warren, 1919</w:t>
        </w:r>
      </w:hyperlink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gramStart"/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The</w:t>
      </w:r>
      <w:proofErr w:type="gramEnd"/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comparative anatomy and histology of the </w:t>
      </w:r>
      <w:proofErr w:type="spellStart"/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epiphyseal</w:t>
      </w:r>
      <w:proofErr w:type="spellEnd"/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complex in </w:t>
      </w:r>
      <w:proofErr w:type="spellStart"/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selachians</w:t>
      </w:r>
      <w:proofErr w:type="spellEnd"/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pp. 92</w:t>
      </w:r>
      <w:r w:rsidR="00CC5B76" w:rsidRPr="00CC5B76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</w:t>
      </w:r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98</w:t>
      </w:r>
      <w:r w:rsidR="00CC5B76" w:rsidRPr="00CC5B76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:rsidR="00C20A0F" w:rsidRPr="00BF4619" w:rsidRDefault="00C20A0F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hyperlink r:id="rId129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>Ichthyology</w:t>
        </w:r>
      </w:hyperlink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r w:rsidRPr="00BF4619">
        <w:rPr>
          <w:rStyle w:val="ref-info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(</w:t>
      </w:r>
      <w:proofErr w:type="spellStart"/>
      <w:r w:rsidRPr="00BF4619">
        <w:rPr>
          <w:rStyle w:val="ref-info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англ</w:t>
      </w:r>
      <w:proofErr w:type="spellEnd"/>
      <w:r w:rsidRPr="00BF4619">
        <w:rPr>
          <w:rStyle w:val="ref-info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.)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proofErr w:type="spellStart"/>
      <w:r w:rsidRPr="00BF4619">
        <w:rPr>
          <w:rStyle w:val="citation"/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t>Encyclopaedia</w:t>
      </w:r>
      <w:proofErr w:type="spellEnd"/>
      <w:r w:rsidRPr="00BF4619">
        <w:rPr>
          <w:rStyle w:val="citation"/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Britannica, 11th Edition, Volume 14, Slice 3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The</w:t>
      </w:r>
      <w:proofErr w:type="spellEnd"/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Project</w:t>
      </w:r>
      <w:proofErr w:type="spellEnd"/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Gutenberg</w:t>
      </w:r>
      <w:proofErr w:type="spellEnd"/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Проверено 19 марта 2013.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130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Архивировано из первоисточника 8 апреля 2013</w:t>
        </w:r>
      </w:hyperlink>
      <w:r w:rsidR="007D7FC9">
        <w:rPr>
          <w:rFonts w:ascii="Times New Roman" w:hAnsi="Times New Roman" w:cs="Times New Roman"/>
          <w:sz w:val="28"/>
          <w:szCs w:val="28"/>
        </w:rPr>
        <w:t>.</w:t>
      </w:r>
    </w:p>
    <w:p w:rsidR="00C20A0F" w:rsidRPr="00BF4619" w:rsidRDefault="00860E4B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hyperlink r:id="rId131" w:anchor="CITEREFForey_P._L._History_of_the_Coelacanth_Fishes1998" w:history="1">
        <w:proofErr w:type="spellStart"/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Forey</w:t>
        </w:r>
        <w:proofErr w:type="spellEnd"/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 xml:space="preserve"> P. L. History of the Coelacanth Fishes, 1998</w:t>
        </w:r>
      </w:hyperlink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Natural history of </w:t>
      </w:r>
      <w:proofErr w:type="spellStart"/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Latimeria</w:t>
      </w:r>
      <w:proofErr w:type="spellEnd"/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p. 18</w:t>
      </w:r>
      <w:r w:rsidR="007D7FC9" w:rsidRPr="007D7FC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:rsidR="00C20A0F" w:rsidRPr="00BF4619" w:rsidRDefault="00860E4B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32" w:anchor="CITEREF.D0.9E.D1.81.D0.BD.D0.BE.D0.B2.D1.8B_.D0.BF.D0.B0.D0.BB.D0.B5.D0.BE.D0.BD.D1.82.D0.BE.D0.BB.D0.BE.D0.B3.D0.B8.D0.B8._.D0.97.D0.B5.D0.BC.D0.BD.D0.BE.D0.B2.D0.BE.D0.B4.D0.BD.D1.8B.D0.B5.2C_.D0.BF.D1.80.D0.B5.D1.81.D0.BC.D1.8B.D0.BA.D0.B0.D1.8E.D1.89." w:history="1"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Основы палеонтологии. Земноводные, пресмыкающиеся, птицы, 1964</w:t>
        </w:r>
      </w:hyperlink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 xml:space="preserve">, Семейство </w:t>
      </w:r>
      <w:proofErr w:type="spellStart"/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Dissorophidae</w:t>
      </w:r>
      <w:proofErr w:type="spellEnd"/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Williston</w:t>
      </w:r>
      <w:proofErr w:type="spellEnd"/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, 1910, с. 79-81</w:t>
      </w:r>
      <w:r w:rsidR="007D7FC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20A0F" w:rsidRPr="00BF4619" w:rsidRDefault="00860E4B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33" w:anchor="CITEREF.D0.9E.D1.81.D0.BD.D0.BE.D0.B2.D1.8B_.D0.BF.D0.B0.D0.BB.D0.B5.D0.BE.D0.BD.D1.82.D0.BE.D0.BB.D0.BE.D0.B3.D0.B8.D0.B8._.D0.97.D0.B5.D0.BC.D0.BD.D0.BE.D0.B2.D0.BE.D0.B4.D0.BD.D1.8B.D0.B5.2C_.D0.BF.D1.80.D0.B5.D1.81.D0.BC.D1.8B.D0.BA.D0.B0.D1.8E.D1.89." w:history="1"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Основы палеонтологии. Земноводные, пресмыкающиеся, птицы, 1964</w:t>
        </w:r>
      </w:hyperlink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 xml:space="preserve">, Подкласс </w:t>
      </w:r>
      <w:proofErr w:type="spellStart"/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Batrachosauria</w:t>
      </w:r>
      <w:proofErr w:type="spellEnd"/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. Батрахозавры («</w:t>
      </w:r>
      <w:proofErr w:type="spellStart"/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лягушкоящеры</w:t>
      </w:r>
      <w:proofErr w:type="spellEnd"/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»), с. 134</w:t>
      </w:r>
      <w:r w:rsidR="007D7FC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20A0F" w:rsidRPr="00BF4619" w:rsidRDefault="00C20A0F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134" w:anchor="CITEREF.D0.9E.D1.81.D0.BD.D0.BE.D0.B2.D1.8B_.D0.BF.D0.B0.D0.BB.D0.B5.D0.BE.D0.BD.D1.82.D0.BE.D0.BB.D0.BE.D0.B3.D0.B8.D0.B8._.D0.97.D0.B5.D0.BC.D0.BD.D0.BE.D0.B2.D0.BE.D0.B4.D0.BD.D1.8B.D0.B5.2C_.D0.BF.D1.80.D0.B5.D1.81.D0.BC.D1.8B.D0.BA.D0.B0.D1.8E.D1.89.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Основы палеонтологии. Земноводные, пресмыкающиеся, птицы, 1964</w:t>
        </w:r>
      </w:hyperlink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 xml:space="preserve">, Класс </w:t>
      </w:r>
      <w:proofErr w:type="spellStart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Amphibia</w:t>
      </w:r>
      <w:proofErr w:type="spellEnd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. Морфология, с. 33</w:t>
      </w:r>
      <w:r w:rsidR="007D7FC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20A0F" w:rsidRPr="00BF4619" w:rsidRDefault="00860E4B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35" w:anchor="CITEREF.D0.9E.D1.81.D0.BD.D0.BE.D0.B2.D1.8B_.D0.BF.D0.B0.D0.BB.D0.B5.D0.BE.D0.BD.D1.82.D0.BE.D0.BB.D0.BE.D0.B3.D0.B8.D0.B8._.D0.97.D0.B5.D0.BC.D0.BD.D0.BE.D0.B2.D0.BE.D0.B4.D0.BD.D1.8B.D0.B5.2C_.D0.BF.D1.80.D0.B5.D1.81.D0.BC.D1.8B.D0.BA.D0.B0.D1.8E.D1.89." w:history="1"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Основы палеонтологии. Земноводные, пресмыкающиеся, птицы, 1964</w:t>
        </w:r>
      </w:hyperlink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 xml:space="preserve">, Отряд </w:t>
      </w:r>
      <w:proofErr w:type="spellStart"/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Apoda</w:t>
      </w:r>
      <w:proofErr w:type="spellEnd"/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 xml:space="preserve">. Безногие, или </w:t>
      </w:r>
      <w:proofErr w:type="spellStart"/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червяги</w:t>
      </w:r>
      <w:proofErr w:type="spellEnd"/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, с. 163</w:t>
      </w:r>
      <w:r w:rsidR="007D7FC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20A0F" w:rsidRPr="00BF4619" w:rsidRDefault="00860E4B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36" w:anchor="CITEREF.D0.9E.D1.81.D0.BD.D0.BE.D0.B2.D1.8B_.D0.BF.D0.B0.D0.BB.D0.B5.D0.BE.D0.BD.D1.82.D0.BE.D0.BB.D0.BE.D0.B3.D0.B8.D0.B8._.D0.97.D0.B5.D0.BC.D0.BD.D0.BE.D0.B2.D0.BE.D0.B4.D0.BD.D1.8B.D0.B5.2C_.D0.BF.D1.80.D0.B5.D1.81.D0.BC.D1.8B.D0.BA.D0.B0.D1.8E.D1.89." w:history="1"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Основы палеонтологии. Земноводные, пресмыкающиеся, птицы, 1964</w:t>
        </w:r>
      </w:hyperlink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 xml:space="preserve">, Отряд </w:t>
      </w:r>
      <w:proofErr w:type="spellStart"/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Urodela</w:t>
      </w:r>
      <w:proofErr w:type="spellEnd"/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. Хвостатые, с. 158–159</w:t>
      </w:r>
      <w:r w:rsidR="007D7FC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20A0F" w:rsidRPr="00BF4619" w:rsidRDefault="00C20A0F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Takahama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 xml:space="preserve"> H. (1993). «</w:t>
      </w:r>
      <w:hyperlink r:id="rId137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Evidence for a frontal-organ homologue in the pineal complex of the salamander,</w:t>
        </w:r>
        <w:r w:rsidRPr="00BF4619">
          <w:rPr>
            <w:rStyle w:val="apple-converted-space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 </w:t>
        </w:r>
        <w:proofErr w:type="spellStart"/>
        <w:r w:rsidRPr="00BF4619">
          <w:rPr>
            <w:rStyle w:val="a3"/>
            <w:rFonts w:ascii="Times New Roman" w:hAnsi="Times New Roman" w:cs="Times New Roman"/>
            <w:iCs/>
            <w:color w:val="000000" w:themeColor="text1"/>
            <w:sz w:val="28"/>
            <w:szCs w:val="28"/>
            <w:u w:val="none"/>
            <w:lang w:val="en-US"/>
          </w:rPr>
          <w:t>Hynobius</w:t>
        </w:r>
        <w:proofErr w:type="spellEnd"/>
        <w:r w:rsidRPr="00BF4619">
          <w:rPr>
            <w:rStyle w:val="a3"/>
            <w:rFonts w:ascii="Times New Roman" w:hAnsi="Times New Roman" w:cs="Times New Roman"/>
            <w:iCs/>
            <w:color w:val="000000" w:themeColor="text1"/>
            <w:sz w:val="28"/>
            <w:szCs w:val="28"/>
            <w:u w:val="none"/>
            <w:lang w:val="en-US"/>
          </w:rPr>
          <w:t xml:space="preserve"> </w:t>
        </w:r>
        <w:proofErr w:type="spellStart"/>
        <w:r w:rsidRPr="00BF4619">
          <w:rPr>
            <w:rStyle w:val="a3"/>
            <w:rFonts w:ascii="Times New Roman" w:hAnsi="Times New Roman" w:cs="Times New Roman"/>
            <w:iCs/>
            <w:color w:val="000000" w:themeColor="text1"/>
            <w:sz w:val="28"/>
            <w:szCs w:val="28"/>
            <w:u w:val="none"/>
            <w:lang w:val="en-US"/>
          </w:rPr>
          <w:t>dunni</w:t>
        </w:r>
        <w:proofErr w:type="spellEnd"/>
      </w:hyperlink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».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Cell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and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Tissue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Research</w:t>
      </w:r>
      <w:proofErr w:type="spellEnd"/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(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Springer-Verlag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)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BF4619">
        <w:rPr>
          <w:rStyle w:val="HTML"/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272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(3): 575</w:t>
      </w:r>
      <w:r w:rsidR="007D7FC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-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578.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C20A0F" w:rsidRPr="00BF4619" w:rsidRDefault="00860E4B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hyperlink r:id="rId138" w:anchor="CITEREFGladstone.2C_Wakeley1940" w:history="1"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 xml:space="preserve">Gladstone, </w:t>
        </w:r>
        <w:proofErr w:type="spellStart"/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Wakeley</w:t>
        </w:r>
        <w:proofErr w:type="spellEnd"/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, 1940</w:t>
        </w:r>
      </w:hyperlink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gramStart"/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The</w:t>
      </w:r>
      <w:proofErr w:type="gramEnd"/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eyes of amphibians, pp. 224</w:t>
      </w:r>
      <w:r w:rsidR="007D7FC9" w:rsidRPr="007D7FC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</w:t>
      </w:r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234</w:t>
      </w:r>
      <w:r w:rsidR="007D7FC9" w:rsidRPr="007D7FC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:rsidR="00C20A0F" w:rsidRPr="00BF4619" w:rsidRDefault="00C20A0F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hyperlink r:id="rId139" w:anchor="CITEREF.D0.9E.D1.81.D0.BD.D0.BE.D0.B2.D1.8B_.D0.BF.D0.B0.D0.BB.D0.B5.D0.BE.D0.BD.D1.82.D0.BE.D0.BB.D0.BE.D0.B3.D0.B8.D0.B8._.D0.97.D0.B5.D0.BC.D0.BD.D0.BE.D0.B2.D0.BE.D0.B4.D0.BD.D1.8B.D0.B5.2C_.D0.BF.D1.80.D0.B5.D1.81.D0.BC.D1.8B.D0.BA.D0.B0.D1.8E.D1.89.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Основы палеонтологии. Земноводные, пресмыкающиеся, птицы, 1964</w:t>
        </w:r>
      </w:hyperlink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 xml:space="preserve">, Отряд </w:t>
      </w:r>
      <w:proofErr w:type="spellStart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Mesosauria</w:t>
      </w:r>
      <w:proofErr w:type="spellEnd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. Мезозавры, с. 298</w:t>
      </w:r>
      <w:r w:rsidR="007D7FC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20A0F" w:rsidRPr="00BF4619" w:rsidRDefault="00C20A0F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140" w:anchor="CITEREF.D0.9E.D1.81.D0.BD.D0.BE.D0.B2.D1.8B_.D0.BF.D0.B0.D0.BB.D0.B5.D0.BE.D0.BD.D1.82.D0.BE.D0.BB.D0.BE.D0.B3.D0.B8.D0.B8._.D0.97.D0.B5.D0.BC.D0.BD.D0.BE.D0.B2.D0.BE.D0.B4.D0.BD.D1.8B.D0.B5.2C_.D0.BF.D1.80.D0.B5.D1.81.D0.BC.D1.8B.D0.BA.D0.B0.D1.8E.D1.89.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Основы палеонтологии. Земноводные, пресмыкающиеся, птицы, 1964</w:t>
        </w:r>
      </w:hyperlink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 xml:space="preserve">, Отряд </w:t>
      </w:r>
      <w:proofErr w:type="spellStart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Mill</w:t>
      </w:r>
      <w:r w:rsidR="007D7FC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erosauria</w:t>
      </w:r>
      <w:proofErr w:type="spellEnd"/>
      <w:r w:rsidR="007D7FC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7D7FC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Миллерозавры</w:t>
      </w:r>
      <w:proofErr w:type="spellEnd"/>
      <w:r w:rsidR="007D7FC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, с. 444-</w:t>
      </w:r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445</w:t>
      </w:r>
      <w:r w:rsidR="007D7FC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20A0F" w:rsidRPr="00BF4619" w:rsidRDefault="00860E4B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hyperlink r:id="rId141" w:anchor="CITEREF.D0.9E.D1.81.D0.BD.D0.BE.D0.B2.D1.8B_.D0.BF.D0.B0.D0.BB.D0.B5.D0.BE.D0.BD.D1.82.D0.BE.D0.BB.D0.BE.D0.B3.D0.B8.D0.B8._.D0.97.D0.B5.D0.BC.D0.BD.D0.BE.D0.B2.D0.BE.D0.B4.D0.BD.D1.8B.D0.B5.2C_.D0.BF.D1.80.D0.B5.D1.81.D0.BC.D1.8B.D0.BA.D0.B0.D1.8E.D1.89." w:history="1"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Основы палеонтологии. Земноводные, пресмыкающиеся, птицы, 1964</w:t>
        </w:r>
      </w:hyperlink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Подкласс </w:t>
      </w:r>
      <w:proofErr w:type="spellStart"/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Testudinata</w:t>
      </w:r>
      <w:proofErr w:type="spellEnd"/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Тестудинаты</w:t>
      </w:r>
      <w:proofErr w:type="spellEnd"/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с. 356</w:t>
      </w:r>
      <w:r w:rsidR="007D7F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C20A0F" w:rsidRPr="00BF4619" w:rsidRDefault="00860E4B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42" w:anchor="CITEREF.D0.9E.D1.81.D0.BD.D0.BE.D0.B2.D1.8B_.D0.BF.D0.B0.D0.BB.D0.B5.D0.BE.D0.BD.D1.82.D0.BE.D0.BB.D0.BE.D0.B3.D0.B8.D0.B8._.D0.97.D0.B5.D0.BC.D0.BD.D0.BE.D0.B2.D0.BE.D0.B4.D0.BD.D1.8B.D0.B5.2C_.D0.BF.D1.80.D0.B5.D1.81.D0.BC.D1.8B.D0.BA.D0.B0.D1.8E.D1.89." w:history="1"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Основы палеонтологии. Земноводные, пресмыкающиеся, птицы, 1964</w:t>
        </w:r>
      </w:hyperlink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 xml:space="preserve">, Подкласс </w:t>
      </w:r>
      <w:proofErr w:type="spellStart"/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Synapsida</w:t>
      </w:r>
      <w:proofErr w:type="spellEnd"/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. Зверо</w:t>
      </w:r>
      <w:r w:rsidR="007D7FC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подобные пресмыкающиеся, с. 230-</w:t>
      </w:r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234</w:t>
      </w:r>
      <w:r w:rsidR="007D7FC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20A0F" w:rsidRPr="00BF4619" w:rsidRDefault="00C20A0F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BF4619">
        <w:rPr>
          <w:rStyle w:val="citation"/>
          <w:rFonts w:ascii="Times New Roman" w:hAnsi="Times New Roman" w:cs="Times New Roman"/>
          <w:iCs/>
          <w:color w:val="000000" w:themeColor="text1"/>
          <w:sz w:val="28"/>
          <w:szCs w:val="28"/>
          <w:lang w:val="en-US"/>
        </w:rPr>
        <w:t>Kielan-Jaworowska</w:t>
      </w:r>
      <w:proofErr w:type="spellEnd"/>
      <w:r w:rsidRPr="00BF4619">
        <w:rPr>
          <w:rStyle w:val="citation"/>
          <w:rFonts w:ascii="Times New Roman" w:hAnsi="Times New Roman" w:cs="Times New Roman"/>
          <w:iCs/>
          <w:color w:val="000000" w:themeColor="text1"/>
          <w:sz w:val="28"/>
          <w:szCs w:val="28"/>
          <w:lang w:val="en-US"/>
        </w:rPr>
        <w:t xml:space="preserve"> Z., </w:t>
      </w:r>
      <w:proofErr w:type="spellStart"/>
      <w:r w:rsidRPr="00BF4619">
        <w:rPr>
          <w:rStyle w:val="citation"/>
          <w:rFonts w:ascii="Times New Roman" w:hAnsi="Times New Roman" w:cs="Times New Roman"/>
          <w:iCs/>
          <w:color w:val="000000" w:themeColor="text1"/>
          <w:sz w:val="28"/>
          <w:szCs w:val="28"/>
          <w:lang w:val="en-US"/>
        </w:rPr>
        <w:t>Cifelli</w:t>
      </w:r>
      <w:proofErr w:type="spellEnd"/>
      <w:r w:rsidRPr="00BF4619">
        <w:rPr>
          <w:rStyle w:val="citation"/>
          <w:rFonts w:ascii="Times New Roman" w:hAnsi="Times New Roman" w:cs="Times New Roman"/>
          <w:iCs/>
          <w:color w:val="000000" w:themeColor="text1"/>
          <w:sz w:val="28"/>
          <w:szCs w:val="28"/>
          <w:lang w:val="en-US"/>
        </w:rPr>
        <w:t xml:space="preserve"> R., </w:t>
      </w:r>
      <w:proofErr w:type="spellStart"/>
      <w:r w:rsidRPr="00BF4619">
        <w:rPr>
          <w:rStyle w:val="citation"/>
          <w:rFonts w:ascii="Times New Roman" w:hAnsi="Times New Roman" w:cs="Times New Roman"/>
          <w:iCs/>
          <w:color w:val="000000" w:themeColor="text1"/>
          <w:sz w:val="28"/>
          <w:szCs w:val="28"/>
          <w:lang w:val="en-US"/>
        </w:rPr>
        <w:t>Luo</w:t>
      </w:r>
      <w:proofErr w:type="spellEnd"/>
      <w:r w:rsidRPr="00BF4619">
        <w:rPr>
          <w:rStyle w:val="citation"/>
          <w:rFonts w:ascii="Times New Roman" w:hAnsi="Times New Roman" w:cs="Times New Roman"/>
          <w:i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BF4619">
        <w:rPr>
          <w:rStyle w:val="citation"/>
          <w:rFonts w:ascii="Times New Roman" w:hAnsi="Times New Roman" w:cs="Times New Roman"/>
          <w:iCs/>
          <w:color w:val="000000" w:themeColor="text1"/>
          <w:sz w:val="28"/>
          <w:szCs w:val="28"/>
          <w:lang w:val="en-US"/>
        </w:rPr>
        <w:t>Zhe</w:t>
      </w:r>
      <w:proofErr w:type="spellEnd"/>
      <w:r w:rsidRPr="00BF4619">
        <w:rPr>
          <w:rStyle w:val="citation"/>
          <w:rFonts w:ascii="Times New Roman" w:hAnsi="Times New Roman" w:cs="Times New Roman"/>
          <w:iCs/>
          <w:color w:val="000000" w:themeColor="text1"/>
          <w:sz w:val="28"/>
          <w:szCs w:val="28"/>
          <w:lang w:val="en-US"/>
        </w:rPr>
        <w:t>-Xi.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hyperlink r:id="rId143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 xml:space="preserve">Mammals </w:t>
        </w:r>
        <w:proofErr w:type="gramStart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From</w:t>
        </w:r>
        <w:proofErr w:type="gramEnd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 xml:space="preserve"> The Age Of Dinosaurs: Origins, Evolution, And Structure</w:t>
        </w:r>
      </w:hyperlink>
      <w:r w:rsidR="007D7FC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 </w:t>
      </w:r>
      <w:r w:rsidR="007D7FC9" w:rsidRPr="007D7FC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Columbia University Press, 2004. </w:t>
      </w:r>
      <w:r w:rsidR="007D7FC9" w:rsidRPr="007D7FC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</w:t>
      </w:r>
      <w:r w:rsidR="007D7FC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P. 131</w:t>
      </w:r>
      <w:r w:rsidR="007D7FC9" w:rsidRPr="007D7FC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132. </w:t>
      </w:r>
    </w:p>
    <w:p w:rsidR="00C20A0F" w:rsidRPr="00BF4619" w:rsidRDefault="00C20A0F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hyperlink r:id="rId144" w:anchor="CITEREF.D0.9E.D1.81.D0.BD.D0.BE.D0.B2.D1.8B_.D0.BF.D0.B0.D0.BB.D0.B5.D0.BE.D0.BD.D1.82.D0.BE.D0.BB.D0.BE.D0.B3.D0.B8.D0.B8._.D0.97.D0.B5.D0.BC.D0.BD.D0.BE.D0.B2.D0.BE.D0.B4.D0.BD.D1.8B.D0.B5.2C_.D0.BF.D1.80.D0.B5.D1.81.D0.BC.D1.8B.D0.BA.D0.B0.D1.8E.D1.89.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Основы палеонтологии. Земноводные, пресмыкающиеся, птицы, 1964</w:t>
        </w:r>
      </w:hyperlink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 xml:space="preserve">, Подкласс </w:t>
      </w:r>
      <w:proofErr w:type="spellStart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Pelycosauria</w:t>
      </w:r>
      <w:proofErr w:type="spellEnd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. Пеликозавры, с. 235</w:t>
      </w:r>
      <w:r w:rsidR="007D7FC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20A0F" w:rsidRPr="00BF4619" w:rsidRDefault="00C20A0F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F4619">
        <w:rPr>
          <w:rStyle w:val="citation"/>
          <w:rFonts w:ascii="Times New Roman" w:hAnsi="Times New Roman" w:cs="Times New Roman"/>
          <w:iCs/>
          <w:color w:val="000000" w:themeColor="text1"/>
          <w:sz w:val="28"/>
          <w:szCs w:val="28"/>
          <w:lang w:val="en-US"/>
        </w:rPr>
        <w:t>Nichols S.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hyperlink r:id="rId145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The Primal Eye</w:t>
        </w:r>
      </w:hyperlink>
      <w:r w:rsidR="007D7FC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 </w:t>
      </w:r>
      <w:r w:rsidR="007D7FC9" w:rsidRPr="0077651E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</w:t>
      </w:r>
      <w:r w:rsidR="007D7FC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2006. </w:t>
      </w:r>
      <w:r w:rsidR="007D7FC9" w:rsidRPr="0077651E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</w:t>
      </w:r>
      <w:r w:rsidR="007D7FC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P. 115</w:t>
      </w:r>
      <w:r w:rsidR="007D7FC9" w:rsidRPr="0077651E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</w:t>
      </w:r>
      <w:r w:rsidRPr="00BF4619">
        <w:rPr>
          <w:rStyle w:val="citation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137.</w:t>
      </w:r>
    </w:p>
    <w:p w:rsidR="00C20A0F" w:rsidRPr="00BF4619" w:rsidRDefault="00C20A0F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hyperlink r:id="rId146" w:anchor="CITEREF.D0.9E.D1.81.D0.BD.D0.BE.D0.B2.D1.8B_.D0.BF.D0.B0.D0.BB.D0.B5.D0.BE.D0.BD.D1.82.D0.BE.D0.BB.D0.BE.D0.B3.D0.B8.D0.B8._.D0.97.D0.B5.D0.BC.D0.BD.D0.BE.D0.B2.D0.BE.D0.B4.D0.BD.D1.8B.D0.B5.2C_.D0.BF.D1.80.D0.B5.D1.81.D0.BC.D1.8B.D0.BA.D0.B0.D1.8E.D1.89.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Основы палеонтологии. Земноводные, пресмыкающиеся, птицы, 1964</w:t>
        </w:r>
      </w:hyperlink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Надотряд</w:t>
      </w:r>
      <w:proofErr w:type="spellEnd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Crocodilia</w:t>
      </w:r>
      <w:proofErr w:type="spellEnd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. Крокодилы, с. 506</w:t>
      </w:r>
      <w:r w:rsidR="007D7FC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20A0F" w:rsidRPr="00BF4619" w:rsidRDefault="00C20A0F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147" w:anchor="CITEREF.D0.9E.D1.81.D0.BD.D0.BE.D0.B2.D1.8B_.D0.BF.D0.B0.D0.BB.D0.B5.D0.BE.D0.BD.D1.82.D0.BE.D0.BB.D0.BE.D0.B3.D0.B8.D0.B8._.D0.97.D0.B5.D0.BC.D0.BD.D0.BE.D0.B2.D0.BE.D0.B4.D0.BD.D1.8B.D0.B5.2C_.D0.BF.D1.80.D0.B5.D1.81.D0.BC.D1.8B.D0.BA.D0.B0.D1.8E.D1.89.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Основы палеонтологии. Земноводные, пресмыкающиеся, птицы, 1964</w:t>
        </w:r>
      </w:hyperlink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 xml:space="preserve">, Подотряд </w:t>
      </w:r>
      <w:proofErr w:type="spellStart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Rhynch</w:t>
      </w:r>
      <w:r w:rsidR="007D7FC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ocephalia</w:t>
      </w:r>
      <w:proofErr w:type="spellEnd"/>
      <w:r w:rsidR="007D7FC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. Клювоголовые, с. 447-</w:t>
      </w:r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451</w:t>
      </w:r>
      <w:r w:rsidR="007D7FC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20A0F" w:rsidRPr="00BF4619" w:rsidRDefault="00C20A0F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148" w:anchor="CITEREF.D0.9E.D1.81.D0.BD.D0.BE.D0.B2.D1.8B_.D0.BF.D0.B0.D0.BB.D0.B5.D0.BE.D0.BD.D1.82.D0.BE.D0.BB.D0.BE.D0.B3.D0.B8.D0.B8._.D0.97.D0.B5.D0.BC.D0.BD.D0.BE.D0.B2.D0.BE.D0.B4.D0.BD.D1.8B.D0.B5.2C_.D0.BF.D1.80.D0.B5.D1.81.D0.BC.D1.8B.D0.BA.D0.B0.D1.8E.D1.89.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Основы палеонтологии. Земноводные, пресмыкающиеся, птицы, 1964</w:t>
        </w:r>
      </w:hyperlink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 xml:space="preserve">, Отряд </w:t>
      </w:r>
      <w:proofErr w:type="spellStart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Lacertilia</w:t>
      </w:r>
      <w:proofErr w:type="spellEnd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. Ящерицы, с. 455</w:t>
      </w:r>
      <w:r w:rsidR="007D7FC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20A0F" w:rsidRPr="00BF4619" w:rsidRDefault="00860E4B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49" w:anchor="CITEREF.D0.9E.D1.81.D0.BD.D0.BE.D0.B2.D1.8B_.D0.BF.D0.B0.D0.BB.D0.B5.D0.BE.D0.BD.D1.82.D0.BE.D0.BB.D0.BE.D0.B3.D0.B8.D0.B8._.D0.97.D0.B5.D0.BC.D0.BD.D0.BE.D0.B2.D0.BE.D0.B4.D0.BD.D1.8B.D0.B5.2C_.D0.BF.D1.80.D0.B5.D1.81.D0.BC.D1.8B.D0.BA.D0.B0.D1.8E.D1.89." w:history="1"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Основы палеонтологии. Земноводные, пресмыкающиеся, птицы, 1964</w:t>
        </w:r>
      </w:hyperlink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 xml:space="preserve">, Отряд </w:t>
      </w:r>
      <w:proofErr w:type="spellStart"/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Ophidia</w:t>
      </w:r>
      <w:proofErr w:type="spellEnd"/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. Змеи, с. 484</w:t>
      </w:r>
      <w:r w:rsidR="007D7FC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20A0F" w:rsidRPr="00BF4619" w:rsidRDefault="00C20A0F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 </w:t>
      </w:r>
      <w:hyperlink r:id="rId150" w:anchor="CITEREFGladstone.2C_Wakeley1940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 xml:space="preserve">Gladstone, </w:t>
        </w:r>
        <w:proofErr w:type="spellStart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Wakeley</w:t>
        </w:r>
        <w:proofErr w:type="spellEnd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, 1940</w:t>
        </w:r>
      </w:hyperlink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gramStart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The</w:t>
      </w:r>
      <w:proofErr w:type="gramEnd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pi</w:t>
      </w:r>
      <w:r w:rsidR="007D7FC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neal system of </w:t>
      </w:r>
      <w:proofErr w:type="spellStart"/>
      <w:r w:rsidR="007D7FC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Ophidia</w:t>
      </w:r>
      <w:proofErr w:type="spellEnd"/>
      <w:r w:rsidR="007D7FC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pp. 284</w:t>
      </w:r>
      <w:r w:rsidR="007D7FC9" w:rsidRPr="007D7FC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</w:t>
      </w:r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285</w:t>
      </w:r>
      <w:r w:rsidR="007D7FC9" w:rsidRPr="007D7FC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:rsidR="00C20A0F" w:rsidRPr="00BF4619" w:rsidRDefault="00860E4B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51" w:anchor="CITEREF.D0.9E.D1.81.D0.BD.D0.BE.D0.B2.D1.8B_.D0.BF.D0.B0.D0.BB.D0.B5.D0.BE.D0.BD.D1.82.D0.BE.D0.BB.D0.BE.D0.B3.D0.B8.D0.B8._.D0.97.D0.B5.D0.BC.D0.BD.D0.BE.D0.B2.D0.BE.D0.B4.D0.BD.D1.8B.D0.B5.2C_.D0.BF.D1.80.D0.B5.D1.81.D0.BC.D1.8B.D0.BA.D0.B0.D1.8E.D1.89." w:history="1"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Основы палеонтологии. Земноводные, пресмыкающиеся, птицы, 1964</w:t>
        </w:r>
      </w:hyperlink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Надотряд</w:t>
      </w:r>
      <w:proofErr w:type="spellEnd"/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Pterosauria</w:t>
      </w:r>
      <w:proofErr w:type="spellEnd"/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. Летающие ящеры, с. 590</w:t>
      </w:r>
      <w:r w:rsidR="007D7FC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20A0F" w:rsidRPr="00BF4619" w:rsidRDefault="00860E4B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hyperlink r:id="rId152" w:anchor="CITEREFGladstone.2C_Wakeley1940" w:history="1"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 xml:space="preserve">Gladstone, </w:t>
        </w:r>
        <w:proofErr w:type="spellStart"/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Wakeley</w:t>
        </w:r>
        <w:proofErr w:type="spellEnd"/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, 1940</w:t>
        </w:r>
      </w:hyperlink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Pigmentation of the</w:t>
      </w:r>
      <w:r w:rsidR="007D7FC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pineal region in birds, pp. 75</w:t>
      </w:r>
      <w:r w:rsidR="007D7FC9" w:rsidRPr="007D7FC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</w:t>
      </w:r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76</w:t>
      </w:r>
      <w:r w:rsidR="007D7FC9" w:rsidRPr="007D7FC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:rsidR="00C20A0F" w:rsidRPr="00BF4619" w:rsidRDefault="00C20A0F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hyperlink r:id="rId153" w:anchor="CITEREF.D0.9E.D1.81.D0.BD.D0.BE.D0.B2.D1.8B_.D0.BF.D0.B0.D0.BB.D0.B5.D0.BE.D0.BD.D1.82.D0.BE.D0.BB.D0.BE.D0.B3.D0.B8.D0.B8._.D0.97.D0.B5.D0.BC.D0.BD.D0.BE.D0.B2.D0.BE.D0.B4.D0.BD.D1.8B.D0.B5.2C_.D0.BF.D1.80.D0.B5.D1.81.D0.BC.D1.8B.D0.BA.D0.B0.D1.8E.D1.89.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Основы палеонтологии. Земноводные, пресмыкающиеся, птицы, 1964</w:t>
        </w:r>
      </w:hyperlink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Подласс</w:t>
      </w:r>
      <w:proofErr w:type="spellEnd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Ichthyopterygia</w:t>
      </w:r>
      <w:proofErr w:type="spellEnd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Ихтиоптеригии</w:t>
      </w:r>
      <w:proofErr w:type="spellEnd"/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, или ихтиозавры, с. 338</w:t>
      </w:r>
      <w:r w:rsidR="007D7FC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339</w:t>
      </w:r>
      <w:r w:rsidR="007D7FC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20A0F" w:rsidRPr="00BF4619" w:rsidRDefault="00860E4B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hyperlink r:id="rId154" w:anchor="CITEREFTilney.2C_Warren1919" w:history="1">
        <w:proofErr w:type="spellStart"/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Tilney</w:t>
        </w:r>
        <w:proofErr w:type="spellEnd"/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, Warren, 1919</w:t>
        </w:r>
      </w:hyperlink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gramStart"/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The</w:t>
      </w:r>
      <w:proofErr w:type="gramEnd"/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development of </w:t>
      </w:r>
      <w:proofErr w:type="spellStart"/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epi</w:t>
      </w:r>
      <w:r w:rsidR="007D7FC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physeal</w:t>
      </w:r>
      <w:proofErr w:type="spellEnd"/>
      <w:r w:rsidR="007D7FC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complex in Aves, pp. 67</w:t>
      </w:r>
      <w:r w:rsidR="007D7FC9" w:rsidRPr="007D7FC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</w:t>
      </w:r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68</w:t>
      </w:r>
      <w:r w:rsidR="007D7FC9" w:rsidRPr="007D7FC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:rsidR="00C20A0F" w:rsidRPr="00BF4619" w:rsidRDefault="00C20A0F" w:rsidP="00BF461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Krabbe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 xml:space="preserve"> K. H. (1955). «Development of the pineal organ and a rud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i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mentary parietal eye in some birds».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Journal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of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Comparative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Neurology</w:t>
      </w:r>
      <w:proofErr w:type="spellEnd"/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BF4619">
        <w:rPr>
          <w:rStyle w:val="HTML"/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103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7D7FC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(1): 139-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</w:rPr>
        <w:t>149.</w:t>
      </w:r>
    </w:p>
    <w:p w:rsidR="00C20A0F" w:rsidRPr="00BF4619" w:rsidRDefault="00C20A0F" w:rsidP="00BF4619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Kurochkin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 xml:space="preserve"> E. N., Dyke G. J.,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Saveliev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 xml:space="preserve"> S. V.,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Pervushov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 xml:space="preserve"> E. M., Popov E. V. (2007). «</w:t>
      </w:r>
      <w:hyperlink r:id="rId155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 xml:space="preserve">A fossil brain from the Cretaceous of European Russia and avian sensory </w:t>
        </w:r>
        <w:proofErr w:type="spellStart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evolution</w:t>
        </w:r>
      </w:hyperlink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».Biology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 xml:space="preserve"> Letters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BF4619">
        <w:rPr>
          <w:rStyle w:val="HTML"/>
          <w:rFonts w:ascii="Times New Roman" w:hAnsi="Times New Roman" w:cs="Times New Roman"/>
          <w:bCs/>
          <w:i w:val="0"/>
          <w:color w:val="000000" w:themeColor="text1"/>
          <w:sz w:val="28"/>
          <w:szCs w:val="28"/>
          <w:lang w:val="en-US"/>
        </w:rPr>
        <w:t>3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="007D7FC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(3): 309</w:t>
      </w:r>
      <w:r w:rsidR="007D7FC9" w:rsidRPr="007D7FC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-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313.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</w:p>
    <w:p w:rsidR="00C20A0F" w:rsidRPr="00BF4619" w:rsidRDefault="00860E4B" w:rsidP="00BF4619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hyperlink r:id="rId156" w:anchor="CITEREFThe_Pineal_Gland_of_Vertebrates_Including_Man1979" w:history="1"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The Pineal Gland of Vertebrates Including Man, 1979</w:t>
        </w:r>
      </w:hyperlink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Vollrath</w:t>
      </w:r>
      <w:proofErr w:type="spellEnd"/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L. Comparative Morphology of the Ve</w:t>
      </w:r>
      <w:r w:rsidR="007D7FC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rtebrate Pineal Complex, pp. 25</w:t>
      </w:r>
      <w:r w:rsidR="007D7FC9" w:rsidRPr="007D7FC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</w:t>
      </w:r>
      <w:r w:rsidR="00C20A0F"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38</w:t>
      </w:r>
      <w:r w:rsidR="007D7FC9" w:rsidRPr="007D7FC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:rsidR="00C20A0F" w:rsidRPr="00BF4619" w:rsidRDefault="00C20A0F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Верцинский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Е</w:t>
      </w:r>
      <w:r w:rsidR="007D7F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</w:t>
      </w:r>
      <w:r w:rsidR="007D7F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Кардиопротективные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свойства пептидного препарата эпифиза у больных пожилого и старческого возраста с ишемич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ской болезнью сердца (экспериментально-клиническое исследование)» ди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сертация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... кандидата медицинских наук</w:t>
      </w:r>
      <w:proofErr w:type="gram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14.00.52 /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Верцинский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Евгений Константинович; [Место защиты: </w:t>
      </w:r>
      <w:proofErr w:type="gram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Санкт-Петербургский институт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биорегул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ции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геронтологии Северо-Западного отделения РАМН].</w:t>
      </w:r>
      <w:proofErr w:type="gramEnd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Санкт-Петербург, 2006.- 129 с.: ил.</w:t>
      </w:r>
    </w:p>
    <w:p w:rsidR="00C20A0F" w:rsidRPr="00BF4619" w:rsidRDefault="00C20A0F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  <w:lang w:val="en-US"/>
        </w:rPr>
        <w:t>Labra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  <w:lang w:val="en-US"/>
        </w:rPr>
        <w:t xml:space="preserve"> A.,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  <w:lang w:val="en-US"/>
        </w:rPr>
        <w:t>Voje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  <w:lang w:val="en-US"/>
        </w:rPr>
        <w:t xml:space="preserve"> K. L.,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  <w:lang w:val="en-US"/>
        </w:rPr>
        <w:t>Seligmann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  <w:lang w:val="en-US"/>
        </w:rPr>
        <w:t xml:space="preserve"> H., Hansen T. F. (2010). «Evolution of the third eye: a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  <w:lang w:val="en-US"/>
        </w:rPr>
        <w:t>phylogenetic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  <w:lang w:val="en-US"/>
        </w:rPr>
        <w:t xml:space="preserve"> comparative study of parietal-eye size as an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  <w:lang w:val="en-US"/>
        </w:rPr>
        <w:lastRenderedPageBreak/>
        <w:t>ecophysiological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  <w:lang w:val="en-US"/>
        </w:rPr>
        <w:t xml:space="preserve"> adaptation in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  <w:lang w:val="en-US"/>
        </w:rPr>
        <w:t>Liolaemus</w:t>
      </w:r>
      <w:proofErr w:type="spellEnd"/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  <w:lang w:val="en-US"/>
        </w:rPr>
        <w:t>lizards».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Biological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Journal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of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the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Linnean</w:t>
      </w:r>
      <w:proofErr w:type="spellEnd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Society</w:t>
      </w:r>
      <w:proofErr w:type="spellEnd"/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F4619">
        <w:rPr>
          <w:rStyle w:val="HTML"/>
          <w:rFonts w:ascii="Times New Roman" w:hAnsi="Times New Roman" w:cs="Times New Roman"/>
          <w:bCs/>
          <w:i w:val="0"/>
          <w:color w:val="000000" w:themeColor="text1"/>
          <w:sz w:val="28"/>
          <w:szCs w:val="28"/>
          <w:shd w:val="clear" w:color="auto" w:fill="FFFFFF"/>
        </w:rPr>
        <w:t>101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(4): 870</w:t>
      </w:r>
      <w:r w:rsidR="007D7FC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-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883.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C20A0F" w:rsidRPr="00BF4619" w:rsidRDefault="00C20A0F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Klein D. C. (2006). «</w:t>
      </w:r>
      <w:hyperlink r:id="rId157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>Evolution of the vertebrate pineal gland: the AANAT hypothesis</w:t>
        </w:r>
      </w:hyperlink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».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proofErr w:type="spellStart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Chronobiology</w:t>
      </w:r>
      <w:proofErr w:type="spellEnd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International</w:t>
      </w:r>
      <w:proofErr w:type="spellEnd"/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23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(1&amp;2): 5–20</w:t>
      </w:r>
      <w:r w:rsidR="007D7F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C20A0F" w:rsidRPr="00BF4619" w:rsidRDefault="00C20A0F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Ralph C. L., Firth B. T., Turner J. S. (1979). «</w:t>
      </w:r>
      <w:hyperlink r:id="rId158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 xml:space="preserve">The Role of the Pineal Body in </w:t>
        </w:r>
        <w:proofErr w:type="spellStart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>Ectotherm</w:t>
        </w:r>
        <w:proofErr w:type="spellEnd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 xml:space="preserve"> Thermoregulation</w:t>
        </w:r>
      </w:hyperlink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».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proofErr w:type="spellStart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American</w:t>
      </w:r>
      <w:proofErr w:type="spellEnd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Zoologist</w:t>
      </w:r>
      <w:proofErr w:type="spellEnd"/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19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(1): 273–293.</w:t>
      </w:r>
    </w:p>
    <w:p w:rsidR="00C20A0F" w:rsidRPr="00BF4619" w:rsidRDefault="00C20A0F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Stebbins R. C., </w:t>
      </w:r>
      <w:proofErr w:type="spellStart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t>Wilhoft</w:t>
      </w:r>
      <w:proofErr w:type="spellEnd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D. C.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hyperlink r:id="rId159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Influence of the Parietal Eye on Activity in Lizards</w:t>
        </w:r>
      </w:hyperlink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// </w:t>
      </w:r>
      <w:proofErr w:type="gram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The</w:t>
      </w:r>
      <w:proofErr w:type="gramEnd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Galápagos: Proceedings of the Symposia of the Galápagos Inte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r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national Scientific Project / R. I. Bowman. </w:t>
      </w:r>
      <w:proofErr w:type="gramStart"/>
      <w:r w:rsidR="007D7FC9" w:rsidRPr="007D7F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University of California</w:t>
      </w:r>
      <w:proofErr w:type="gramEnd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Press, 1966. </w:t>
      </w:r>
      <w:r w:rsidR="007D7FC9" w:rsidRPr="007D7F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P. 258</w:t>
      </w:r>
      <w:r w:rsidR="007D7FC9" w:rsidRPr="007D7F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268.</w:t>
      </w:r>
    </w:p>
    <w:p w:rsidR="00C20A0F" w:rsidRPr="00BF4619" w:rsidRDefault="00C20A0F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Bertolucci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C.,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Foà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A. (2004). «</w:t>
      </w:r>
      <w:proofErr w:type="spellStart"/>
      <w:r w:rsidR="00860E4B" w:rsidRPr="00BF4619">
        <w:rPr>
          <w:rFonts w:ascii="Times New Roman" w:hAnsi="Times New Roman" w:cs="Times New Roman"/>
          <w:sz w:val="28"/>
          <w:szCs w:val="28"/>
        </w:rPr>
        <w:fldChar w:fldCharType="begin"/>
      </w:r>
      <w:r w:rsidR="002B6E4E" w:rsidRPr="00BF4619">
        <w:rPr>
          <w:rFonts w:ascii="Times New Roman" w:hAnsi="Times New Roman" w:cs="Times New Roman"/>
          <w:sz w:val="28"/>
          <w:szCs w:val="28"/>
          <w:lang w:val="en-US"/>
        </w:rPr>
        <w:instrText>HYPERLINK "http://docente.unife.it/leonida.fusani/copy_of_corso-modelli-animali/ritmi-circadiani-nelle-lucertole/review_Bertolucci-Foa.pdf"</w:instrText>
      </w:r>
      <w:r w:rsidR="00860E4B" w:rsidRPr="00BF4619">
        <w:rPr>
          <w:rFonts w:ascii="Times New Roman" w:hAnsi="Times New Roman" w:cs="Times New Roman"/>
          <w:sz w:val="28"/>
          <w:szCs w:val="28"/>
        </w:rPr>
        <w:fldChar w:fldCharType="separate"/>
      </w:r>
      <w:r w:rsidRPr="00BF4619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  <w:lang w:val="en-US"/>
        </w:rPr>
        <w:t>Extraocular</w:t>
      </w:r>
      <w:proofErr w:type="spellEnd"/>
      <w:r w:rsidRPr="00BF4619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  <w:lang w:val="en-US"/>
        </w:rPr>
        <w:t xml:space="preserve"> Photoreception and Circ</w:t>
      </w:r>
      <w:r w:rsidRPr="00BF4619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  <w:lang w:val="en-US"/>
        </w:rPr>
        <w:t>a</w:t>
      </w:r>
      <w:r w:rsidRPr="00BF4619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  <w:lang w:val="en-US"/>
        </w:rPr>
        <w:t xml:space="preserve">dian Entrainment in </w:t>
      </w:r>
      <w:proofErr w:type="spellStart"/>
      <w:r w:rsidRPr="00BF4619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  <w:lang w:val="en-US"/>
        </w:rPr>
        <w:t>Nonmammalian</w:t>
      </w:r>
      <w:proofErr w:type="spellEnd"/>
      <w:r w:rsidRPr="00BF4619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  <w:lang w:val="en-US"/>
        </w:rPr>
        <w:t xml:space="preserve"> </w:t>
      </w:r>
      <w:proofErr w:type="spellStart"/>
      <w:r w:rsidRPr="00BF4619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  <w:lang w:val="en-US"/>
        </w:rPr>
        <w:t>Vertebrates</w:t>
      </w:r>
      <w:r w:rsidR="00860E4B" w:rsidRPr="00BF4619">
        <w:rPr>
          <w:rFonts w:ascii="Times New Roman" w:hAnsi="Times New Roman" w:cs="Times New Roman"/>
          <w:sz w:val="28"/>
          <w:szCs w:val="28"/>
        </w:rPr>
        <w:fldChar w:fldCharType="end"/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».</w:t>
      </w:r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t>Chronobiology</w:t>
      </w:r>
      <w:proofErr w:type="spellEnd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Internatio</w:t>
      </w:r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t>n</w:t>
      </w:r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t>al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r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en-US"/>
        </w:rPr>
        <w:t>21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(4–5): 501–519</w:t>
      </w:r>
      <w:r w:rsidR="007D7FC9" w:rsidRPr="007D7F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.</w:t>
      </w:r>
    </w:p>
    <w:p w:rsidR="00C20A0F" w:rsidRPr="00BF4619" w:rsidRDefault="00C20A0F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Beltrami G.,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Bertolucci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C.,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Parretta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A.,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Petrucci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F.,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Foà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A. (2010). «</w:t>
      </w:r>
      <w:hyperlink r:id="rId160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>A sky polarization compass in lizards: the central role of the parietal eye</w:t>
        </w:r>
      </w:hyperlink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».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proofErr w:type="spellStart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The</w:t>
      </w:r>
      <w:proofErr w:type="spellEnd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Journal</w:t>
      </w:r>
      <w:proofErr w:type="spellEnd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of</w:t>
      </w:r>
      <w:proofErr w:type="spellEnd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Experimental</w:t>
      </w:r>
      <w:proofErr w:type="spellEnd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Biology</w:t>
      </w:r>
      <w:proofErr w:type="spellEnd"/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213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2048</w:t>
      </w:r>
      <w:r w:rsidR="007D7F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2054.</w:t>
      </w:r>
    </w:p>
    <w:p w:rsidR="00C20A0F" w:rsidRPr="00BF4619" w:rsidRDefault="00C20A0F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t>Rozhok</w:t>
      </w:r>
      <w:proofErr w:type="spellEnd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A.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hyperlink r:id="rId161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Orientation and Navigation in Vertebrates</w:t>
        </w:r>
      </w:hyperlink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. </w:t>
      </w:r>
      <w:r w:rsidR="007D7FC9" w:rsidRPr="007765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Heidelberg: Springer-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Verlag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, 2008.</w:t>
      </w:r>
    </w:p>
    <w:p w:rsidR="00C20A0F" w:rsidRPr="00BF4619" w:rsidRDefault="00C20A0F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Ромер</w:t>
      </w:r>
      <w:proofErr w:type="spellEnd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А., </w:t>
      </w:r>
      <w:proofErr w:type="spellStart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Парсонс</w:t>
      </w:r>
      <w:proofErr w:type="spellEnd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Т.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Анатомия позвоночных. </w:t>
      </w:r>
      <w:r w:rsidR="007D7F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Москва: Мир, 1992. </w:t>
      </w:r>
      <w:r w:rsidR="007D7F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Т. 2. </w:t>
      </w:r>
      <w:r w:rsidR="007D7F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С. 226–227. </w:t>
      </w:r>
      <w:r w:rsidR="007D7F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406 с.</w:t>
      </w:r>
    </w:p>
    <w:p w:rsidR="00C20A0F" w:rsidRPr="00BF4619" w:rsidRDefault="00860E4B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hyperlink r:id="rId162" w:anchor="CITEREFTilney.2C_Warren1919" w:history="1">
        <w:proofErr w:type="spellStart"/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>Tilney</w:t>
        </w:r>
        <w:proofErr w:type="spellEnd"/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>, Warren, 1919</w:t>
        </w:r>
      </w:hyperlink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, </w:t>
      </w:r>
      <w:proofErr w:type="gramStart"/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The</w:t>
      </w:r>
      <w:proofErr w:type="gramEnd"/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comparative anatomy and histology of the </w:t>
      </w:r>
      <w:proofErr w:type="spellStart"/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epiphyseal</w:t>
      </w:r>
      <w:proofErr w:type="spellEnd"/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complex in cyclostomes. pp. 80</w:t>
      </w:r>
      <w:r w:rsidR="007D7FC9" w:rsidRPr="007D7F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-</w:t>
      </w:r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92</w:t>
      </w:r>
      <w:r w:rsidR="007D7FC9" w:rsidRPr="007D7F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.</w:t>
      </w:r>
    </w:p>
    <w:p w:rsidR="00C20A0F" w:rsidRPr="00BF4619" w:rsidRDefault="00C20A0F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t>Shukla</w:t>
      </w:r>
      <w:proofErr w:type="spellEnd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A. N.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hyperlink r:id="rId163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 xml:space="preserve">Hormones </w:t>
        </w:r>
        <w:proofErr w:type="gramStart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Of</w:t>
        </w:r>
        <w:proofErr w:type="gramEnd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 xml:space="preserve"> Fishes</w:t>
        </w:r>
      </w:hyperlink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. </w:t>
      </w:r>
      <w:r w:rsidR="007D7FC9" w:rsidRPr="007765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New Delhi: Discovery Publis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h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ing House, 2009. </w:t>
      </w:r>
      <w:r w:rsidR="007D7FC9" w:rsidRPr="007765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P. 69</w:t>
      </w:r>
      <w:r w:rsidR="007D7FC9" w:rsidRPr="007765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80.</w:t>
      </w:r>
    </w:p>
    <w:p w:rsidR="00C20A0F" w:rsidRPr="00BF4619" w:rsidRDefault="00860E4B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hyperlink r:id="rId164" w:anchor="CITEREFEdinger1955" w:history="1">
        <w:proofErr w:type="spellStart"/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Edinger</w:t>
        </w:r>
        <w:proofErr w:type="spellEnd"/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, 1955</w:t>
        </w:r>
      </w:hyperlink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Introduction</w:t>
      </w:r>
      <w:proofErr w:type="spellEnd"/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pp</w:t>
      </w:r>
      <w:proofErr w:type="spellEnd"/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3</w:t>
      </w:r>
      <w:r w:rsidR="007D7F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6</w:t>
      </w:r>
      <w:r w:rsidR="007D7F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C20A0F" w:rsidRPr="00BF4619" w:rsidRDefault="00C20A0F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lang w:val="en-US"/>
        </w:rPr>
      </w:pP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  <w:lang w:val="en-US"/>
        </w:rPr>
        <w:t>Joss J. M. P. (1985). «</w:t>
      </w:r>
      <w:hyperlink r:id="rId165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>The Pineal Gland in the Lamprey</w:t>
        </w:r>
      </w:hyperlink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  <w:lang w:val="en-US"/>
        </w:rPr>
        <w:t>».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  <w:lang w:val="en-US"/>
        </w:rPr>
        <w:t>Current Trends in Comparative Endocrinology: Proceedings of the Ninth International Symposium on Comparative Endocrinology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  <w:lang w:val="en-US"/>
        </w:rPr>
        <w:t>(Kent State University Press)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r w:rsidRPr="00BF4619">
        <w:rPr>
          <w:rStyle w:val="HTML"/>
          <w:rFonts w:ascii="Times New Roman" w:hAnsi="Times New Roman" w:cs="Times New Roman"/>
          <w:bCs/>
          <w:i w:val="0"/>
          <w:color w:val="000000" w:themeColor="text1"/>
          <w:sz w:val="28"/>
          <w:szCs w:val="28"/>
          <w:shd w:val="clear" w:color="auto" w:fill="FFFFFF"/>
          <w:lang w:val="en-US"/>
        </w:rPr>
        <w:t>2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  <w:lang w:val="en-US"/>
        </w:rPr>
        <w:t>: 637</w:t>
      </w:r>
      <w:r w:rsidR="007D7FC9" w:rsidRPr="007D7FC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  <w:lang w:val="en-US"/>
        </w:rPr>
        <w:t>-</w:t>
      </w:r>
      <w:r w:rsidRPr="00BF4619">
        <w:rPr>
          <w:rStyle w:val="HTML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  <w:lang w:val="en-US"/>
        </w:rPr>
        <w:t>640.</w:t>
      </w:r>
    </w:p>
    <w:p w:rsidR="00C20A0F" w:rsidRPr="00BF4619" w:rsidRDefault="00C20A0F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Beard J. (1888). «</w:t>
      </w:r>
      <w:hyperlink r:id="rId166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 xml:space="preserve">Memoirs: Morphological Studies. I. The Parietal Eye of the </w:t>
        </w:r>
        <w:proofErr w:type="spellStart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>Cyclostome</w:t>
        </w:r>
        <w:proofErr w:type="spellEnd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 xml:space="preserve"> Fishes</w:t>
        </w:r>
      </w:hyperlink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».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Quarterly Journal of </w:t>
      </w:r>
      <w:proofErr w:type="spellStart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t>Microscopical</w:t>
      </w:r>
      <w:proofErr w:type="spellEnd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Science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r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en-US"/>
        </w:rPr>
        <w:t>29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(2): 55</w:t>
      </w:r>
      <w:r w:rsidR="007D7FC9" w:rsidRPr="007765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74</w:t>
      </w:r>
      <w:r w:rsidR="007D7FC9" w:rsidRPr="007765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.</w:t>
      </w:r>
    </w:p>
    <w:p w:rsidR="00C20A0F" w:rsidRPr="00BF4619" w:rsidRDefault="00C20A0F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Dendy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A. (1907). «</w:t>
      </w:r>
      <w:hyperlink r:id="rId167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>On the parietal sense-organs and associated stru</w:t>
        </w:r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>c</w:t>
        </w:r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>tures in the New Zealand Lamprey (</w:t>
        </w:r>
        <w:proofErr w:type="spellStart"/>
        <w:r w:rsidRPr="00BF4619">
          <w:rPr>
            <w:rStyle w:val="a3"/>
            <w:rFonts w:ascii="Times New Roman" w:hAnsi="Times New Roman" w:cs="Times New Roman"/>
            <w:iCs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>Geotria</w:t>
        </w:r>
        <w:proofErr w:type="spellEnd"/>
        <w:r w:rsidRPr="00BF4619">
          <w:rPr>
            <w:rStyle w:val="a3"/>
            <w:rFonts w:ascii="Times New Roman" w:hAnsi="Times New Roman" w:cs="Times New Roman"/>
            <w:iCs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 xml:space="preserve"> </w:t>
        </w:r>
        <w:proofErr w:type="spellStart"/>
        <w:r w:rsidRPr="00BF4619">
          <w:rPr>
            <w:rStyle w:val="a3"/>
            <w:rFonts w:ascii="Times New Roman" w:hAnsi="Times New Roman" w:cs="Times New Roman"/>
            <w:iCs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>australis</w:t>
        </w:r>
        <w:proofErr w:type="spellEnd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>)</w:t>
        </w:r>
        <w:proofErr w:type="gramStart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>.</w:t>
        </w:r>
        <w:proofErr w:type="gramEnd"/>
      </w:hyperlink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».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proofErr w:type="spellStart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Quarterly</w:t>
      </w:r>
      <w:proofErr w:type="spellEnd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Journal</w:t>
      </w:r>
      <w:proofErr w:type="spellEnd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of</w:t>
      </w:r>
      <w:proofErr w:type="spellEnd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Microscopical</w:t>
      </w:r>
      <w:proofErr w:type="spellEnd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Science</w:t>
      </w:r>
      <w:proofErr w:type="spellEnd"/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F461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51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(201): 1</w:t>
      </w:r>
      <w:r w:rsidR="007D7F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29.</w:t>
      </w:r>
    </w:p>
    <w:p w:rsidR="00C20A0F" w:rsidRPr="00BF4619" w:rsidRDefault="00C20A0F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Шмальгаузен И. И.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168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Часть II. Сравнительная анатомия отдельных систем органов</w:t>
        </w:r>
      </w:hyperlink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//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169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Основы сравнительной анатомии позвоночных животных: учеб.</w:t>
        </w:r>
      </w:hyperlink>
      <w:r w:rsidR="007D7F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3. </w:t>
      </w:r>
      <w:r w:rsidR="007D7F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Москва: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Учпедгиз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1938. </w:t>
      </w:r>
      <w:r w:rsidR="007D7F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С. 138, 221, 261</w:t>
      </w:r>
      <w:r w:rsidR="007D7F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263.</w:t>
      </w:r>
    </w:p>
    <w:p w:rsidR="00C20A0F" w:rsidRPr="00BF4619" w:rsidRDefault="00C20A0F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hyperlink r:id="rId170" w:anchor="CITEREFGladstone.2C_Wakeley1940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 xml:space="preserve">Gladstone, </w:t>
        </w:r>
        <w:proofErr w:type="spellStart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>Wakeley</w:t>
        </w:r>
        <w:proofErr w:type="spellEnd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>, 1940</w:t>
        </w:r>
      </w:hyperlink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, Notes on the pineal system of special e</w:t>
      </w:r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x</w:t>
      </w:r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amples of living saurian reptiles, pp. 271</w:t>
      </w:r>
      <w:r w:rsidR="007D7FC9" w:rsidRPr="007D7FC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-</w:t>
      </w:r>
      <w:r w:rsidRPr="00BF461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284</w:t>
      </w:r>
      <w:r w:rsidR="007D7FC9" w:rsidRPr="007D7FC9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.</w:t>
      </w:r>
    </w:p>
    <w:p w:rsidR="00C20A0F" w:rsidRPr="00BF4619" w:rsidRDefault="00C20A0F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BF4619"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  <w:t>Шульговский</w:t>
      </w:r>
      <w:proofErr w:type="spellEnd"/>
      <w:r w:rsidRPr="00BF4619"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  <w:t xml:space="preserve"> В. В.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Основы нейрофизиологии: Учебное пособие для студентов вузов. М.: Аспект Пресс, 2000. с. 277.</w:t>
      </w:r>
    </w:p>
    <w:p w:rsidR="00C20A0F" w:rsidRPr="00BF4619" w:rsidRDefault="00860E4B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hyperlink r:id="rId171" w:history="1"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 xml:space="preserve">1994, </w:t>
        </w:r>
        <w:proofErr w:type="spellStart"/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Lesnikov</w:t>
        </w:r>
        <w:proofErr w:type="spellEnd"/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 xml:space="preserve"> VA, Ann N Y </w:t>
        </w:r>
        <w:proofErr w:type="spellStart"/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Acad</w:t>
        </w:r>
        <w:proofErr w:type="spellEnd"/>
        <w:r w:rsidR="00C20A0F"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 xml:space="preserve"> Sci., Pineal Cross-transplantation (old-to-young and vice versa) as evidence for an endogenous “aging clock”</w:t>
        </w:r>
      </w:hyperlink>
      <w:r w:rsidR="007D7FC9" w:rsidRPr="007D7FC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C20A0F" w:rsidRPr="00BF4619" w:rsidRDefault="00C20A0F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(</w:t>
      </w:r>
      <w:proofErr w:type="spellStart"/>
      <w:r w:rsidR="00860E4B" w:rsidRPr="00BF4619">
        <w:rPr>
          <w:rFonts w:ascii="Times New Roman" w:hAnsi="Times New Roman" w:cs="Times New Roman"/>
          <w:sz w:val="28"/>
          <w:szCs w:val="28"/>
        </w:rPr>
        <w:fldChar w:fldCharType="begin"/>
      </w:r>
      <w:r w:rsidR="002B6E4E" w:rsidRPr="00BF4619">
        <w:rPr>
          <w:rFonts w:ascii="Times New Roman" w:hAnsi="Times New Roman" w:cs="Times New Roman"/>
          <w:sz w:val="28"/>
          <w:szCs w:val="28"/>
          <w:lang w:val="en-US"/>
        </w:rPr>
        <w:instrText>HYPERLINK "http://pinkad.ru/"</w:instrText>
      </w:r>
      <w:r w:rsidR="00860E4B" w:rsidRPr="00BF4619">
        <w:rPr>
          <w:rFonts w:ascii="Times New Roman" w:hAnsi="Times New Roman" w:cs="Times New Roman"/>
          <w:sz w:val="28"/>
          <w:szCs w:val="28"/>
        </w:rPr>
        <w:fldChar w:fldCharType="separate"/>
      </w:r>
      <w:r w:rsidRPr="00BF4619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lang w:val="en-US"/>
        </w:rPr>
        <w:t>Pierpaoli</w:t>
      </w:r>
      <w:proofErr w:type="spellEnd"/>
      <w:r w:rsidRPr="00BF4619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lang w:val="en-US"/>
        </w:rPr>
        <w:t xml:space="preserve">, 1994, Proc </w:t>
      </w:r>
      <w:proofErr w:type="spellStart"/>
      <w:r w:rsidRPr="00BF4619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lang w:val="en-US"/>
        </w:rPr>
        <w:t>Natl</w:t>
      </w:r>
      <w:proofErr w:type="spellEnd"/>
      <w:r w:rsidRPr="00BF4619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lang w:val="en-US"/>
        </w:rPr>
        <w:t xml:space="preserve"> </w:t>
      </w:r>
      <w:proofErr w:type="spellStart"/>
      <w:r w:rsidRPr="00BF4619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lang w:val="en-US"/>
        </w:rPr>
        <w:t>Acad</w:t>
      </w:r>
      <w:proofErr w:type="spellEnd"/>
      <w:r w:rsidRPr="00BF4619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lang w:val="en-US"/>
        </w:rPr>
        <w:t xml:space="preserve"> </w:t>
      </w:r>
      <w:proofErr w:type="spellStart"/>
      <w:r w:rsidRPr="00BF4619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lang w:val="en-US"/>
        </w:rPr>
        <w:t>Sci</w:t>
      </w:r>
      <w:proofErr w:type="spellEnd"/>
      <w:r w:rsidRPr="00BF4619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lang w:val="en-US"/>
        </w:rPr>
        <w:t xml:space="preserve"> U S A., Pineal control of aging: effect of melatonin and pineal grafting on aging mice</w:t>
      </w:r>
      <w:r w:rsidR="00860E4B" w:rsidRPr="00BF4619">
        <w:rPr>
          <w:rFonts w:ascii="Times New Roman" w:hAnsi="Times New Roman" w:cs="Times New Roman"/>
          <w:sz w:val="28"/>
          <w:szCs w:val="28"/>
        </w:rPr>
        <w:fldChar w:fldCharType="end"/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).</w:t>
      </w:r>
    </w:p>
    <w:p w:rsidR="00C20A0F" w:rsidRPr="00BF4619" w:rsidRDefault="00C20A0F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(</w:t>
      </w:r>
      <w:proofErr w:type="spellStart"/>
      <w:r w:rsidR="00860E4B" w:rsidRPr="00BF4619">
        <w:rPr>
          <w:rFonts w:ascii="Times New Roman" w:hAnsi="Times New Roman" w:cs="Times New Roman"/>
          <w:sz w:val="28"/>
          <w:szCs w:val="28"/>
        </w:rPr>
        <w:fldChar w:fldCharType="begin"/>
      </w:r>
      <w:r w:rsidR="002B6E4E" w:rsidRPr="00BF4619">
        <w:rPr>
          <w:rFonts w:ascii="Times New Roman" w:hAnsi="Times New Roman" w:cs="Times New Roman"/>
          <w:sz w:val="28"/>
          <w:szCs w:val="28"/>
          <w:lang w:val="en-US"/>
        </w:rPr>
        <w:instrText>HYPERLINK "http://pinkad.ru/"</w:instrText>
      </w:r>
      <w:r w:rsidR="00860E4B" w:rsidRPr="00BF4619">
        <w:rPr>
          <w:rFonts w:ascii="Times New Roman" w:hAnsi="Times New Roman" w:cs="Times New Roman"/>
          <w:sz w:val="28"/>
          <w:szCs w:val="28"/>
        </w:rPr>
        <w:fldChar w:fldCharType="separate"/>
      </w:r>
      <w:r w:rsidRPr="00BF4619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lang w:val="en-US"/>
        </w:rPr>
        <w:t>Pierpaoli</w:t>
      </w:r>
      <w:proofErr w:type="spellEnd"/>
      <w:r w:rsidRPr="00BF4619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lang w:val="en-US"/>
        </w:rPr>
        <w:t xml:space="preserve"> 1991,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="00860E4B" w:rsidRPr="00BF4619">
        <w:rPr>
          <w:rFonts w:ascii="Times New Roman" w:hAnsi="Times New Roman" w:cs="Times New Roman"/>
          <w:sz w:val="28"/>
          <w:szCs w:val="28"/>
        </w:rPr>
        <w:fldChar w:fldCharType="end"/>
      </w:r>
      <w:hyperlink r:id="rId172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 xml:space="preserve">Ann N Y </w:t>
        </w:r>
        <w:proofErr w:type="spellStart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Acad</w:t>
        </w:r>
        <w:proofErr w:type="spellEnd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 xml:space="preserve"> Sci.</w:t>
        </w:r>
      </w:hyperlink>
      <w:hyperlink r:id="rId173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, Pineal control of aging: effect of melatonin and pineal grafting on the survival of older mice</w:t>
        </w:r>
      </w:hyperlink>
      <w:r w:rsidR="007D7FC9" w:rsidRPr="007D7FC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C20A0F" w:rsidRPr="00BF4619" w:rsidRDefault="00C20A0F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«Изучение «</w:t>
      </w:r>
      <w:proofErr w:type="spellStart"/>
      <w:r w:rsidR="00860E4B" w:rsidRPr="00BF4619">
        <w:rPr>
          <w:rFonts w:ascii="Times New Roman" w:hAnsi="Times New Roman" w:cs="Times New Roman"/>
          <w:sz w:val="28"/>
          <w:szCs w:val="28"/>
        </w:rPr>
        <w:fldChar w:fldCharType="begin"/>
      </w:r>
      <w:r w:rsidR="002B6E4E" w:rsidRPr="00BF4619">
        <w:rPr>
          <w:rFonts w:ascii="Times New Roman" w:hAnsi="Times New Roman" w:cs="Times New Roman"/>
          <w:sz w:val="28"/>
          <w:szCs w:val="28"/>
        </w:rPr>
        <w:instrText>HYPERLINK "http://moikompas.ru/tags/epifiz"</w:instrText>
      </w:r>
      <w:r w:rsidR="00860E4B" w:rsidRPr="00BF4619">
        <w:rPr>
          <w:rFonts w:ascii="Times New Roman" w:hAnsi="Times New Roman" w:cs="Times New Roman"/>
          <w:sz w:val="28"/>
          <w:szCs w:val="28"/>
        </w:rPr>
        <w:fldChar w:fldCharType="separate"/>
      </w:r>
      <w:r w:rsidRPr="00BF4619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эпифиз</w:t>
      </w:r>
      <w:r w:rsidR="00860E4B" w:rsidRPr="00BF4619">
        <w:rPr>
          <w:rFonts w:ascii="Times New Roman" w:hAnsi="Times New Roman" w:cs="Times New Roman"/>
          <w:sz w:val="28"/>
          <w:szCs w:val="28"/>
        </w:rPr>
        <w:fldChar w:fldCharType="end"/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арного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комплекса» как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основного медиатора программированного старения организма. Исследование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основных регул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торных свойств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174" w:history="1"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мелатонина</w:t>
        </w:r>
        <w:r w:rsidRPr="00BF4619">
          <w:rPr>
            <w:rStyle w:val="apple-converted-space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 </w:t>
        </w:r>
      </w:hyperlink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возможностей его применения в качестве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гер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протектора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». Доктор иммунологии.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Директор Института биомедицинских исследований им. Жана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Шоая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Рива Сан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Витале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Швейцария,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Президент Фонда базовых биомедицинских исследований, Цюрих, Швейцария. </w:t>
      </w:r>
    </w:p>
    <w:p w:rsidR="00C20A0F" w:rsidRPr="00BF4619" w:rsidRDefault="00C20A0F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F46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2003,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Cajochen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NEL,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Role of melatonin in the regulation of human circadian rhythms and sleep.</w:t>
      </w:r>
    </w:p>
    <w:p w:rsidR="00C20A0F" w:rsidRPr="00BF4619" w:rsidRDefault="00C20A0F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Yvan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Touitou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доктор биологии, профессор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л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аборатории медици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ской биохимии и молекулярной биологии, медицинский факультет, Униве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ситет Пьера и Мари Кюри, Париж, Франция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научное исследование на тему: «Изучение роли гормонов</w:t>
      </w:r>
      <w:r w:rsidRPr="00BF46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175" w:history="1">
        <w:proofErr w:type="gramStart"/>
        <w:r w:rsidRPr="00BF461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эпифиз</w:t>
        </w:r>
        <w:proofErr w:type="gramEnd"/>
      </w:hyperlink>
      <w:r w:rsidRPr="00BF4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в регуляции циркадианных ритмов».</w:t>
      </w:r>
    </w:p>
    <w:p w:rsidR="00C20A0F" w:rsidRPr="00BF4619" w:rsidRDefault="007D7FC9" w:rsidP="00BF4619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Шашкова</w:t>
      </w:r>
      <w:proofErr w:type="spellEnd"/>
      <w:r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О.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Н.  Иркутский государственный медицинский ун</w:t>
      </w:r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>верситет Кафедра анатомии человека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C20A0F" w:rsidRPr="00BF4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натомия эндокринной системы.</w:t>
      </w:r>
    </w:p>
    <w:p w:rsidR="00DC7E63" w:rsidRPr="00BF4619" w:rsidRDefault="00C20A0F" w:rsidP="00BF4619">
      <w:pPr>
        <w:pStyle w:val="ab"/>
        <w:numPr>
          <w:ilvl w:val="0"/>
          <w:numId w:val="19"/>
        </w:numPr>
        <w:spacing w:line="240" w:lineRule="auto"/>
        <w:ind w:left="0" w:firstLine="709"/>
        <w:rPr>
          <w:color w:val="000000" w:themeColor="text1"/>
          <w:szCs w:val="28"/>
        </w:rPr>
      </w:pPr>
      <w:proofErr w:type="spellStart"/>
      <w:r w:rsidRPr="00BF4619">
        <w:rPr>
          <w:color w:val="000000" w:themeColor="text1"/>
          <w:szCs w:val="28"/>
          <w:shd w:val="clear" w:color="auto" w:fill="FFFFFF"/>
        </w:rPr>
        <w:t>Верцинский</w:t>
      </w:r>
      <w:proofErr w:type="spellEnd"/>
      <w:r w:rsidRPr="00BF4619">
        <w:rPr>
          <w:color w:val="000000" w:themeColor="text1"/>
          <w:szCs w:val="28"/>
          <w:shd w:val="clear" w:color="auto" w:fill="FFFFFF"/>
        </w:rPr>
        <w:t xml:space="preserve"> Е</w:t>
      </w:r>
      <w:r w:rsidR="007D7FC9">
        <w:rPr>
          <w:color w:val="000000" w:themeColor="text1"/>
          <w:szCs w:val="28"/>
          <w:shd w:val="clear" w:color="auto" w:fill="FFFFFF"/>
        </w:rPr>
        <w:t>.</w:t>
      </w:r>
      <w:r w:rsidRPr="00BF4619">
        <w:rPr>
          <w:color w:val="000000" w:themeColor="text1"/>
          <w:szCs w:val="28"/>
          <w:shd w:val="clear" w:color="auto" w:fill="FFFFFF"/>
        </w:rPr>
        <w:t xml:space="preserve"> К</w:t>
      </w:r>
      <w:r w:rsidR="007D7FC9">
        <w:rPr>
          <w:color w:val="000000" w:themeColor="text1"/>
          <w:szCs w:val="28"/>
          <w:shd w:val="clear" w:color="auto" w:fill="FFFFFF"/>
        </w:rPr>
        <w:t>.</w:t>
      </w:r>
      <w:r w:rsidRPr="00BF4619">
        <w:rPr>
          <w:color w:val="000000" w:themeColor="text1"/>
          <w:szCs w:val="28"/>
          <w:shd w:val="clear" w:color="auto" w:fill="FFFFFF"/>
        </w:rPr>
        <w:t xml:space="preserve"> </w:t>
      </w:r>
      <w:r w:rsidRPr="00BF4619">
        <w:rPr>
          <w:color w:val="000000" w:themeColor="text1"/>
          <w:szCs w:val="28"/>
        </w:rPr>
        <w:t>Диссертация на тему: «</w:t>
      </w:r>
      <w:proofErr w:type="spellStart"/>
      <w:r w:rsidRPr="00BF4619">
        <w:rPr>
          <w:color w:val="000000" w:themeColor="text1"/>
          <w:szCs w:val="28"/>
          <w:shd w:val="clear" w:color="auto" w:fill="FFFFFF"/>
        </w:rPr>
        <w:t>Кардиопротективные</w:t>
      </w:r>
      <w:proofErr w:type="spellEnd"/>
      <w:r w:rsidRPr="00BF4619">
        <w:rPr>
          <w:color w:val="000000" w:themeColor="text1"/>
          <w:szCs w:val="28"/>
          <w:shd w:val="clear" w:color="auto" w:fill="FFFFFF"/>
        </w:rPr>
        <w:t xml:space="preserve"> свойства пептидного препарата эпифиза у больных пожилого и старческого возраста с ишемической болезнью сердца (экспериментально-клиническое исследование)  2006</w:t>
      </w:r>
      <w:r w:rsidR="007D7FC9">
        <w:rPr>
          <w:color w:val="000000" w:themeColor="text1"/>
          <w:szCs w:val="28"/>
          <w:shd w:val="clear" w:color="auto" w:fill="FFFFFF"/>
        </w:rPr>
        <w:t xml:space="preserve"> </w:t>
      </w:r>
      <w:r w:rsidRPr="00BF4619">
        <w:rPr>
          <w:color w:val="000000" w:themeColor="text1"/>
          <w:szCs w:val="28"/>
          <w:shd w:val="clear" w:color="auto" w:fill="FFFFFF"/>
        </w:rPr>
        <w:t>г. Санкт-Петербург</w:t>
      </w:r>
      <w:r w:rsidR="007D7FC9">
        <w:rPr>
          <w:color w:val="000000" w:themeColor="text1"/>
          <w:szCs w:val="28"/>
          <w:shd w:val="clear" w:color="auto" w:fill="FFFFFF"/>
        </w:rPr>
        <w:t>.</w:t>
      </w:r>
    </w:p>
    <w:p w:rsidR="004E384B" w:rsidRPr="00BF4619" w:rsidRDefault="00DC7E63" w:rsidP="00BF4619">
      <w:pPr>
        <w:pStyle w:val="ab"/>
        <w:numPr>
          <w:ilvl w:val="0"/>
          <w:numId w:val="19"/>
        </w:numPr>
        <w:spacing w:line="240" w:lineRule="auto"/>
        <w:ind w:left="0" w:firstLine="709"/>
        <w:rPr>
          <w:color w:val="000000" w:themeColor="text1"/>
          <w:szCs w:val="28"/>
        </w:rPr>
      </w:pPr>
      <w:proofErr w:type="spellStart"/>
      <w:r w:rsidRPr="00BF4619">
        <w:rPr>
          <w:iCs/>
          <w:color w:val="000000"/>
          <w:szCs w:val="28"/>
          <w:shd w:val="clear" w:color="auto" w:fill="FFFFFF"/>
          <w:lang w:val="en-US"/>
        </w:rPr>
        <w:t>Anisimov</w:t>
      </w:r>
      <w:proofErr w:type="spellEnd"/>
      <w:r w:rsidRPr="00BF4619">
        <w:rPr>
          <w:iCs/>
          <w:color w:val="000000"/>
          <w:szCs w:val="28"/>
          <w:shd w:val="clear" w:color="auto" w:fill="FFFFFF"/>
          <w:lang w:val="en-US"/>
        </w:rPr>
        <w:t xml:space="preserve"> V.N., </w:t>
      </w:r>
      <w:proofErr w:type="spellStart"/>
      <w:r w:rsidRPr="00BF4619">
        <w:rPr>
          <w:iCs/>
          <w:color w:val="000000"/>
          <w:szCs w:val="28"/>
          <w:shd w:val="clear" w:color="auto" w:fill="FFFFFF"/>
          <w:lang w:val="en-US"/>
        </w:rPr>
        <w:t>Popovich</w:t>
      </w:r>
      <w:proofErr w:type="spellEnd"/>
      <w:r w:rsidRPr="00BF4619">
        <w:rPr>
          <w:iCs/>
          <w:color w:val="000000"/>
          <w:szCs w:val="28"/>
          <w:shd w:val="clear" w:color="auto" w:fill="FFFFFF"/>
          <w:lang w:val="en-US"/>
        </w:rPr>
        <w:t xml:space="preserve"> I.G., </w:t>
      </w:r>
      <w:proofErr w:type="spellStart"/>
      <w:r w:rsidRPr="00BF4619">
        <w:rPr>
          <w:iCs/>
          <w:color w:val="000000"/>
          <w:szCs w:val="28"/>
          <w:shd w:val="clear" w:color="auto" w:fill="FFFFFF"/>
          <w:lang w:val="en-US"/>
        </w:rPr>
        <w:t>Zabezhinski</w:t>
      </w:r>
      <w:proofErr w:type="spellEnd"/>
      <w:r w:rsidRPr="00BF4619">
        <w:rPr>
          <w:iCs/>
          <w:color w:val="000000"/>
          <w:szCs w:val="28"/>
          <w:shd w:val="clear" w:color="auto" w:fill="FFFFFF"/>
          <w:lang w:val="en-US"/>
        </w:rPr>
        <w:t> M.A. et al.</w:t>
      </w:r>
      <w:r w:rsidRPr="00BF4619">
        <w:rPr>
          <w:rStyle w:val="apple-converted-space"/>
          <w:color w:val="000000"/>
          <w:szCs w:val="28"/>
          <w:shd w:val="clear" w:color="auto" w:fill="FFFFFF"/>
          <w:lang w:val="en-US"/>
        </w:rPr>
        <w:t> </w:t>
      </w:r>
      <w:r w:rsidRPr="00BF4619">
        <w:rPr>
          <w:color w:val="000000"/>
          <w:szCs w:val="28"/>
          <w:shd w:val="clear" w:color="auto" w:fill="FFFFFF"/>
          <w:lang w:val="en-US"/>
        </w:rPr>
        <w:t xml:space="preserve">// </w:t>
      </w:r>
      <w:proofErr w:type="spellStart"/>
      <w:r w:rsidRPr="00BF4619">
        <w:rPr>
          <w:color w:val="000000"/>
          <w:szCs w:val="28"/>
          <w:shd w:val="clear" w:color="auto" w:fill="FFFFFF"/>
          <w:lang w:val="en-US"/>
        </w:rPr>
        <w:t>Biochim</w:t>
      </w:r>
      <w:proofErr w:type="spellEnd"/>
      <w:r w:rsidRPr="00BF4619">
        <w:rPr>
          <w:color w:val="000000"/>
          <w:szCs w:val="28"/>
          <w:shd w:val="clear" w:color="auto" w:fill="FFFFFF"/>
          <w:lang w:val="en-US"/>
        </w:rPr>
        <w:t xml:space="preserve">. </w:t>
      </w:r>
      <w:proofErr w:type="spellStart"/>
      <w:r w:rsidRPr="00BF4619">
        <w:rPr>
          <w:color w:val="000000"/>
          <w:szCs w:val="28"/>
          <w:shd w:val="clear" w:color="auto" w:fill="FFFFFF"/>
        </w:rPr>
        <w:t>Biophys</w:t>
      </w:r>
      <w:proofErr w:type="spellEnd"/>
      <w:r w:rsidRPr="00BF4619">
        <w:rPr>
          <w:color w:val="000000"/>
          <w:szCs w:val="28"/>
          <w:shd w:val="clear" w:color="auto" w:fill="FFFFFF"/>
        </w:rPr>
        <w:t xml:space="preserve">. </w:t>
      </w:r>
      <w:proofErr w:type="spellStart"/>
      <w:r w:rsidRPr="00BF4619">
        <w:rPr>
          <w:color w:val="000000"/>
          <w:szCs w:val="28"/>
          <w:shd w:val="clear" w:color="auto" w:fill="FFFFFF"/>
        </w:rPr>
        <w:t>Acta</w:t>
      </w:r>
      <w:proofErr w:type="spellEnd"/>
      <w:r w:rsidRPr="00BF4619">
        <w:rPr>
          <w:color w:val="000000"/>
          <w:szCs w:val="28"/>
          <w:shd w:val="clear" w:color="auto" w:fill="FFFFFF"/>
        </w:rPr>
        <w:t>. 2006. V.1757. P.573–589.</w:t>
      </w:r>
    </w:p>
    <w:p w:rsidR="004E384B" w:rsidRPr="00BF4619" w:rsidRDefault="004E384B" w:rsidP="00BF4619">
      <w:pPr>
        <w:pStyle w:val="ab"/>
        <w:numPr>
          <w:ilvl w:val="0"/>
          <w:numId w:val="19"/>
        </w:numPr>
        <w:spacing w:line="240" w:lineRule="auto"/>
        <w:ind w:left="0" w:firstLine="709"/>
        <w:rPr>
          <w:color w:val="000000" w:themeColor="text1"/>
          <w:szCs w:val="28"/>
        </w:rPr>
      </w:pPr>
      <w:r w:rsidRPr="00BF4619">
        <w:rPr>
          <w:iCs/>
          <w:color w:val="000000"/>
          <w:szCs w:val="28"/>
          <w:shd w:val="clear" w:color="auto" w:fill="FFFFFF"/>
        </w:rPr>
        <w:t>Виноградова И.А., Шевченко А.И.</w:t>
      </w:r>
      <w:r w:rsidRPr="00BF4619">
        <w:rPr>
          <w:rStyle w:val="apple-converted-space"/>
          <w:color w:val="000000"/>
          <w:szCs w:val="28"/>
          <w:shd w:val="clear" w:color="auto" w:fill="FFFFFF"/>
        </w:rPr>
        <w:t> </w:t>
      </w:r>
      <w:r w:rsidRPr="00BF4619">
        <w:rPr>
          <w:color w:val="000000"/>
          <w:szCs w:val="28"/>
          <w:shd w:val="clear" w:color="auto" w:fill="FFFFFF"/>
        </w:rPr>
        <w:t>// Мед</w:t>
      </w:r>
      <w:proofErr w:type="gramStart"/>
      <w:r w:rsidRPr="00BF4619">
        <w:rPr>
          <w:color w:val="000000"/>
          <w:szCs w:val="28"/>
          <w:shd w:val="clear" w:color="auto" w:fill="FFFFFF"/>
        </w:rPr>
        <w:t>.</w:t>
      </w:r>
      <w:proofErr w:type="gramEnd"/>
      <w:r w:rsidRPr="00BF4619">
        <w:rPr>
          <w:color w:val="000000"/>
          <w:szCs w:val="28"/>
          <w:shd w:val="clear" w:color="auto" w:fill="FFFFFF"/>
        </w:rPr>
        <w:t xml:space="preserve"> </w:t>
      </w:r>
      <w:proofErr w:type="gramStart"/>
      <w:r w:rsidRPr="00BF4619">
        <w:rPr>
          <w:color w:val="000000"/>
          <w:szCs w:val="28"/>
          <w:shd w:val="clear" w:color="auto" w:fill="FFFFFF"/>
        </w:rPr>
        <w:t>а</w:t>
      </w:r>
      <w:proofErr w:type="gramEnd"/>
      <w:r w:rsidRPr="00BF4619">
        <w:rPr>
          <w:color w:val="000000"/>
          <w:szCs w:val="28"/>
          <w:shd w:val="clear" w:color="auto" w:fill="FFFFFF"/>
        </w:rPr>
        <w:t>кад. ж. 2005. Т.3. Прилож.7. С.18</w:t>
      </w:r>
      <w:r w:rsidR="007D7FC9">
        <w:rPr>
          <w:color w:val="000000"/>
          <w:szCs w:val="28"/>
          <w:shd w:val="clear" w:color="auto" w:fill="FFFFFF"/>
        </w:rPr>
        <w:t>-</w:t>
      </w:r>
      <w:r w:rsidRPr="00BF4619">
        <w:rPr>
          <w:color w:val="000000"/>
          <w:szCs w:val="28"/>
          <w:shd w:val="clear" w:color="auto" w:fill="FFFFFF"/>
        </w:rPr>
        <w:t>20.</w:t>
      </w:r>
    </w:p>
    <w:p w:rsidR="00FB41CE" w:rsidRPr="00BF4619" w:rsidRDefault="004E384B" w:rsidP="00BF4619">
      <w:pPr>
        <w:pStyle w:val="ab"/>
        <w:numPr>
          <w:ilvl w:val="0"/>
          <w:numId w:val="19"/>
        </w:numPr>
        <w:spacing w:line="240" w:lineRule="auto"/>
        <w:ind w:left="0" w:firstLine="709"/>
        <w:rPr>
          <w:color w:val="000000" w:themeColor="text1"/>
          <w:szCs w:val="28"/>
        </w:rPr>
      </w:pPr>
      <w:r w:rsidRPr="00BF4619">
        <w:rPr>
          <w:iCs/>
          <w:color w:val="000000"/>
          <w:szCs w:val="28"/>
          <w:shd w:val="clear" w:color="auto" w:fill="FFFFFF"/>
          <w:lang w:val="en-US"/>
        </w:rPr>
        <w:t xml:space="preserve">Mills E., Wu F., </w:t>
      </w:r>
      <w:proofErr w:type="spellStart"/>
      <w:r w:rsidRPr="00BF4619">
        <w:rPr>
          <w:iCs/>
          <w:color w:val="000000"/>
          <w:szCs w:val="28"/>
          <w:shd w:val="clear" w:color="auto" w:fill="FFFFFF"/>
          <w:lang w:val="en-US"/>
        </w:rPr>
        <w:t>Seely</w:t>
      </w:r>
      <w:proofErr w:type="spellEnd"/>
      <w:r w:rsidRPr="00BF4619">
        <w:rPr>
          <w:iCs/>
          <w:color w:val="000000"/>
          <w:szCs w:val="28"/>
          <w:shd w:val="clear" w:color="auto" w:fill="FFFFFF"/>
          <w:lang w:val="en-US"/>
        </w:rPr>
        <w:t xml:space="preserve"> D., </w:t>
      </w:r>
      <w:proofErr w:type="spellStart"/>
      <w:r w:rsidRPr="00BF4619">
        <w:rPr>
          <w:iCs/>
          <w:color w:val="000000"/>
          <w:szCs w:val="28"/>
          <w:shd w:val="clear" w:color="auto" w:fill="FFFFFF"/>
          <w:lang w:val="en-US"/>
        </w:rPr>
        <w:t>Guyatt</w:t>
      </w:r>
      <w:proofErr w:type="spellEnd"/>
      <w:r w:rsidRPr="00BF4619">
        <w:rPr>
          <w:iCs/>
          <w:color w:val="000000"/>
          <w:szCs w:val="28"/>
          <w:shd w:val="clear" w:color="auto" w:fill="FFFFFF"/>
          <w:lang w:val="en-US"/>
        </w:rPr>
        <w:t> G.</w:t>
      </w:r>
      <w:r w:rsidRPr="00BF4619">
        <w:rPr>
          <w:rStyle w:val="apple-converted-space"/>
          <w:color w:val="000000"/>
          <w:szCs w:val="28"/>
          <w:shd w:val="clear" w:color="auto" w:fill="FFFFFF"/>
          <w:lang w:val="en-US"/>
        </w:rPr>
        <w:t> </w:t>
      </w:r>
      <w:r w:rsidRPr="00BF4619">
        <w:rPr>
          <w:color w:val="000000"/>
          <w:szCs w:val="28"/>
          <w:shd w:val="clear" w:color="auto" w:fill="FFFFFF"/>
          <w:lang w:val="en-US"/>
        </w:rPr>
        <w:t xml:space="preserve">// J. Pineal Res. 2005. </w:t>
      </w:r>
      <w:r w:rsidRPr="00BF4619">
        <w:rPr>
          <w:color w:val="000000"/>
          <w:szCs w:val="28"/>
          <w:shd w:val="clear" w:color="auto" w:fill="FFFFFF"/>
        </w:rPr>
        <w:t>V.39. P.360</w:t>
      </w:r>
      <w:r w:rsidR="007D7FC9">
        <w:rPr>
          <w:color w:val="000000"/>
          <w:szCs w:val="28"/>
          <w:shd w:val="clear" w:color="auto" w:fill="FFFFFF"/>
        </w:rPr>
        <w:t>-</w:t>
      </w:r>
      <w:r w:rsidRPr="00BF4619">
        <w:rPr>
          <w:color w:val="000000"/>
          <w:szCs w:val="28"/>
          <w:shd w:val="clear" w:color="auto" w:fill="FFFFFF"/>
        </w:rPr>
        <w:t>366.</w:t>
      </w:r>
    </w:p>
    <w:p w:rsidR="00C20A0F" w:rsidRPr="00BF4619" w:rsidRDefault="00FB41CE" w:rsidP="00BF4619">
      <w:pPr>
        <w:pStyle w:val="ab"/>
        <w:numPr>
          <w:ilvl w:val="0"/>
          <w:numId w:val="19"/>
        </w:numPr>
        <w:spacing w:line="240" w:lineRule="auto"/>
        <w:ind w:left="0" w:firstLine="709"/>
        <w:rPr>
          <w:color w:val="000000" w:themeColor="text1"/>
          <w:szCs w:val="28"/>
        </w:rPr>
      </w:pPr>
      <w:r w:rsidRPr="00BF4619">
        <w:rPr>
          <w:color w:val="000000" w:themeColor="text1"/>
          <w:szCs w:val="28"/>
        </w:rPr>
        <w:t>Рампа Т.</w:t>
      </w:r>
      <w:r w:rsidR="007D7FC9">
        <w:rPr>
          <w:color w:val="000000" w:themeColor="text1"/>
          <w:szCs w:val="28"/>
        </w:rPr>
        <w:t xml:space="preserve"> </w:t>
      </w:r>
      <w:proofErr w:type="spellStart"/>
      <w:r w:rsidRPr="00BF4619">
        <w:rPr>
          <w:color w:val="000000" w:themeColor="text1"/>
          <w:szCs w:val="28"/>
        </w:rPr>
        <w:t>Лобсанг</w:t>
      </w:r>
      <w:proofErr w:type="spellEnd"/>
      <w:r w:rsidRPr="00BF4619">
        <w:rPr>
          <w:color w:val="000000" w:themeColor="text1"/>
          <w:szCs w:val="28"/>
        </w:rPr>
        <w:t xml:space="preserve"> «Третий глаз» - Л.:</w:t>
      </w:r>
      <w:r w:rsidR="007D7FC9">
        <w:rPr>
          <w:color w:val="000000" w:themeColor="text1"/>
          <w:szCs w:val="28"/>
        </w:rPr>
        <w:t xml:space="preserve"> </w:t>
      </w:r>
      <w:proofErr w:type="spellStart"/>
      <w:r w:rsidRPr="00BF4619">
        <w:rPr>
          <w:color w:val="000000" w:themeColor="text1"/>
          <w:szCs w:val="28"/>
        </w:rPr>
        <w:t>Лениздат</w:t>
      </w:r>
      <w:proofErr w:type="spellEnd"/>
      <w:r w:rsidRPr="00BF4619">
        <w:rPr>
          <w:color w:val="000000" w:themeColor="text1"/>
          <w:szCs w:val="28"/>
        </w:rPr>
        <w:t>, 1991. -192</w:t>
      </w:r>
      <w:r w:rsidR="007D7FC9">
        <w:rPr>
          <w:color w:val="000000" w:themeColor="text1"/>
          <w:szCs w:val="28"/>
        </w:rPr>
        <w:t xml:space="preserve"> </w:t>
      </w:r>
      <w:proofErr w:type="spellStart"/>
      <w:r w:rsidR="007D7FC9">
        <w:rPr>
          <w:color w:val="000000" w:themeColor="text1"/>
          <w:szCs w:val="28"/>
        </w:rPr>
        <w:t>с.</w:t>
      </w:r>
      <w:proofErr w:type="gramStart"/>
      <w:r w:rsidR="007D7FC9">
        <w:rPr>
          <w:color w:val="000000" w:themeColor="text1"/>
          <w:szCs w:val="28"/>
        </w:rPr>
        <w:t>,и</w:t>
      </w:r>
      <w:proofErr w:type="gramEnd"/>
      <w:r w:rsidR="007D7FC9">
        <w:rPr>
          <w:color w:val="000000" w:themeColor="text1"/>
          <w:szCs w:val="28"/>
        </w:rPr>
        <w:t>л</w:t>
      </w:r>
      <w:proofErr w:type="spellEnd"/>
      <w:r w:rsidR="007D7FC9">
        <w:rPr>
          <w:color w:val="000000" w:themeColor="text1"/>
          <w:szCs w:val="28"/>
        </w:rPr>
        <w:t xml:space="preserve">. </w:t>
      </w:r>
      <w:r w:rsidR="00C20A0F" w:rsidRPr="00BF4619">
        <w:rPr>
          <w:color w:val="000000" w:themeColor="text1"/>
          <w:szCs w:val="28"/>
        </w:rPr>
        <w:br/>
      </w:r>
    </w:p>
    <w:p w:rsidR="008C14AA" w:rsidRPr="00B66C42" w:rsidRDefault="008C14AA" w:rsidP="00B66C42">
      <w:pPr>
        <w:pStyle w:val="3"/>
        <w:spacing w:after="0"/>
        <w:jc w:val="center"/>
        <w:rPr>
          <w:caps/>
          <w:color w:val="000000" w:themeColor="text1"/>
          <w:sz w:val="28"/>
          <w:szCs w:val="28"/>
          <w:lang w:val="en-US"/>
        </w:rPr>
      </w:pPr>
      <w:r w:rsidRPr="00B66C42">
        <w:rPr>
          <w:caps/>
          <w:color w:val="000000" w:themeColor="text1"/>
          <w:sz w:val="28"/>
          <w:szCs w:val="28"/>
          <w:lang w:val="en-US"/>
        </w:rPr>
        <w:t>"Parietal eye," "parietal BODY", "Third Eye," "pineal gland", "epiphysis": comparative - anatomical aspects, SHORT HISTORY, FUTURE RESEARCH</w:t>
      </w:r>
    </w:p>
    <w:p w:rsidR="008C14AA" w:rsidRPr="00B66C42" w:rsidRDefault="008C14AA" w:rsidP="00B66C42">
      <w:pPr>
        <w:pStyle w:val="3"/>
        <w:spacing w:after="0"/>
        <w:jc w:val="center"/>
        <w:rPr>
          <w:color w:val="000000" w:themeColor="text1"/>
          <w:sz w:val="28"/>
          <w:szCs w:val="28"/>
          <w:lang w:val="en-US"/>
        </w:rPr>
      </w:pPr>
      <w:r w:rsidRPr="00B66C42">
        <w:rPr>
          <w:color w:val="000000" w:themeColor="text1"/>
          <w:sz w:val="28"/>
          <w:szCs w:val="28"/>
          <w:lang w:val="en-US"/>
        </w:rPr>
        <w:t>(Overview)</w:t>
      </w:r>
    </w:p>
    <w:p w:rsidR="008C14AA" w:rsidRPr="00B66C42" w:rsidRDefault="008C14AA" w:rsidP="00B66C42">
      <w:pPr>
        <w:pStyle w:val="3"/>
        <w:spacing w:after="0"/>
        <w:jc w:val="center"/>
        <w:rPr>
          <w:color w:val="000000" w:themeColor="text1"/>
          <w:sz w:val="24"/>
          <w:szCs w:val="24"/>
        </w:rPr>
      </w:pPr>
      <w:proofErr w:type="spellStart"/>
      <w:r w:rsidRPr="00B66C42">
        <w:rPr>
          <w:color w:val="000000" w:themeColor="text1"/>
          <w:sz w:val="24"/>
          <w:szCs w:val="24"/>
          <w:lang w:val="en-US"/>
        </w:rPr>
        <w:t>Glushakova</w:t>
      </w:r>
      <w:proofErr w:type="spellEnd"/>
      <w:r w:rsidRPr="00B66C42">
        <w:rPr>
          <w:color w:val="000000" w:themeColor="text1"/>
          <w:sz w:val="24"/>
          <w:szCs w:val="24"/>
          <w:lang w:val="en-US"/>
        </w:rPr>
        <w:t xml:space="preserve"> A</w:t>
      </w:r>
      <w:r w:rsidR="00B66C42" w:rsidRPr="00B66C42">
        <w:rPr>
          <w:color w:val="000000" w:themeColor="text1"/>
          <w:sz w:val="24"/>
          <w:szCs w:val="24"/>
          <w:lang w:val="en-US"/>
        </w:rPr>
        <w:t xml:space="preserve">. </w:t>
      </w:r>
      <w:r w:rsidRPr="00B66C42">
        <w:rPr>
          <w:color w:val="000000" w:themeColor="text1"/>
          <w:sz w:val="24"/>
          <w:szCs w:val="24"/>
          <w:lang w:val="en-US"/>
        </w:rPr>
        <w:t>D</w:t>
      </w:r>
      <w:r w:rsidR="00B66C42" w:rsidRPr="00B66C42">
        <w:rPr>
          <w:color w:val="000000" w:themeColor="text1"/>
          <w:sz w:val="24"/>
          <w:szCs w:val="24"/>
        </w:rPr>
        <w:t>.</w:t>
      </w:r>
    </w:p>
    <w:p w:rsidR="00B66C42" w:rsidRPr="00B66C42" w:rsidRDefault="008C14AA" w:rsidP="00B66C42">
      <w:pPr>
        <w:pStyle w:val="3"/>
        <w:spacing w:before="0" w:beforeAutospacing="0" w:after="0" w:afterAutospacing="0"/>
        <w:ind w:firstLine="709"/>
        <w:jc w:val="both"/>
        <w:rPr>
          <w:b w:val="0"/>
          <w:color w:val="000000" w:themeColor="text1"/>
          <w:sz w:val="28"/>
          <w:szCs w:val="28"/>
          <w:lang w:val="en-US"/>
        </w:rPr>
      </w:pPr>
      <w:r w:rsidRPr="008C14AA">
        <w:rPr>
          <w:b w:val="0"/>
          <w:color w:val="000000" w:themeColor="text1"/>
          <w:sz w:val="28"/>
          <w:szCs w:val="28"/>
          <w:lang w:val="en-US"/>
        </w:rPr>
        <w:t xml:space="preserve">Pineal body or pineal gland or pineal gland is the least understood of human endocrine gland. </w:t>
      </w:r>
      <w:proofErr w:type="gramStart"/>
      <w:r w:rsidRPr="008C14AA">
        <w:rPr>
          <w:b w:val="0"/>
          <w:color w:val="000000" w:themeColor="text1"/>
          <w:sz w:val="28"/>
          <w:szCs w:val="28"/>
          <w:lang w:val="en-US"/>
        </w:rPr>
        <w:t>This body, known for more than two millennia.</w:t>
      </w:r>
      <w:proofErr w:type="gramEnd"/>
      <w:r w:rsidRPr="008C14AA">
        <w:rPr>
          <w:b w:val="0"/>
          <w:color w:val="000000" w:themeColor="text1"/>
          <w:sz w:val="28"/>
          <w:szCs w:val="28"/>
          <w:lang w:val="en-US"/>
        </w:rPr>
        <w:t xml:space="preserve"> Its function has long been unclear and is still not completely understood. It was not clear whether it </w:t>
      </w:r>
      <w:r w:rsidRPr="008C14AA">
        <w:rPr>
          <w:b w:val="0"/>
          <w:color w:val="000000" w:themeColor="text1"/>
          <w:sz w:val="28"/>
          <w:szCs w:val="28"/>
          <w:lang w:val="en-US"/>
        </w:rPr>
        <w:lastRenderedPageBreak/>
        <w:t xml:space="preserve">makes any </w:t>
      </w:r>
      <w:proofErr w:type="spellStart"/>
      <w:r w:rsidRPr="008C14AA">
        <w:rPr>
          <w:b w:val="0"/>
          <w:color w:val="000000" w:themeColor="text1"/>
          <w:sz w:val="28"/>
          <w:szCs w:val="28"/>
          <w:lang w:val="en-US"/>
        </w:rPr>
        <w:t>any</w:t>
      </w:r>
      <w:proofErr w:type="spellEnd"/>
      <w:r w:rsidRPr="008C14AA">
        <w:rPr>
          <w:b w:val="0"/>
          <w:color w:val="000000" w:themeColor="text1"/>
          <w:sz w:val="28"/>
          <w:szCs w:val="28"/>
          <w:lang w:val="en-US"/>
        </w:rPr>
        <w:t xml:space="preserve"> biologically active substance or is simply a vestige of the "third eye". For a long time it was unclear whether it is possible to consider the pineal gland of the endocrine in the full sense of the word. The </w:t>
      </w:r>
      <w:proofErr w:type="gramStart"/>
      <w:r w:rsidRPr="008C14AA">
        <w:rPr>
          <w:b w:val="0"/>
          <w:color w:val="000000" w:themeColor="text1"/>
          <w:sz w:val="28"/>
          <w:szCs w:val="28"/>
          <w:lang w:val="en-US"/>
        </w:rPr>
        <w:t>function of the pineal gland in many animals of different classes differ</w:t>
      </w:r>
      <w:proofErr w:type="gramEnd"/>
      <w:r w:rsidRPr="008C14AA">
        <w:rPr>
          <w:b w:val="0"/>
          <w:color w:val="000000" w:themeColor="text1"/>
          <w:sz w:val="28"/>
          <w:szCs w:val="28"/>
          <w:lang w:val="en-US"/>
        </w:rPr>
        <w:t>. In lower vertebrates, body straight photoreception and is regarded as "the third eye". In birds and reptiles ca</w:t>
      </w:r>
      <w:r w:rsidRPr="008C14AA">
        <w:rPr>
          <w:b w:val="0"/>
          <w:color w:val="000000" w:themeColor="text1"/>
          <w:sz w:val="28"/>
          <w:szCs w:val="28"/>
          <w:lang w:val="en-US"/>
        </w:rPr>
        <w:t>r</w:t>
      </w:r>
      <w:r w:rsidRPr="008C14AA">
        <w:rPr>
          <w:b w:val="0"/>
          <w:color w:val="000000" w:themeColor="text1"/>
          <w:sz w:val="28"/>
          <w:szCs w:val="28"/>
          <w:lang w:val="en-US"/>
        </w:rPr>
        <w:t xml:space="preserve">ries mixed photoreceptor and </w:t>
      </w:r>
      <w:proofErr w:type="spellStart"/>
      <w:r w:rsidRPr="008C14AA">
        <w:rPr>
          <w:b w:val="0"/>
          <w:color w:val="000000" w:themeColor="text1"/>
          <w:sz w:val="28"/>
          <w:szCs w:val="28"/>
          <w:lang w:val="en-US"/>
        </w:rPr>
        <w:t>secretory</w:t>
      </w:r>
      <w:proofErr w:type="spellEnd"/>
      <w:r w:rsidRPr="008C14AA">
        <w:rPr>
          <w:b w:val="0"/>
          <w:color w:val="000000" w:themeColor="text1"/>
          <w:sz w:val="28"/>
          <w:szCs w:val="28"/>
          <w:lang w:val="en-US"/>
        </w:rPr>
        <w:t xml:space="preserve"> functions. In mammals, it is an endocrine gland. Varying evolutionarily from photoreceptor organ in the lower animals, it turns into a </w:t>
      </w:r>
      <w:proofErr w:type="spellStart"/>
      <w:r w:rsidRPr="008C14AA">
        <w:rPr>
          <w:b w:val="0"/>
          <w:color w:val="000000" w:themeColor="text1"/>
          <w:sz w:val="28"/>
          <w:szCs w:val="28"/>
          <w:lang w:val="en-US"/>
        </w:rPr>
        <w:t>neuroendocrine</w:t>
      </w:r>
      <w:proofErr w:type="spellEnd"/>
      <w:r w:rsidRPr="008C14AA">
        <w:rPr>
          <w:b w:val="0"/>
          <w:color w:val="000000" w:themeColor="text1"/>
          <w:sz w:val="28"/>
          <w:szCs w:val="28"/>
          <w:lang w:val="en-US"/>
        </w:rPr>
        <w:t xml:space="preserve"> gland, secreting its hormones into the blood and cer</w:t>
      </w:r>
      <w:r w:rsidRPr="008C14AA">
        <w:rPr>
          <w:b w:val="0"/>
          <w:color w:val="000000" w:themeColor="text1"/>
          <w:sz w:val="28"/>
          <w:szCs w:val="28"/>
          <w:lang w:val="en-US"/>
        </w:rPr>
        <w:t>e</w:t>
      </w:r>
      <w:r w:rsidRPr="008C14AA">
        <w:rPr>
          <w:b w:val="0"/>
          <w:color w:val="000000" w:themeColor="text1"/>
          <w:sz w:val="28"/>
          <w:szCs w:val="28"/>
          <w:lang w:val="en-US"/>
        </w:rPr>
        <w:t>brospinal fluid. As history shows, the esoteric truth is always preceded by scie</w:t>
      </w:r>
      <w:r w:rsidRPr="008C14AA">
        <w:rPr>
          <w:b w:val="0"/>
          <w:color w:val="000000" w:themeColor="text1"/>
          <w:sz w:val="28"/>
          <w:szCs w:val="28"/>
          <w:lang w:val="en-US"/>
        </w:rPr>
        <w:t>n</w:t>
      </w:r>
      <w:r w:rsidRPr="008C14AA">
        <w:rPr>
          <w:b w:val="0"/>
          <w:color w:val="000000" w:themeColor="text1"/>
          <w:sz w:val="28"/>
          <w:szCs w:val="28"/>
          <w:lang w:val="en-US"/>
        </w:rPr>
        <w:t>tific discoveries. Regarding the pineal gland shows her no less profound signif</w:t>
      </w:r>
      <w:r w:rsidRPr="008C14AA">
        <w:rPr>
          <w:b w:val="0"/>
          <w:color w:val="000000" w:themeColor="text1"/>
          <w:sz w:val="28"/>
          <w:szCs w:val="28"/>
          <w:lang w:val="en-US"/>
        </w:rPr>
        <w:t>i</w:t>
      </w:r>
      <w:r w:rsidRPr="008C14AA">
        <w:rPr>
          <w:b w:val="0"/>
          <w:color w:val="000000" w:themeColor="text1"/>
          <w:sz w:val="28"/>
          <w:szCs w:val="28"/>
          <w:lang w:val="en-US"/>
        </w:rPr>
        <w:t>cance for us than it is a science opened. For in addition to its unique physical and biochemical properties, there is a spiritual area that can be actively involved in the area of ​​our attention and consideration. In this review, the modern views on the structure and function of the pineal gland, about the comparative - anatomical a</w:t>
      </w:r>
      <w:r w:rsidRPr="008C14AA">
        <w:rPr>
          <w:b w:val="0"/>
          <w:color w:val="000000" w:themeColor="text1"/>
          <w:sz w:val="28"/>
          <w:szCs w:val="28"/>
          <w:lang w:val="en-US"/>
        </w:rPr>
        <w:t>s</w:t>
      </w:r>
      <w:r w:rsidRPr="008C14AA">
        <w:rPr>
          <w:b w:val="0"/>
          <w:color w:val="000000" w:themeColor="text1"/>
          <w:sz w:val="28"/>
          <w:szCs w:val="28"/>
          <w:lang w:val="en-US"/>
        </w:rPr>
        <w:t>pects of structure in the process of phylogeny.</w:t>
      </w:r>
    </w:p>
    <w:p w:rsidR="00BA4E6C" w:rsidRPr="0077651E" w:rsidRDefault="00B66C42" w:rsidP="00B66C42">
      <w:pPr>
        <w:pStyle w:val="3"/>
        <w:spacing w:before="0" w:beforeAutospacing="0" w:after="0" w:afterAutospacing="0"/>
        <w:ind w:firstLine="709"/>
        <w:jc w:val="both"/>
        <w:rPr>
          <w:b w:val="0"/>
          <w:color w:val="000000" w:themeColor="text1"/>
          <w:sz w:val="28"/>
          <w:szCs w:val="28"/>
          <w:lang w:val="en-US"/>
        </w:rPr>
      </w:pPr>
      <w:r w:rsidRPr="00B66C42">
        <w:rPr>
          <w:color w:val="000000" w:themeColor="text1"/>
          <w:sz w:val="28"/>
          <w:szCs w:val="28"/>
          <w:lang w:val="en-US"/>
        </w:rPr>
        <w:t>Key</w:t>
      </w:r>
      <w:r w:rsidR="008C14AA" w:rsidRPr="00B66C42">
        <w:rPr>
          <w:color w:val="000000" w:themeColor="text1"/>
          <w:sz w:val="28"/>
          <w:szCs w:val="28"/>
          <w:lang w:val="en-US"/>
        </w:rPr>
        <w:t>words</w:t>
      </w:r>
      <w:r w:rsidR="008C14AA" w:rsidRPr="008C14AA">
        <w:rPr>
          <w:b w:val="0"/>
          <w:color w:val="000000" w:themeColor="text1"/>
          <w:sz w:val="28"/>
          <w:szCs w:val="28"/>
          <w:lang w:val="en-US"/>
        </w:rPr>
        <w:t>: pineal gland, pineal gland, pineal body, parietal organ.</w:t>
      </w:r>
    </w:p>
    <w:p w:rsidR="00B66C42" w:rsidRPr="0077651E" w:rsidRDefault="00B66C42" w:rsidP="00B66C42">
      <w:pPr>
        <w:pStyle w:val="3"/>
        <w:spacing w:before="0" w:beforeAutospacing="0" w:after="0" w:afterAutospacing="0"/>
        <w:jc w:val="both"/>
        <w:rPr>
          <w:b w:val="0"/>
          <w:color w:val="000000" w:themeColor="text1"/>
          <w:sz w:val="28"/>
          <w:szCs w:val="28"/>
          <w:lang w:val="en-US"/>
        </w:rPr>
      </w:pPr>
    </w:p>
    <w:p w:rsidR="00B66C42" w:rsidRDefault="00B66C42" w:rsidP="00B66C42">
      <w:pPr>
        <w:pStyle w:val="3"/>
        <w:spacing w:before="0" w:beforeAutospacing="0" w:after="0" w:afterAutospacing="0"/>
        <w:rPr>
          <w:b w:val="0"/>
          <w:color w:val="000000" w:themeColor="text1"/>
          <w:sz w:val="28"/>
          <w:szCs w:val="28"/>
        </w:rPr>
      </w:pPr>
      <w:proofErr w:type="spellStart"/>
      <w:r>
        <w:rPr>
          <w:b w:val="0"/>
          <w:color w:val="000000" w:themeColor="text1"/>
          <w:sz w:val="28"/>
          <w:szCs w:val="28"/>
        </w:rPr>
        <w:t>Глушакова</w:t>
      </w:r>
      <w:proofErr w:type="spellEnd"/>
      <w:r>
        <w:rPr>
          <w:b w:val="0"/>
          <w:color w:val="000000" w:themeColor="text1"/>
          <w:sz w:val="28"/>
          <w:szCs w:val="28"/>
        </w:rPr>
        <w:t xml:space="preserve"> Алина Дмитриевна</w:t>
      </w:r>
    </w:p>
    <w:p w:rsidR="00B66C42" w:rsidRDefault="00B66C42" w:rsidP="00B66C42">
      <w:pPr>
        <w:pStyle w:val="3"/>
        <w:spacing w:before="0" w:beforeAutospacing="0" w:after="0" w:afterAutospacing="0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>Студентка 2-го курса лечебного факультета.</w:t>
      </w:r>
    </w:p>
    <w:p w:rsidR="00B66C42" w:rsidRDefault="00B66C42" w:rsidP="00B66C42">
      <w:pPr>
        <w:pStyle w:val="3"/>
        <w:spacing w:before="0" w:beforeAutospacing="0" w:after="0" w:afterAutospacing="0"/>
        <w:rPr>
          <w:b w:val="0"/>
          <w:sz w:val="28"/>
          <w:szCs w:val="28"/>
          <w:shd w:val="clear" w:color="auto" w:fill="FFFFFF"/>
          <w:lang w:val="en-US"/>
        </w:rPr>
      </w:pPr>
      <w:r>
        <w:rPr>
          <w:b w:val="0"/>
          <w:color w:val="000000" w:themeColor="text1"/>
          <w:sz w:val="28"/>
          <w:szCs w:val="28"/>
          <w:lang w:val="en-US"/>
        </w:rPr>
        <w:t>E</w:t>
      </w:r>
      <w:r w:rsidRPr="00B66C42">
        <w:rPr>
          <w:b w:val="0"/>
          <w:color w:val="000000" w:themeColor="text1"/>
          <w:sz w:val="28"/>
          <w:szCs w:val="28"/>
          <w:lang w:val="en-US"/>
        </w:rPr>
        <w:t>-</w:t>
      </w:r>
      <w:r>
        <w:rPr>
          <w:b w:val="0"/>
          <w:color w:val="000000" w:themeColor="text1"/>
          <w:sz w:val="28"/>
          <w:szCs w:val="28"/>
          <w:lang w:val="en-US"/>
        </w:rPr>
        <w:t>mail</w:t>
      </w:r>
      <w:r w:rsidRPr="00B66C42">
        <w:rPr>
          <w:b w:val="0"/>
          <w:color w:val="000000" w:themeColor="text1"/>
          <w:sz w:val="28"/>
          <w:szCs w:val="28"/>
          <w:lang w:val="en-US"/>
        </w:rPr>
        <w:t xml:space="preserve">: </w:t>
      </w:r>
      <w:hyperlink r:id="rId176" w:history="1">
        <w:r w:rsidRPr="00B66C42">
          <w:rPr>
            <w:rStyle w:val="a3"/>
            <w:b w:val="0"/>
            <w:sz w:val="28"/>
            <w:szCs w:val="28"/>
            <w:shd w:val="clear" w:color="auto" w:fill="FFFFFF"/>
            <w:lang w:val="en-US"/>
          </w:rPr>
          <w:t>alina.gluschackova@yandex.ru</w:t>
        </w:r>
      </w:hyperlink>
    </w:p>
    <w:p w:rsidR="00B66C42" w:rsidRPr="00B66C42" w:rsidRDefault="00B66C42" w:rsidP="00B66C42">
      <w:pPr>
        <w:pStyle w:val="3"/>
        <w:spacing w:before="0" w:beforeAutospacing="0" w:after="0" w:afterAutospacing="0"/>
        <w:rPr>
          <w:b w:val="0"/>
          <w:sz w:val="28"/>
          <w:szCs w:val="28"/>
          <w:lang w:val="en-US"/>
        </w:rPr>
      </w:pPr>
    </w:p>
    <w:p w:rsidR="00B66C42" w:rsidRDefault="00B66C42" w:rsidP="00B66C42">
      <w:pPr>
        <w:pStyle w:val="3"/>
        <w:spacing w:before="0" w:beforeAutospacing="0" w:after="0" w:afterAutospacing="0"/>
        <w:jc w:val="right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>Кафедра анатомии человека</w:t>
      </w:r>
    </w:p>
    <w:p w:rsidR="00B66C42" w:rsidRDefault="00B66C42" w:rsidP="00B66C42">
      <w:pPr>
        <w:pStyle w:val="3"/>
        <w:spacing w:before="0" w:beforeAutospacing="0" w:after="0" w:afterAutospacing="0"/>
        <w:jc w:val="right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>Смоленский государственный медицинский университет</w:t>
      </w:r>
    </w:p>
    <w:p w:rsidR="00B66C42" w:rsidRPr="00B66C42" w:rsidRDefault="00B66C42" w:rsidP="00B66C42">
      <w:pPr>
        <w:pStyle w:val="3"/>
        <w:spacing w:before="0" w:beforeAutospacing="0" w:after="0" w:afterAutospacing="0"/>
        <w:jc w:val="right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 xml:space="preserve">Поступила в редакцию 13.05.2016. </w:t>
      </w:r>
    </w:p>
    <w:sectPr w:rsidR="00B66C42" w:rsidRPr="00B66C42" w:rsidSect="0055569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7D00" w:rsidRDefault="005B7D00" w:rsidP="00B25719">
      <w:pPr>
        <w:spacing w:after="0" w:line="240" w:lineRule="auto"/>
      </w:pPr>
      <w:r>
        <w:separator/>
      </w:r>
    </w:p>
  </w:endnote>
  <w:endnote w:type="continuationSeparator" w:id="0">
    <w:p w:rsidR="005B7D00" w:rsidRDefault="005B7D00" w:rsidP="00B257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7D00" w:rsidRDefault="005B7D00" w:rsidP="00B25719">
      <w:pPr>
        <w:spacing w:after="0" w:line="240" w:lineRule="auto"/>
      </w:pPr>
      <w:r>
        <w:separator/>
      </w:r>
    </w:p>
  </w:footnote>
  <w:footnote w:type="continuationSeparator" w:id="0">
    <w:p w:rsidR="005B7D00" w:rsidRDefault="005B7D00" w:rsidP="00B257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B5D" w:rsidRDefault="00F63B5D" w:rsidP="00C513A7">
    <w:pPr>
      <w:pStyle w:val="a4"/>
      <w:spacing w:before="0" w:beforeAutospacing="0" w:after="0" w:afterAutospacing="0"/>
      <w:jc w:val="center"/>
      <w:rPr>
        <w:rFonts w:eastAsia="Arial Unicode MS"/>
        <w:b/>
        <w:bCs/>
        <w:sz w:val="18"/>
      </w:rPr>
    </w:pPr>
    <w:r>
      <w:rPr>
        <w:b/>
        <w:bCs/>
        <w:sz w:val="18"/>
        <w:szCs w:val="20"/>
      </w:rPr>
      <w:t>Математическая морфология.</w:t>
    </w:r>
  </w:p>
  <w:p w:rsidR="00F63B5D" w:rsidRDefault="00F63B5D" w:rsidP="00C513A7">
    <w:pPr>
      <w:pStyle w:val="a4"/>
      <w:spacing w:before="0" w:beforeAutospacing="0" w:after="0" w:afterAutospacing="0"/>
      <w:jc w:val="center"/>
      <w:rPr>
        <w:b/>
        <w:bCs/>
        <w:sz w:val="18"/>
      </w:rPr>
    </w:pPr>
    <w:r>
      <w:rPr>
        <w:b/>
        <w:bCs/>
        <w:sz w:val="18"/>
      </w:rPr>
      <w:t xml:space="preserve">Электронный математический и медико-биологический журнал.  </w:t>
    </w:r>
  </w:p>
  <w:p w:rsidR="00F63B5D" w:rsidRDefault="00F63B5D" w:rsidP="00C513A7">
    <w:pPr>
      <w:pStyle w:val="a4"/>
      <w:pBdr>
        <w:bottom w:val="single" w:sz="6" w:space="1" w:color="auto"/>
      </w:pBdr>
      <w:spacing w:before="0" w:beforeAutospacing="0" w:after="0" w:afterAutospacing="0"/>
      <w:jc w:val="center"/>
      <w:rPr>
        <w:b/>
        <w:bCs/>
        <w:sz w:val="18"/>
      </w:rPr>
    </w:pPr>
    <w:r>
      <w:rPr>
        <w:b/>
        <w:bCs/>
        <w:sz w:val="18"/>
      </w:rPr>
      <w:t xml:space="preserve">Том  15. </w:t>
    </w:r>
    <w:proofErr w:type="spellStart"/>
    <w:r>
      <w:rPr>
        <w:b/>
        <w:bCs/>
        <w:sz w:val="18"/>
      </w:rPr>
      <w:t>Вып</w:t>
    </w:r>
    <w:proofErr w:type="spellEnd"/>
    <w:r>
      <w:rPr>
        <w:b/>
        <w:bCs/>
        <w:sz w:val="18"/>
      </w:rPr>
      <w:t>. 2. 20</w:t>
    </w:r>
    <w:r>
      <w:rPr>
        <w:b/>
        <w:bCs/>
        <w:sz w:val="18"/>
        <w:lang w:val="en-US"/>
      </w:rPr>
      <w:t>1</w:t>
    </w:r>
    <w:r>
      <w:rPr>
        <w:b/>
        <w:bCs/>
        <w:sz w:val="18"/>
      </w:rPr>
      <w:t xml:space="preserve">6. </w:t>
    </w:r>
  </w:p>
  <w:p w:rsidR="00F63B5D" w:rsidRDefault="00F63B5D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19AF"/>
    <w:multiLevelType w:val="hybridMultilevel"/>
    <w:tmpl w:val="1786E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87FAE"/>
    <w:multiLevelType w:val="multilevel"/>
    <w:tmpl w:val="267CD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53E57B1"/>
    <w:multiLevelType w:val="hybridMultilevel"/>
    <w:tmpl w:val="EF3EB04A"/>
    <w:lvl w:ilvl="0" w:tplc="80361FD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0AA334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E3C35C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C36974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3B45D6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B1AFCC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EF41E8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3BC550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ADCB63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09202FD3"/>
    <w:multiLevelType w:val="hybridMultilevel"/>
    <w:tmpl w:val="0128B014"/>
    <w:lvl w:ilvl="0" w:tplc="6F069F6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9D2A81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3966F1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D08B49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CDEBD7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8EE85B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0AE223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FA2B0A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86A12B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0E4058E8"/>
    <w:multiLevelType w:val="hybridMultilevel"/>
    <w:tmpl w:val="427633F8"/>
    <w:lvl w:ilvl="0" w:tplc="120E2B3E">
      <w:start w:val="1"/>
      <w:numFmt w:val="decimal"/>
      <w:lvlText w:val="%1."/>
      <w:lvlJc w:val="left"/>
      <w:pPr>
        <w:ind w:left="643" w:hanging="360"/>
      </w:pPr>
      <w:rPr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5">
    <w:nsid w:val="0FBB315B"/>
    <w:multiLevelType w:val="multilevel"/>
    <w:tmpl w:val="6A1AF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D12046"/>
    <w:multiLevelType w:val="multilevel"/>
    <w:tmpl w:val="735CE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D851A8"/>
    <w:multiLevelType w:val="hybridMultilevel"/>
    <w:tmpl w:val="AB8232B2"/>
    <w:lvl w:ilvl="0" w:tplc="23CC991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D769EE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02EA33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136B45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30242D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F78F6F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FB6E40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638DE3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214B0B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>
    <w:nsid w:val="21F563DD"/>
    <w:multiLevelType w:val="hybridMultilevel"/>
    <w:tmpl w:val="B0D805A0"/>
    <w:lvl w:ilvl="0" w:tplc="2182BB5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2147DC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7BAA9F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670900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D04115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C0AD48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F0A45C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AE2E27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1785ED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>
    <w:nsid w:val="299A4504"/>
    <w:multiLevelType w:val="hybridMultilevel"/>
    <w:tmpl w:val="F9364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0D0D73"/>
    <w:multiLevelType w:val="multilevel"/>
    <w:tmpl w:val="54747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067986"/>
    <w:multiLevelType w:val="hybridMultilevel"/>
    <w:tmpl w:val="9BEA1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E7774C"/>
    <w:multiLevelType w:val="hybridMultilevel"/>
    <w:tmpl w:val="D13C986E"/>
    <w:lvl w:ilvl="0" w:tplc="18CCC02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678821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99402F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7F4108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61A3C2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842C28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09A105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6385B4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564A34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>
    <w:nsid w:val="44FE14C8"/>
    <w:multiLevelType w:val="multilevel"/>
    <w:tmpl w:val="FAC4D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115679"/>
    <w:multiLevelType w:val="multilevel"/>
    <w:tmpl w:val="74882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89D647F"/>
    <w:multiLevelType w:val="hybridMultilevel"/>
    <w:tmpl w:val="403EEC1A"/>
    <w:lvl w:ilvl="0" w:tplc="62003676">
      <w:start w:val="1"/>
      <w:numFmt w:val="bullet"/>
      <w:lvlText w:val=""/>
      <w:lvlJc w:val="left"/>
      <w:pPr>
        <w:tabs>
          <w:tab w:val="num" w:pos="644"/>
        </w:tabs>
        <w:ind w:left="644" w:hanging="360"/>
      </w:pPr>
      <w:rPr>
        <w:rFonts w:ascii="Wingdings 3" w:hAnsi="Wingdings 3" w:hint="default"/>
      </w:rPr>
    </w:lvl>
    <w:lvl w:ilvl="1" w:tplc="C3ECEA4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4ACB02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55CC86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01EA3E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7D46D8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F80E84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D488DC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7727DD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>
    <w:nsid w:val="4FAD69F5"/>
    <w:multiLevelType w:val="hybridMultilevel"/>
    <w:tmpl w:val="4AAE4EF8"/>
    <w:lvl w:ilvl="0" w:tplc="0BE6F8C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EF20FB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2B2A83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E627D1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F32FE0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6020A8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F32F93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96EE98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D60440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7">
    <w:nsid w:val="53911781"/>
    <w:multiLevelType w:val="hybridMultilevel"/>
    <w:tmpl w:val="B20E4832"/>
    <w:lvl w:ilvl="0" w:tplc="3782FE6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7DA6AA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4B480D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C0C1B3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0BAB15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E6ABB0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0E6B5E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692883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C64CAE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8">
    <w:nsid w:val="605C67B8"/>
    <w:multiLevelType w:val="hybridMultilevel"/>
    <w:tmpl w:val="B80C18BE"/>
    <w:lvl w:ilvl="0" w:tplc="B27A6E1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3E2AF1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77438E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614B5C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D5E0EF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2D0332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9948F5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01C9D0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EBC07C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9">
    <w:nsid w:val="65802EE1"/>
    <w:multiLevelType w:val="hybridMultilevel"/>
    <w:tmpl w:val="58FE90B0"/>
    <w:lvl w:ilvl="0" w:tplc="5DF0491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C6AEC7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1BA703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DEC54F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B202A1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A64B32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3F42F8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CA0A10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EE0FD6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0">
    <w:nsid w:val="685725DC"/>
    <w:multiLevelType w:val="hybridMultilevel"/>
    <w:tmpl w:val="4404BFDA"/>
    <w:lvl w:ilvl="0" w:tplc="C6F8A99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9FA64E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19A185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FDA54D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B4CF03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C304CF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42A19A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706DF3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BECC77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1">
    <w:nsid w:val="754824C7"/>
    <w:multiLevelType w:val="hybridMultilevel"/>
    <w:tmpl w:val="107E2BBC"/>
    <w:lvl w:ilvl="0" w:tplc="62003676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333C25"/>
    <w:multiLevelType w:val="hybridMultilevel"/>
    <w:tmpl w:val="2902B6C4"/>
    <w:lvl w:ilvl="0" w:tplc="076041E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7CCDE0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CFC842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0AC682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86AC66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004027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20AE03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A04C95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E44C48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"/>
  </w:num>
  <w:num w:numId="2">
    <w:abstractNumId w:val="14"/>
  </w:num>
  <w:num w:numId="3">
    <w:abstractNumId w:val="9"/>
  </w:num>
  <w:num w:numId="4">
    <w:abstractNumId w:val="2"/>
  </w:num>
  <w:num w:numId="5">
    <w:abstractNumId w:val="12"/>
  </w:num>
  <w:num w:numId="6">
    <w:abstractNumId w:val="7"/>
  </w:num>
  <w:num w:numId="7">
    <w:abstractNumId w:val="16"/>
  </w:num>
  <w:num w:numId="8">
    <w:abstractNumId w:val="20"/>
  </w:num>
  <w:num w:numId="9">
    <w:abstractNumId w:val="18"/>
  </w:num>
  <w:num w:numId="10">
    <w:abstractNumId w:val="8"/>
  </w:num>
  <w:num w:numId="11">
    <w:abstractNumId w:val="17"/>
  </w:num>
  <w:num w:numId="12">
    <w:abstractNumId w:val="22"/>
  </w:num>
  <w:num w:numId="13">
    <w:abstractNumId w:val="3"/>
  </w:num>
  <w:num w:numId="14">
    <w:abstractNumId w:val="5"/>
  </w:num>
  <w:num w:numId="15">
    <w:abstractNumId w:val="15"/>
  </w:num>
  <w:num w:numId="16">
    <w:abstractNumId w:val="19"/>
  </w:num>
  <w:num w:numId="17">
    <w:abstractNumId w:val="6"/>
  </w:num>
  <w:num w:numId="18">
    <w:abstractNumId w:val="10"/>
  </w:num>
  <w:num w:numId="19">
    <w:abstractNumId w:val="4"/>
  </w:num>
  <w:num w:numId="20">
    <w:abstractNumId w:val="13"/>
  </w:num>
  <w:num w:numId="21">
    <w:abstractNumId w:val="0"/>
  </w:num>
  <w:num w:numId="22">
    <w:abstractNumId w:val="21"/>
  </w:num>
  <w:num w:numId="2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3175D"/>
    <w:rsid w:val="00002C48"/>
    <w:rsid w:val="00003985"/>
    <w:rsid w:val="000062D0"/>
    <w:rsid w:val="00007650"/>
    <w:rsid w:val="000157C0"/>
    <w:rsid w:val="00021C57"/>
    <w:rsid w:val="00032A05"/>
    <w:rsid w:val="00037EAF"/>
    <w:rsid w:val="000438CF"/>
    <w:rsid w:val="0006240A"/>
    <w:rsid w:val="0006244C"/>
    <w:rsid w:val="000926D8"/>
    <w:rsid w:val="000B66E6"/>
    <w:rsid w:val="00103706"/>
    <w:rsid w:val="001D1E3D"/>
    <w:rsid w:val="002019A1"/>
    <w:rsid w:val="00246128"/>
    <w:rsid w:val="00251ABB"/>
    <w:rsid w:val="00271135"/>
    <w:rsid w:val="0028492E"/>
    <w:rsid w:val="0028566A"/>
    <w:rsid w:val="00290272"/>
    <w:rsid w:val="002B6E4E"/>
    <w:rsid w:val="002C21AC"/>
    <w:rsid w:val="002C2BE1"/>
    <w:rsid w:val="002D23D1"/>
    <w:rsid w:val="002F1F37"/>
    <w:rsid w:val="00302783"/>
    <w:rsid w:val="003427EB"/>
    <w:rsid w:val="00391D53"/>
    <w:rsid w:val="003C7C55"/>
    <w:rsid w:val="003D2837"/>
    <w:rsid w:val="003E34AD"/>
    <w:rsid w:val="003F037A"/>
    <w:rsid w:val="00407CB9"/>
    <w:rsid w:val="00411A11"/>
    <w:rsid w:val="0043385B"/>
    <w:rsid w:val="00441FD7"/>
    <w:rsid w:val="00447D94"/>
    <w:rsid w:val="00450991"/>
    <w:rsid w:val="00455942"/>
    <w:rsid w:val="00476271"/>
    <w:rsid w:val="00482BC0"/>
    <w:rsid w:val="004A2CF1"/>
    <w:rsid w:val="004A32E8"/>
    <w:rsid w:val="004C45CD"/>
    <w:rsid w:val="004E384B"/>
    <w:rsid w:val="0052523D"/>
    <w:rsid w:val="0055569C"/>
    <w:rsid w:val="00576765"/>
    <w:rsid w:val="005B7D00"/>
    <w:rsid w:val="005C09D0"/>
    <w:rsid w:val="005C43DA"/>
    <w:rsid w:val="005D6BA7"/>
    <w:rsid w:val="0063755E"/>
    <w:rsid w:val="00695C2E"/>
    <w:rsid w:val="00697D74"/>
    <w:rsid w:val="006A5037"/>
    <w:rsid w:val="006B5D1E"/>
    <w:rsid w:val="006D0594"/>
    <w:rsid w:val="00715027"/>
    <w:rsid w:val="0075794C"/>
    <w:rsid w:val="007602AC"/>
    <w:rsid w:val="00770ED3"/>
    <w:rsid w:val="0077651E"/>
    <w:rsid w:val="00777998"/>
    <w:rsid w:val="007954DB"/>
    <w:rsid w:val="007A0CE6"/>
    <w:rsid w:val="007B6C14"/>
    <w:rsid w:val="007B74FF"/>
    <w:rsid w:val="007C098F"/>
    <w:rsid w:val="007C30C8"/>
    <w:rsid w:val="007D271D"/>
    <w:rsid w:val="007D7FC9"/>
    <w:rsid w:val="007E7D7E"/>
    <w:rsid w:val="00810CDC"/>
    <w:rsid w:val="00860E4B"/>
    <w:rsid w:val="008A4319"/>
    <w:rsid w:val="008C14AA"/>
    <w:rsid w:val="008D7BE8"/>
    <w:rsid w:val="008F6174"/>
    <w:rsid w:val="0092127C"/>
    <w:rsid w:val="0096341B"/>
    <w:rsid w:val="0097038E"/>
    <w:rsid w:val="009B068E"/>
    <w:rsid w:val="00A67D48"/>
    <w:rsid w:val="00A87DCA"/>
    <w:rsid w:val="00AA1036"/>
    <w:rsid w:val="00AF6BE9"/>
    <w:rsid w:val="00B25719"/>
    <w:rsid w:val="00B376BE"/>
    <w:rsid w:val="00B51A3A"/>
    <w:rsid w:val="00B66C42"/>
    <w:rsid w:val="00BA4E6C"/>
    <w:rsid w:val="00BA4FCE"/>
    <w:rsid w:val="00BB5C8B"/>
    <w:rsid w:val="00BF4619"/>
    <w:rsid w:val="00C11A9D"/>
    <w:rsid w:val="00C12EB5"/>
    <w:rsid w:val="00C20A0F"/>
    <w:rsid w:val="00C26965"/>
    <w:rsid w:val="00C3175D"/>
    <w:rsid w:val="00C42F8B"/>
    <w:rsid w:val="00C513A7"/>
    <w:rsid w:val="00C63315"/>
    <w:rsid w:val="00C77E64"/>
    <w:rsid w:val="00CA3053"/>
    <w:rsid w:val="00CA76F5"/>
    <w:rsid w:val="00CC5B76"/>
    <w:rsid w:val="00CC7323"/>
    <w:rsid w:val="00CE3A03"/>
    <w:rsid w:val="00CF7D88"/>
    <w:rsid w:val="00D00B72"/>
    <w:rsid w:val="00D2439A"/>
    <w:rsid w:val="00D277EC"/>
    <w:rsid w:val="00D30A47"/>
    <w:rsid w:val="00D30CE0"/>
    <w:rsid w:val="00D34EBE"/>
    <w:rsid w:val="00D41E11"/>
    <w:rsid w:val="00D5180C"/>
    <w:rsid w:val="00D57FC1"/>
    <w:rsid w:val="00D63654"/>
    <w:rsid w:val="00D76B27"/>
    <w:rsid w:val="00DA1045"/>
    <w:rsid w:val="00DA6194"/>
    <w:rsid w:val="00DA6B79"/>
    <w:rsid w:val="00DC5BC7"/>
    <w:rsid w:val="00DC7E63"/>
    <w:rsid w:val="00DE1178"/>
    <w:rsid w:val="00DE1C8A"/>
    <w:rsid w:val="00DE453F"/>
    <w:rsid w:val="00DF498D"/>
    <w:rsid w:val="00DF71CA"/>
    <w:rsid w:val="00DF7B5F"/>
    <w:rsid w:val="00E24D97"/>
    <w:rsid w:val="00E46BE2"/>
    <w:rsid w:val="00E50668"/>
    <w:rsid w:val="00EA7B43"/>
    <w:rsid w:val="00EE41BA"/>
    <w:rsid w:val="00F055F3"/>
    <w:rsid w:val="00F05866"/>
    <w:rsid w:val="00F34363"/>
    <w:rsid w:val="00F401ED"/>
    <w:rsid w:val="00F63B5D"/>
    <w:rsid w:val="00F962A6"/>
    <w:rsid w:val="00FB41CE"/>
    <w:rsid w:val="00FC3E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75D"/>
  </w:style>
  <w:style w:type="paragraph" w:styleId="1">
    <w:name w:val="heading 1"/>
    <w:basedOn w:val="a"/>
    <w:next w:val="a"/>
    <w:link w:val="10"/>
    <w:uiPriority w:val="9"/>
    <w:qFormat/>
    <w:rsid w:val="00D57F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F49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779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7799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97D74"/>
  </w:style>
  <w:style w:type="character" w:styleId="a3">
    <w:name w:val="Hyperlink"/>
    <w:basedOn w:val="a0"/>
    <w:uiPriority w:val="99"/>
    <w:unhideWhenUsed/>
    <w:rsid w:val="00697D74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26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77998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77799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777998"/>
  </w:style>
  <w:style w:type="character" w:customStyle="1" w:styleId="40">
    <w:name w:val="Заголовок 4 Знак"/>
    <w:basedOn w:val="a0"/>
    <w:link w:val="4"/>
    <w:uiPriority w:val="9"/>
    <w:semiHidden/>
    <w:rsid w:val="0077799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mw-editsection">
    <w:name w:val="mw-editsection"/>
    <w:basedOn w:val="a0"/>
    <w:rsid w:val="00777998"/>
  </w:style>
  <w:style w:type="character" w:customStyle="1" w:styleId="mw-editsection-bracket">
    <w:name w:val="mw-editsection-bracket"/>
    <w:basedOn w:val="a0"/>
    <w:rsid w:val="00777998"/>
  </w:style>
  <w:style w:type="character" w:customStyle="1" w:styleId="mw-editsection-divider">
    <w:name w:val="mw-editsection-divider"/>
    <w:basedOn w:val="a0"/>
    <w:rsid w:val="00777998"/>
  </w:style>
  <w:style w:type="character" w:customStyle="1" w:styleId="10">
    <w:name w:val="Заголовок 1 Знак"/>
    <w:basedOn w:val="a0"/>
    <w:link w:val="1"/>
    <w:uiPriority w:val="9"/>
    <w:rsid w:val="00D57F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Subtitle"/>
    <w:basedOn w:val="a"/>
    <w:next w:val="a"/>
    <w:link w:val="a7"/>
    <w:uiPriority w:val="11"/>
    <w:qFormat/>
    <w:rsid w:val="00D57FC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57FC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OC Heading"/>
    <w:basedOn w:val="1"/>
    <w:next w:val="a"/>
    <w:uiPriority w:val="39"/>
    <w:semiHidden/>
    <w:unhideWhenUsed/>
    <w:qFormat/>
    <w:rsid w:val="008A4319"/>
    <w:pPr>
      <w:outlineLvl w:val="9"/>
    </w:pPr>
  </w:style>
  <w:style w:type="paragraph" w:styleId="31">
    <w:name w:val="toc 3"/>
    <w:basedOn w:val="a"/>
    <w:next w:val="a"/>
    <w:autoRedefine/>
    <w:uiPriority w:val="39"/>
    <w:unhideWhenUsed/>
    <w:qFormat/>
    <w:rsid w:val="008A4319"/>
    <w:pPr>
      <w:spacing w:after="100"/>
      <w:ind w:left="440"/>
    </w:pPr>
  </w:style>
  <w:style w:type="paragraph" w:styleId="a9">
    <w:name w:val="Balloon Text"/>
    <w:basedOn w:val="a"/>
    <w:link w:val="aa"/>
    <w:uiPriority w:val="99"/>
    <w:semiHidden/>
    <w:unhideWhenUsed/>
    <w:rsid w:val="008A4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A4319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qFormat/>
    <w:rsid w:val="007C098F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7C098F"/>
    <w:pPr>
      <w:spacing w:after="100"/>
      <w:ind w:left="220"/>
    </w:pPr>
    <w:rPr>
      <w:rFonts w:eastAsiaTheme="minorEastAsia"/>
    </w:rPr>
  </w:style>
  <w:style w:type="paragraph" w:customStyle="1" w:styleId="tac">
    <w:name w:val="tac"/>
    <w:basedOn w:val="a"/>
    <w:rsid w:val="00637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А"/>
    <w:basedOn w:val="a"/>
    <w:qFormat/>
    <w:rsid w:val="00DF7B5F"/>
    <w:pPr>
      <w:spacing w:after="0" w:line="360" w:lineRule="auto"/>
      <w:ind w:firstLine="720"/>
      <w:contextualSpacing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hl">
    <w:name w:val="hl"/>
    <w:basedOn w:val="a0"/>
    <w:rsid w:val="003C7C55"/>
  </w:style>
  <w:style w:type="character" w:customStyle="1" w:styleId="reference-text">
    <w:name w:val="reference-text"/>
    <w:basedOn w:val="a0"/>
    <w:rsid w:val="00C20A0F"/>
  </w:style>
  <w:style w:type="character" w:customStyle="1" w:styleId="citation">
    <w:name w:val="citation"/>
    <w:basedOn w:val="a0"/>
    <w:rsid w:val="00C20A0F"/>
  </w:style>
  <w:style w:type="character" w:styleId="HTML">
    <w:name w:val="HTML Cite"/>
    <w:basedOn w:val="a0"/>
    <w:uiPriority w:val="99"/>
    <w:semiHidden/>
    <w:unhideWhenUsed/>
    <w:rsid w:val="00C20A0F"/>
    <w:rPr>
      <w:i/>
      <w:iCs/>
    </w:rPr>
  </w:style>
  <w:style w:type="character" w:customStyle="1" w:styleId="ref-info">
    <w:name w:val="ref-info"/>
    <w:basedOn w:val="a0"/>
    <w:rsid w:val="00C20A0F"/>
  </w:style>
  <w:style w:type="table" w:styleId="ac">
    <w:name w:val="Table Grid"/>
    <w:basedOn w:val="a1"/>
    <w:uiPriority w:val="59"/>
    <w:rsid w:val="004A32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DF49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header"/>
    <w:basedOn w:val="a"/>
    <w:link w:val="ae"/>
    <w:uiPriority w:val="99"/>
    <w:semiHidden/>
    <w:unhideWhenUsed/>
    <w:rsid w:val="00B25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B25719"/>
  </w:style>
  <w:style w:type="paragraph" w:styleId="af">
    <w:name w:val="footer"/>
    <w:basedOn w:val="a"/>
    <w:link w:val="af0"/>
    <w:uiPriority w:val="99"/>
    <w:semiHidden/>
    <w:unhideWhenUsed/>
    <w:rsid w:val="00B25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B257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36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4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6854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255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8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122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14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8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5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2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7971">
          <w:marLeft w:val="0"/>
          <w:marRight w:val="0"/>
          <w:marTop w:val="0"/>
          <w:marBottom w:val="0"/>
          <w:divBdr>
            <w:top w:val="single" w:sz="6" w:space="11" w:color="999999"/>
            <w:left w:val="single" w:sz="6" w:space="31" w:color="999999"/>
            <w:bottom w:val="single" w:sz="6" w:space="11" w:color="999999"/>
            <w:right w:val="single" w:sz="6" w:space="15" w:color="999999"/>
          </w:divBdr>
        </w:div>
      </w:divsChild>
    </w:div>
    <w:div w:id="188844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9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1976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61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122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933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9F%D1%80%D0%BE%D0%BC%D0%B5%D0%B6%D1%83%D1%82%D0%BE%D1%87%D0%BD%D1%8B%D0%B9_%D0%BC%D0%BE%D0%B7%D0%B3" TargetMode="External"/><Relationship Id="rId117" Type="http://schemas.openxmlformats.org/officeDocument/2006/relationships/hyperlink" Target="http://books.google.ca/books?id=0Jg4AAAAIAAJ" TargetMode="External"/><Relationship Id="rId21" Type="http://schemas.openxmlformats.org/officeDocument/2006/relationships/hyperlink" Target="https://ru.wikipedia.org/wiki/%D0%A0%D0%B0%D0%B4%D1%83%D0%B6%D0%BD%D0%B0%D1%8F_%D0%BE%D0%B1%D0%BE%D0%BB%D0%BE%D1%87%D0%BA%D0%B0" TargetMode="External"/><Relationship Id="rId42" Type="http://schemas.openxmlformats.org/officeDocument/2006/relationships/image" Target="media/image11.jpeg"/><Relationship Id="rId47" Type="http://schemas.openxmlformats.org/officeDocument/2006/relationships/image" Target="media/image16.jpeg"/><Relationship Id="rId63" Type="http://schemas.openxmlformats.org/officeDocument/2006/relationships/hyperlink" Target="http://moikompas.ru/tags/epifiz" TargetMode="External"/><Relationship Id="rId68" Type="http://schemas.openxmlformats.org/officeDocument/2006/relationships/hyperlink" Target="http://moikompas.ru/tags/epifiz" TargetMode="External"/><Relationship Id="rId84" Type="http://schemas.openxmlformats.org/officeDocument/2006/relationships/hyperlink" Target="http://books.google.com/books?id=TiBXyBCi58UC&amp;pg=PA213" TargetMode="External"/><Relationship Id="rId89" Type="http://schemas.openxmlformats.org/officeDocument/2006/relationships/hyperlink" Target="http://books.google.com/books?id=qQ8LO94J7swC&amp;pg=PA57" TargetMode="External"/><Relationship Id="rId112" Type="http://schemas.openxmlformats.org/officeDocument/2006/relationships/hyperlink" Target="http://dukespace.lib.duke.edu/dspace/bitstream/handle/10161/467/MP_dmb28?sequence=1" TargetMode="External"/><Relationship Id="rId133" Type="http://schemas.openxmlformats.org/officeDocument/2006/relationships/hyperlink" Target="https://ru.wikipedia.org/wiki/%D0%A2%D0%B5%D0%BC%D0%B5%D0%BD%D0%BD%D0%BE%D0%B9_%D0%B3%D0%BB%D0%B0%D0%B7" TargetMode="External"/><Relationship Id="rId138" Type="http://schemas.openxmlformats.org/officeDocument/2006/relationships/hyperlink" Target="https://ru.wikipedia.org/wiki/%D0%A2%D0%B5%D0%BC%D0%B5%D0%BD%D0%BD%D0%BE%D0%B9_%D0%B3%D0%BB%D0%B0%D0%B7" TargetMode="External"/><Relationship Id="rId154" Type="http://schemas.openxmlformats.org/officeDocument/2006/relationships/hyperlink" Target="https://ru.wikipedia.org/wiki/%D0%A2%D0%B5%D0%BC%D0%B5%D0%BD%D0%BD%D0%BE%D0%B9_%D0%B3%D0%BB%D0%B0%D0%B7" TargetMode="External"/><Relationship Id="rId159" Type="http://schemas.openxmlformats.org/officeDocument/2006/relationships/hyperlink" Target="http://books.google.com/books?id=f8T3Dl5tokYC&amp;pg=PA258" TargetMode="External"/><Relationship Id="rId175" Type="http://schemas.openxmlformats.org/officeDocument/2006/relationships/hyperlink" Target="http://moikompas.ru/tags/epifiz" TargetMode="External"/><Relationship Id="rId170" Type="http://schemas.openxmlformats.org/officeDocument/2006/relationships/hyperlink" Target="https://ru.wikipedia.org/wiki/%D0%A2%D0%B5%D0%BC%D0%B5%D0%BD%D0%BD%D0%BE%D0%B9_%D0%B3%D0%BB%D0%B0%D0%B7" TargetMode="External"/><Relationship Id="rId16" Type="http://schemas.openxmlformats.org/officeDocument/2006/relationships/hyperlink" Target="https://ru.wikipedia.org/wiki/%D0%A7%D0%B5%D1%80%D0%B5%D0%BF" TargetMode="External"/><Relationship Id="rId107" Type="http://schemas.openxmlformats.org/officeDocument/2006/relationships/hyperlink" Target="http://books.google.com/books?id=eV1BAAAAYAAJ" TargetMode="External"/><Relationship Id="rId11" Type="http://schemas.openxmlformats.org/officeDocument/2006/relationships/hyperlink" Target="https://ru.wikipedia.org/wiki/%D0%91%D0%B8%D0%BE%D1%80%D0%B8%D1%82%D0%BC" TargetMode="External"/><Relationship Id="rId32" Type="http://schemas.openxmlformats.org/officeDocument/2006/relationships/image" Target="media/image1.png"/><Relationship Id="rId37" Type="http://schemas.openxmlformats.org/officeDocument/2006/relationships/image" Target="media/image6.png"/><Relationship Id="rId53" Type="http://schemas.openxmlformats.org/officeDocument/2006/relationships/image" Target="media/image21.png"/><Relationship Id="rId58" Type="http://schemas.openxmlformats.org/officeDocument/2006/relationships/hyperlink" Target="http://pinkad.ru/" TargetMode="External"/><Relationship Id="rId74" Type="http://schemas.openxmlformats.org/officeDocument/2006/relationships/image" Target="media/image29.jpeg"/><Relationship Id="rId79" Type="http://schemas.openxmlformats.org/officeDocument/2006/relationships/hyperlink" Target="http://sne.nichd.nih.gov/pdf/evo_of_ver06.pdf" TargetMode="External"/><Relationship Id="rId102" Type="http://schemas.openxmlformats.org/officeDocument/2006/relationships/hyperlink" Target="https://ru.wikipedia.org/wiki/%D0%A2%D0%B5%D0%BC%D0%B5%D0%BD%D0%BD%D0%BE%D0%B9_%D0%B3%D0%BB%D0%B0%D0%B7" TargetMode="External"/><Relationship Id="rId123" Type="http://schemas.openxmlformats.org/officeDocument/2006/relationships/hyperlink" Target="http://books.google.com/books?id=jkwvub-1zy8C&amp;pg=PA317" TargetMode="External"/><Relationship Id="rId128" Type="http://schemas.openxmlformats.org/officeDocument/2006/relationships/hyperlink" Target="https://ru.wikipedia.org/wiki/%D0%A2%D0%B5%D0%BC%D0%B5%D0%BD%D0%BD%D0%BE%D0%B9_%D0%B3%D0%BB%D0%B0%D0%B7" TargetMode="External"/><Relationship Id="rId144" Type="http://schemas.openxmlformats.org/officeDocument/2006/relationships/hyperlink" Target="https://ru.wikipedia.org/wiki/%D0%A2%D0%B5%D0%BC%D0%B5%D0%BD%D0%BD%D0%BE%D0%B9_%D0%B3%D0%BB%D0%B0%D0%B7" TargetMode="External"/><Relationship Id="rId149" Type="http://schemas.openxmlformats.org/officeDocument/2006/relationships/hyperlink" Target="https://ru.wikipedia.org/wiki/%D0%A2%D0%B5%D0%BC%D0%B5%D0%BD%D0%BD%D0%BE%D0%B9_%D0%B3%D0%BB%D0%B0%D0%B7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springerlink.com/content/v741415105811w13/" TargetMode="External"/><Relationship Id="rId95" Type="http://schemas.openxmlformats.org/officeDocument/2006/relationships/hyperlink" Target="http://www.researchgate.net/publication/228648887" TargetMode="External"/><Relationship Id="rId160" Type="http://schemas.openxmlformats.org/officeDocument/2006/relationships/hyperlink" Target="http://jeb.biologists.org/content/213/12/2048.full.pdf" TargetMode="External"/><Relationship Id="rId165" Type="http://schemas.openxmlformats.org/officeDocument/2006/relationships/hyperlink" Target="http://books.google.com/books?id=VUS4gDqPB2IC&amp;pg=PA637" TargetMode="External"/><Relationship Id="rId22" Type="http://schemas.openxmlformats.org/officeDocument/2006/relationships/hyperlink" Target="https://ru.wikipedia.org/wiki/%D0%92%D0%B5%D0%BA%D0%BE" TargetMode="External"/><Relationship Id="rId27" Type="http://schemas.openxmlformats.org/officeDocument/2006/relationships/hyperlink" Target="https://ru.wikipedia.org/wiki/%D0%A8%D0%B8%D1%88%D0%BA%D0%BE%D0%B2%D0%B8%D0%B4%D0%BD%D0%BE%D0%B5_%D1%82%D0%B5%D0%BB%D0%BE" TargetMode="External"/><Relationship Id="rId43" Type="http://schemas.openxmlformats.org/officeDocument/2006/relationships/image" Target="media/image12.jpeg"/><Relationship Id="rId48" Type="http://schemas.openxmlformats.org/officeDocument/2006/relationships/image" Target="media/image17.jpeg"/><Relationship Id="rId64" Type="http://schemas.openxmlformats.org/officeDocument/2006/relationships/hyperlink" Target="http://moikompas.ru/tags/epifiz" TargetMode="External"/><Relationship Id="rId69" Type="http://schemas.openxmlformats.org/officeDocument/2006/relationships/hyperlink" Target="http://moikompas.ru/tags/epifiz" TargetMode="External"/><Relationship Id="rId113" Type="http://schemas.openxmlformats.org/officeDocument/2006/relationships/hyperlink" Target="http://www.ivis.org/advances/wyneken/14.pdf" TargetMode="External"/><Relationship Id="rId118" Type="http://schemas.openxmlformats.org/officeDocument/2006/relationships/hyperlink" Target="http://books.google.com/books?id=febOzOXmCFEC&amp;pg=PA62" TargetMode="External"/><Relationship Id="rId134" Type="http://schemas.openxmlformats.org/officeDocument/2006/relationships/hyperlink" Target="https://ru.wikipedia.org/wiki/%D0%A2%D0%B5%D0%BC%D0%B5%D0%BD%D0%BD%D0%BE%D0%B9_%D0%B3%D0%BB%D0%B0%D0%B7" TargetMode="External"/><Relationship Id="rId139" Type="http://schemas.openxmlformats.org/officeDocument/2006/relationships/hyperlink" Target="https://ru.wikipedia.org/wiki/%D0%A2%D0%B5%D0%BC%D0%B5%D0%BD%D0%BD%D0%BE%D0%B9_%D0%B3%D0%BB%D0%B0%D0%B7" TargetMode="External"/><Relationship Id="rId80" Type="http://schemas.openxmlformats.org/officeDocument/2006/relationships/hyperlink" Target="http://digitallibrary.amnh.org/dspace/handle/2246/4659" TargetMode="External"/><Relationship Id="rId85" Type="http://schemas.openxmlformats.org/officeDocument/2006/relationships/hyperlink" Target="https://ru.wikipedia.org/wiki/%D0%A2%D0%B5%D0%BC%D0%B5%D0%BD%D0%BD%D0%BE%D0%B9_%D0%B3%D0%BB%D0%B0%D0%B7" TargetMode="External"/><Relationship Id="rId150" Type="http://schemas.openxmlformats.org/officeDocument/2006/relationships/hyperlink" Target="https://ru.wikipedia.org/wiki/%D0%A2%D0%B5%D0%BC%D0%B5%D0%BD%D0%BD%D0%BE%D0%B9_%D0%B3%D0%BB%D0%B0%D0%B7" TargetMode="External"/><Relationship Id="rId155" Type="http://schemas.openxmlformats.org/officeDocument/2006/relationships/hyperlink" Target="http://www.ncbi.nlm.nih.gov/pmc/articles/PMC2390680/" TargetMode="External"/><Relationship Id="rId171" Type="http://schemas.openxmlformats.org/officeDocument/2006/relationships/hyperlink" Target="http://pinkad.ru/" TargetMode="External"/><Relationship Id="rId176" Type="http://schemas.openxmlformats.org/officeDocument/2006/relationships/hyperlink" Target="mailto:alina.gluschackova@yandex.ru" TargetMode="External"/><Relationship Id="rId12" Type="http://schemas.openxmlformats.org/officeDocument/2006/relationships/hyperlink" Target="https://ru.wikipedia.org/wiki/%D0%A2%D0%B5%D1%80%D0%BC%D0%BE%D1%80%D0%B5%D0%B3%D1%83%D0%BB%D1%8F%D1%86%D0%B8%D1%8F" TargetMode="External"/><Relationship Id="rId17" Type="http://schemas.openxmlformats.org/officeDocument/2006/relationships/hyperlink" Target="https://ru.wikipedia.org/wiki/%D0%A1%D0%B5%D1%82%D1%87%D0%B0%D1%82%D0%BA%D0%B0" TargetMode="External"/><Relationship Id="rId33" Type="http://schemas.openxmlformats.org/officeDocument/2006/relationships/image" Target="media/image2.png"/><Relationship Id="rId38" Type="http://schemas.openxmlformats.org/officeDocument/2006/relationships/image" Target="media/image7.png"/><Relationship Id="rId59" Type="http://schemas.openxmlformats.org/officeDocument/2006/relationships/hyperlink" Target="http://pinkad.ru/" TargetMode="External"/><Relationship Id="rId103" Type="http://schemas.openxmlformats.org/officeDocument/2006/relationships/hyperlink" Target="http://www.springerlink.com/content/l66784402n478276" TargetMode="External"/><Relationship Id="rId108" Type="http://schemas.openxmlformats.org/officeDocument/2006/relationships/hyperlink" Target="http://www.all-fishing.ru/index.php?name=pages&amp;op=printe&amp;id=4005" TargetMode="External"/><Relationship Id="rId124" Type="http://schemas.openxmlformats.org/officeDocument/2006/relationships/hyperlink" Target="https://ru.wikipedia.org/wiki/%D0%A2%D0%B5%D0%BC%D0%B5%D0%BD%D0%BD%D0%BE%D0%B9_%D0%B3%D0%BB%D0%B0%D0%B7" TargetMode="External"/><Relationship Id="rId129" Type="http://schemas.openxmlformats.org/officeDocument/2006/relationships/hyperlink" Target="http://www.gutenberg.org/files/40156/40156-h/40156-h.htm" TargetMode="External"/><Relationship Id="rId54" Type="http://schemas.openxmlformats.org/officeDocument/2006/relationships/image" Target="media/image22.jpeg"/><Relationship Id="rId70" Type="http://schemas.openxmlformats.org/officeDocument/2006/relationships/hyperlink" Target="http://pinkad.ru/" TargetMode="External"/><Relationship Id="rId75" Type="http://schemas.openxmlformats.org/officeDocument/2006/relationships/image" Target="media/image30.png"/><Relationship Id="rId91" Type="http://schemas.openxmlformats.org/officeDocument/2006/relationships/hyperlink" Target="http://archive.org/stream/quarterlyjournal421899lond" TargetMode="External"/><Relationship Id="rId96" Type="http://schemas.openxmlformats.org/officeDocument/2006/relationships/hyperlink" Target="http://www.ncbi.nlm.nih.gov/pmc/articles/PMC1772576" TargetMode="External"/><Relationship Id="rId140" Type="http://schemas.openxmlformats.org/officeDocument/2006/relationships/hyperlink" Target="https://ru.wikipedia.org/wiki/%D0%A2%D0%B5%D0%BC%D0%B5%D0%BD%D0%BD%D0%BE%D0%B9_%D0%B3%D0%BB%D0%B0%D0%B7" TargetMode="External"/><Relationship Id="rId145" Type="http://schemas.openxmlformats.org/officeDocument/2006/relationships/hyperlink" Target="http://books.google.com/books?id=PlPxFoPpPc0C&amp;pg=PA115" TargetMode="External"/><Relationship Id="rId161" Type="http://schemas.openxmlformats.org/officeDocument/2006/relationships/hyperlink" Target="http://books.google.com/books?id=9ZKUhymV07gC&amp;pg=PA55" TargetMode="External"/><Relationship Id="rId166" Type="http://schemas.openxmlformats.org/officeDocument/2006/relationships/hyperlink" Target="http://jcs.biologists.org/content/s2-29/113/55.full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ru.wikipedia.org/wiki/Vertebrata" TargetMode="External"/><Relationship Id="rId28" Type="http://schemas.openxmlformats.org/officeDocument/2006/relationships/hyperlink" Target="https://ru.wikipedia.org/wiki/%D0%9C%D0%B8%D0%BD%D0%BE%D0%B3%D0%B8" TargetMode="External"/><Relationship Id="rId49" Type="http://schemas.openxmlformats.org/officeDocument/2006/relationships/image" Target="media/image18.jpeg"/><Relationship Id="rId114" Type="http://schemas.openxmlformats.org/officeDocument/2006/relationships/hyperlink" Target="https://ru.wikipedia.org/wiki/%D0%A2%D0%B5%D0%BC%D0%B5%D0%BD%D0%BD%D0%BE%D0%B9_%D0%B3%D0%BB%D0%B0%D0%B7" TargetMode="External"/><Relationship Id="rId119" Type="http://schemas.openxmlformats.org/officeDocument/2006/relationships/hyperlink" Target="https://ru.wikipedia.org/wiki/%D0%A2%D0%B5%D0%BC%D0%B5%D0%BD%D0%BD%D0%BE%D0%B9_%D0%B3%D0%BB%D0%B0%D0%B7" TargetMode="External"/><Relationship Id="rId10" Type="http://schemas.openxmlformats.org/officeDocument/2006/relationships/hyperlink" Target="https://ru.wikipedia.org/wiki/%D0%A1%D1%83%D1%82%D0%BE%D1%87%D0%BD%D1%8B%D0%B5_%D1%80%D0%B8%D1%82%D0%BC%D1%8B" TargetMode="External"/><Relationship Id="rId31" Type="http://schemas.openxmlformats.org/officeDocument/2006/relationships/hyperlink" Target="https://ru.wikipedia.org/wiki/%D0%9D%D0%BE%D0%B7%D0%B4%D1%80%D0%B8" TargetMode="External"/><Relationship Id="rId44" Type="http://schemas.openxmlformats.org/officeDocument/2006/relationships/image" Target="media/image13.png"/><Relationship Id="rId52" Type="http://schemas.openxmlformats.org/officeDocument/2006/relationships/image" Target="media/image20.jpeg"/><Relationship Id="rId60" Type="http://schemas.openxmlformats.org/officeDocument/2006/relationships/hyperlink" Target="http://pinkad.ru/" TargetMode="External"/><Relationship Id="rId65" Type="http://schemas.openxmlformats.org/officeDocument/2006/relationships/hyperlink" Target="http://moikompas.ru/tags/epifiz" TargetMode="External"/><Relationship Id="rId73" Type="http://schemas.openxmlformats.org/officeDocument/2006/relationships/image" Target="media/image28.jpeg"/><Relationship Id="rId78" Type="http://schemas.openxmlformats.org/officeDocument/2006/relationships/image" Target="media/image33.jpeg"/><Relationship Id="rId81" Type="http://schemas.openxmlformats.org/officeDocument/2006/relationships/hyperlink" Target="https://ru.wikipedia.org/wiki/%D0%A2%D0%B5%D0%BC%D0%B5%D0%BD%D0%BD%D0%BE%D0%B9_%D0%B3%D0%BB%D0%B0%D0%B7" TargetMode="External"/><Relationship Id="rId86" Type="http://schemas.openxmlformats.org/officeDocument/2006/relationships/hyperlink" Target="http://www.jstor.org/stable/27828931" TargetMode="External"/><Relationship Id="rId94" Type="http://schemas.openxmlformats.org/officeDocument/2006/relationships/hyperlink" Target="https://ru.wikipedia.org/wiki/%D0%A2%D0%B5%D0%BC%D0%B5%D0%BD%D0%BD%D0%BE%D0%B9_%D0%B3%D0%BB%D0%B0%D0%B7" TargetMode="External"/><Relationship Id="rId99" Type="http://schemas.openxmlformats.org/officeDocument/2006/relationships/hyperlink" Target="https://ru.wikipedia.org/wiki/%D0%A2%D0%B5%D0%BC%D0%B5%D0%BD%D0%BD%D0%BE%D0%B9_%D0%B3%D0%BB%D0%B0%D0%B7" TargetMode="External"/><Relationship Id="rId101" Type="http://schemas.openxmlformats.org/officeDocument/2006/relationships/hyperlink" Target="http://books.google.com/books?id=wO7QADkQ5CYC&amp;pg=PA21" TargetMode="External"/><Relationship Id="rId122" Type="http://schemas.openxmlformats.org/officeDocument/2006/relationships/hyperlink" Target="https://ru.wikipedia.org/wiki/%D0%A2%D0%B5%D0%BC%D0%B5%D0%BD%D0%BD%D0%BE%D0%B9_%D0%B3%D0%BB%D0%B0%D0%B7" TargetMode="External"/><Relationship Id="rId130" Type="http://schemas.openxmlformats.org/officeDocument/2006/relationships/hyperlink" Target="http://www.webcitation.org/6FjPTmm4q" TargetMode="External"/><Relationship Id="rId135" Type="http://schemas.openxmlformats.org/officeDocument/2006/relationships/hyperlink" Target="https://ru.wikipedia.org/wiki/%D0%A2%D0%B5%D0%BC%D0%B5%D0%BD%D0%BD%D0%BE%D0%B9_%D0%B3%D0%BB%D0%B0%D0%B7" TargetMode="External"/><Relationship Id="rId143" Type="http://schemas.openxmlformats.org/officeDocument/2006/relationships/hyperlink" Target="http://books.google.com/books?id=WgO3KyvMXUAC&amp;pg=PA131" TargetMode="External"/><Relationship Id="rId148" Type="http://schemas.openxmlformats.org/officeDocument/2006/relationships/hyperlink" Target="https://ru.wikipedia.org/wiki/%D0%A2%D0%B5%D0%BC%D0%B5%D0%BD%D0%BD%D0%BE%D0%B9_%D0%B3%D0%BB%D0%B0%D0%B7" TargetMode="External"/><Relationship Id="rId151" Type="http://schemas.openxmlformats.org/officeDocument/2006/relationships/hyperlink" Target="https://ru.wikipedia.org/wiki/%D0%A2%D0%B5%D0%BC%D0%B5%D0%BD%D0%BD%D0%BE%D0%B9_%D0%B3%D0%BB%D0%B0%D0%B7" TargetMode="External"/><Relationship Id="rId156" Type="http://schemas.openxmlformats.org/officeDocument/2006/relationships/hyperlink" Target="https://ru.wikipedia.org/wiki/%D0%A2%D0%B5%D0%BC%D0%B5%D0%BD%D0%BD%D0%BE%D0%B9_%D0%B3%D0%BB%D0%B0%D0%B7" TargetMode="External"/><Relationship Id="rId164" Type="http://schemas.openxmlformats.org/officeDocument/2006/relationships/hyperlink" Target="https://ru.wikipedia.org/wiki/%D0%A2%D0%B5%D0%BC%D0%B5%D0%BD%D0%BD%D0%BE%D0%B9_%D0%B3%D0%BB%D0%B0%D0%B7" TargetMode="External"/><Relationship Id="rId169" Type="http://schemas.openxmlformats.org/officeDocument/2006/relationships/hyperlink" Target="http://www.tmnlib.ru:82/files/base/books/RK/2010/Shmalgauzen2" TargetMode="External"/><Relationship Id="rId177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D%D0%BD%D0%B4%D0%BE%D0%BA%D1%80%D0%B8%D0%BD%D0%BD%D0%B0%D1%8F_%D0%B6%D0%B5%D0%BB%D0%B5%D0%B7%D0%B0" TargetMode="External"/><Relationship Id="rId172" Type="http://schemas.openxmlformats.org/officeDocument/2006/relationships/hyperlink" Target="http://pinkad.ru/" TargetMode="External"/><Relationship Id="rId13" Type="http://schemas.openxmlformats.org/officeDocument/2006/relationships/hyperlink" Target="https://ru.wikipedia.org/wiki/%D0%9F%D0%BE%D0%BB%D1%8F%D1%80%D0%B8%D0%B7%D0%B0%D1%86%D0%B8%D1%8F_%D1%81%D0%B2%D0%B5%D1%82%D0%B0" TargetMode="External"/><Relationship Id="rId18" Type="http://schemas.openxmlformats.org/officeDocument/2006/relationships/hyperlink" Target="https://ru.wikipedia.org/wiki/%D0%9D%D0%B5%D1%80%D0%B2" TargetMode="External"/><Relationship Id="rId39" Type="http://schemas.openxmlformats.org/officeDocument/2006/relationships/image" Target="media/image8.jpeg"/><Relationship Id="rId109" Type="http://schemas.openxmlformats.org/officeDocument/2006/relationships/hyperlink" Target="http://www.webcitation.org/6FjPTEIC8" TargetMode="External"/><Relationship Id="rId34" Type="http://schemas.openxmlformats.org/officeDocument/2006/relationships/image" Target="media/image3.png"/><Relationship Id="rId50" Type="http://schemas.openxmlformats.org/officeDocument/2006/relationships/image" Target="media/image19.jpeg"/><Relationship Id="rId55" Type="http://schemas.openxmlformats.org/officeDocument/2006/relationships/image" Target="media/image23.png"/><Relationship Id="rId76" Type="http://schemas.openxmlformats.org/officeDocument/2006/relationships/image" Target="media/image31.png"/><Relationship Id="rId97" Type="http://schemas.openxmlformats.org/officeDocument/2006/relationships/hyperlink" Target="https://ru.wikipedia.org/wiki/%D0%A2%D0%B5%D0%BC%D0%B5%D0%BD%D0%BD%D0%BE%D0%B9_%D0%B3%D0%BB%D0%B0%D0%B7" TargetMode="External"/><Relationship Id="rId104" Type="http://schemas.openxmlformats.org/officeDocument/2006/relationships/hyperlink" Target="http://www.springerlink.com/content/urv1606733761728" TargetMode="External"/><Relationship Id="rId120" Type="http://schemas.openxmlformats.org/officeDocument/2006/relationships/hyperlink" Target="http://archive.org/stream/proceedingsoflin191923linn" TargetMode="External"/><Relationship Id="rId125" Type="http://schemas.openxmlformats.org/officeDocument/2006/relationships/hyperlink" Target="https://ru.wikipedia.org/wiki/%D0%A2%D0%B5%D0%BC%D0%B5%D0%BD%D0%BD%D0%BE%D0%B9_%D0%B3%D0%BB%D0%B0%D0%B7" TargetMode="External"/><Relationship Id="rId141" Type="http://schemas.openxmlformats.org/officeDocument/2006/relationships/hyperlink" Target="https://ru.wikipedia.org/wiki/%D0%A2%D0%B5%D0%BC%D0%B5%D0%BD%D0%BD%D0%BE%D0%B9_%D0%B3%D0%BB%D0%B0%D0%B7" TargetMode="External"/><Relationship Id="rId146" Type="http://schemas.openxmlformats.org/officeDocument/2006/relationships/hyperlink" Target="https://ru.wikipedia.org/wiki/%D0%A2%D0%B5%D0%BC%D0%B5%D0%BD%D0%BD%D0%BE%D0%B9_%D0%B3%D0%BB%D0%B0%D0%B7" TargetMode="External"/><Relationship Id="rId167" Type="http://schemas.openxmlformats.org/officeDocument/2006/relationships/hyperlink" Target="http://jcs.biologists.org/content/s2-51/201/1.full.pdf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26.jpeg"/><Relationship Id="rId92" Type="http://schemas.openxmlformats.org/officeDocument/2006/relationships/hyperlink" Target="http://evolution.powernet.ru/library/morphology_ns/morphology_ns.html" TargetMode="External"/><Relationship Id="rId162" Type="http://schemas.openxmlformats.org/officeDocument/2006/relationships/hyperlink" Target="https://ru.wikipedia.org/wiki/%D0%A2%D0%B5%D0%BC%D0%B5%D0%BD%D0%BD%D0%BE%D0%B9_%D0%B3%D0%BB%D0%B0%D0%B7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iki/%D0%93%D0%BB%D0%B0%D0%B7" TargetMode="External"/><Relationship Id="rId24" Type="http://schemas.openxmlformats.org/officeDocument/2006/relationships/hyperlink" Target="https://ru.wikipedia.org/wiki/%D0%9F%D0%B0%D0%BB%D0%B5%D0%BE%D0%B7%D0%BE%D0%B9" TargetMode="External"/><Relationship Id="rId40" Type="http://schemas.openxmlformats.org/officeDocument/2006/relationships/image" Target="media/image9.jpeg"/><Relationship Id="rId45" Type="http://schemas.openxmlformats.org/officeDocument/2006/relationships/image" Target="media/image14.png"/><Relationship Id="rId66" Type="http://schemas.openxmlformats.org/officeDocument/2006/relationships/hyperlink" Target="http://pinkad.ru/" TargetMode="External"/><Relationship Id="rId87" Type="http://schemas.openxmlformats.org/officeDocument/2006/relationships/hyperlink" Target="http://old.stgma.ru/kafedra/biology/morfo-funk.doc" TargetMode="External"/><Relationship Id="rId110" Type="http://schemas.openxmlformats.org/officeDocument/2006/relationships/hyperlink" Target="http://www.jstor.org/stable/1562791" TargetMode="External"/><Relationship Id="rId115" Type="http://schemas.openxmlformats.org/officeDocument/2006/relationships/hyperlink" Target="https://ru.wikipedia.org/wiki/%D0%A2%D0%B5%D0%BC%D0%B5%D0%BD%D0%BD%D0%BE%D0%B9_%D0%B3%D0%BB%D0%B0%D0%B7" TargetMode="External"/><Relationship Id="rId131" Type="http://schemas.openxmlformats.org/officeDocument/2006/relationships/hyperlink" Target="https://ru.wikipedia.org/wiki/%D0%A2%D0%B5%D0%BC%D0%B5%D0%BD%D0%BD%D0%BE%D0%B9_%D0%B3%D0%BB%D0%B0%D0%B7" TargetMode="External"/><Relationship Id="rId136" Type="http://schemas.openxmlformats.org/officeDocument/2006/relationships/hyperlink" Target="https://ru.wikipedia.org/wiki/%D0%A2%D0%B5%D0%BC%D0%B5%D0%BD%D0%BD%D0%BE%D0%B9_%D0%B3%D0%BB%D0%B0%D0%B7" TargetMode="External"/><Relationship Id="rId157" Type="http://schemas.openxmlformats.org/officeDocument/2006/relationships/hyperlink" Target="http://sne.nichd.nih.gov/pdf/evo_of_ver06.pdf" TargetMode="External"/><Relationship Id="rId178" Type="http://schemas.openxmlformats.org/officeDocument/2006/relationships/theme" Target="theme/theme1.xml"/><Relationship Id="rId61" Type="http://schemas.openxmlformats.org/officeDocument/2006/relationships/hyperlink" Target="http://moikompas.ru/tags/epifiz" TargetMode="External"/><Relationship Id="rId82" Type="http://schemas.openxmlformats.org/officeDocument/2006/relationships/hyperlink" Target="http://archive.org/stream/systemofophthalm01duke" TargetMode="External"/><Relationship Id="rId152" Type="http://schemas.openxmlformats.org/officeDocument/2006/relationships/hyperlink" Target="https://ru.wikipedia.org/wiki/%D0%A2%D0%B5%D0%BC%D0%B5%D0%BD%D0%BD%D0%BE%D0%B9_%D0%B3%D0%BB%D0%B0%D0%B7" TargetMode="External"/><Relationship Id="rId173" Type="http://schemas.openxmlformats.org/officeDocument/2006/relationships/hyperlink" Target="http://pinkad.ru/" TargetMode="External"/><Relationship Id="rId19" Type="http://schemas.openxmlformats.org/officeDocument/2006/relationships/hyperlink" Target="https://ru.wikipedia.org/wiki/%D0%90%D0%BD%D0%B0%D0%BB%D0%BE%D0%B3%D0%B8%D1%87%D0%BD%D1%8B%D0%B5_%D0%BE%D1%80%D0%B3%D0%B0%D0%BD%D1%8B" TargetMode="External"/><Relationship Id="rId14" Type="http://schemas.openxmlformats.org/officeDocument/2006/relationships/hyperlink" Target="https://ru.wikipedia.org/wiki/%D0%A1%D0%B8%D0%BB%D0%BE%D0%B2%D1%8B%D0%B5_%D0%BB%D0%B8%D0%BD%D0%B8%D0%B8_%D0%B2%D0%B5%D0%BA%D1%82%D0%BE%D1%80%D0%BD%D0%BE%D0%B3%D0%BE_%D0%BF%D0%BE%D0%BB%D1%8F" TargetMode="External"/><Relationship Id="rId30" Type="http://schemas.openxmlformats.org/officeDocument/2006/relationships/hyperlink" Target="https://ru.wikipedia.org/wiki/%D0%9F%D0%BE%D0%B7%D0%B2%D0%BE%D0%BD%D0%BE%D1%87%D0%BD%D1%8B%D0%B5" TargetMode="External"/><Relationship Id="rId35" Type="http://schemas.openxmlformats.org/officeDocument/2006/relationships/image" Target="media/image4.png"/><Relationship Id="rId56" Type="http://schemas.openxmlformats.org/officeDocument/2006/relationships/image" Target="media/image24.png"/><Relationship Id="rId77" Type="http://schemas.openxmlformats.org/officeDocument/2006/relationships/image" Target="media/image32.jpeg"/><Relationship Id="rId100" Type="http://schemas.openxmlformats.org/officeDocument/2006/relationships/hyperlink" Target="https://ru.wikipedia.org/wiki/%D0%A2%D0%B5%D0%BC%D0%B5%D0%BD%D0%BD%D0%BE%D0%B9_%D0%B3%D0%BB%D0%B0%D0%B7" TargetMode="External"/><Relationship Id="rId105" Type="http://schemas.openxmlformats.org/officeDocument/2006/relationships/hyperlink" Target="http://www.jneurosci.org/content/17/21/8074.full.pdf" TargetMode="External"/><Relationship Id="rId126" Type="http://schemas.openxmlformats.org/officeDocument/2006/relationships/hyperlink" Target="http://books.google.com/books?id=a05t8fWR2wIC&amp;pg=PA6" TargetMode="External"/><Relationship Id="rId147" Type="http://schemas.openxmlformats.org/officeDocument/2006/relationships/hyperlink" Target="https://ru.wikipedia.org/wiki/%D0%A2%D0%B5%D0%BC%D0%B5%D0%BD%D0%BD%D0%BE%D0%B9_%D0%B3%D0%BB%D0%B0%D0%B7" TargetMode="External"/><Relationship Id="rId168" Type="http://schemas.openxmlformats.org/officeDocument/2006/relationships/hyperlink" Target="http://www.tmnlib.ru:82/files/base/books/RK/2010/Shmalgauzen2/02.pdf" TargetMode="External"/><Relationship Id="rId8" Type="http://schemas.openxmlformats.org/officeDocument/2006/relationships/hyperlink" Target="https://ru.wikipedia.org/wiki/%D0%A0%D0%B5%D0%BF%D1%82%D0%B8%D0%BB%D0%B8%D0%B8" TargetMode="External"/><Relationship Id="rId51" Type="http://schemas.openxmlformats.org/officeDocument/2006/relationships/header" Target="header1.xml"/><Relationship Id="rId72" Type="http://schemas.openxmlformats.org/officeDocument/2006/relationships/image" Target="media/image27.gif"/><Relationship Id="rId93" Type="http://schemas.openxmlformats.org/officeDocument/2006/relationships/hyperlink" Target="http://onlinelibrary.wiley.com/doi/10.1002/ar.1091850404/abstract" TargetMode="External"/><Relationship Id="rId98" Type="http://schemas.openxmlformats.org/officeDocument/2006/relationships/hyperlink" Target="http://books.google.com/books?id=tKcOAAAAQAAJ&amp;pg=PA102" TargetMode="External"/><Relationship Id="rId121" Type="http://schemas.openxmlformats.org/officeDocument/2006/relationships/hyperlink" Target="https://ru.wikipedia.org/wiki/%D0%A2%D0%B5%D0%BC%D0%B5%D0%BD%D0%BD%D0%BE%D0%B9_%D0%B3%D0%BB%D0%B0%D0%B7" TargetMode="External"/><Relationship Id="rId142" Type="http://schemas.openxmlformats.org/officeDocument/2006/relationships/hyperlink" Target="https://ru.wikipedia.org/wiki/%D0%A2%D0%B5%D0%BC%D0%B5%D0%BD%D0%BD%D0%BE%D0%B9_%D0%B3%D0%BB%D0%B0%D0%B7" TargetMode="External"/><Relationship Id="rId163" Type="http://schemas.openxmlformats.org/officeDocument/2006/relationships/hyperlink" Target="http://books.google.com/books?id=6L5IscvTZp8C&amp;pg=PA69" TargetMode="External"/><Relationship Id="rId3" Type="http://schemas.openxmlformats.org/officeDocument/2006/relationships/styles" Target="styles.xml"/><Relationship Id="rId25" Type="http://schemas.openxmlformats.org/officeDocument/2006/relationships/hyperlink" Target="https://ru.wikipedia.org/wiki/%D0%A0%D0%B5%D0%B4%D1%83%D0%BA%D1%86%D0%B8%D1%8F_(%D0%B1%D0%B8%D0%BE%D0%BB%D0%BE%D0%B3%D0%B8%D1%8F)" TargetMode="External"/><Relationship Id="rId46" Type="http://schemas.openxmlformats.org/officeDocument/2006/relationships/image" Target="media/image15.png"/><Relationship Id="rId67" Type="http://schemas.openxmlformats.org/officeDocument/2006/relationships/hyperlink" Target="http://moikompas.ru/tags/epifiz" TargetMode="External"/><Relationship Id="rId116" Type="http://schemas.openxmlformats.org/officeDocument/2006/relationships/hyperlink" Target="http://books.google.com/books?id=bH9HQXg6jx8C&amp;pg=PA152" TargetMode="External"/><Relationship Id="rId137" Type="http://schemas.openxmlformats.org/officeDocument/2006/relationships/hyperlink" Target="http://www.springerlink.com/content/h81l11411116600g" TargetMode="External"/><Relationship Id="rId158" Type="http://schemas.openxmlformats.org/officeDocument/2006/relationships/hyperlink" Target="http://www.esf.edu/efb/turner/publication%20pdfs/Pineal%20body%20&amp;%20thermoregulation.pdf" TargetMode="External"/><Relationship Id="rId20" Type="http://schemas.openxmlformats.org/officeDocument/2006/relationships/hyperlink" Target="https://ru.wikipedia.org/wiki/%D0%A5%D1%80%D1%83%D1%81%D1%82%D0%B0%D0%BB%D0%B8%D0%BA" TargetMode="External"/><Relationship Id="rId41" Type="http://schemas.openxmlformats.org/officeDocument/2006/relationships/image" Target="media/image10.gif"/><Relationship Id="rId62" Type="http://schemas.openxmlformats.org/officeDocument/2006/relationships/hyperlink" Target="http://moikompas.ru/tags/epifiz" TargetMode="External"/><Relationship Id="rId83" Type="http://schemas.openxmlformats.org/officeDocument/2006/relationships/hyperlink" Target="http://www.ucl.ac.uk/zebrafish-group/publications/Concha2001.pdf" TargetMode="External"/><Relationship Id="rId88" Type="http://schemas.openxmlformats.org/officeDocument/2006/relationships/hyperlink" Target="https://ru.wikipedia.org/wiki/%D0%A2%D0%B5%D0%BC%D0%B5%D0%BD%D0%BD%D0%BE%D0%B9_%D0%B3%D0%BB%D0%B0%D0%B7" TargetMode="External"/><Relationship Id="rId111" Type="http://schemas.openxmlformats.org/officeDocument/2006/relationships/hyperlink" Target="http://www.ncbi.nlm.nih.gov/pubmed/5542234" TargetMode="External"/><Relationship Id="rId132" Type="http://schemas.openxmlformats.org/officeDocument/2006/relationships/hyperlink" Target="https://ru.wikipedia.org/wiki/%D0%A2%D0%B5%D0%BC%D0%B5%D0%BD%D0%BD%D0%BE%D0%B9_%D0%B3%D0%BB%D0%B0%D0%B7" TargetMode="External"/><Relationship Id="rId153" Type="http://schemas.openxmlformats.org/officeDocument/2006/relationships/hyperlink" Target="https://ru.wikipedia.org/wiki/%D0%A2%D0%B5%D0%BC%D0%B5%D0%BD%D0%BD%D0%BE%D0%B9_%D0%B3%D0%BB%D0%B0%D0%B7" TargetMode="External"/><Relationship Id="rId174" Type="http://schemas.openxmlformats.org/officeDocument/2006/relationships/hyperlink" Target="http://pinkad.ru/" TargetMode="External"/><Relationship Id="rId15" Type="http://schemas.openxmlformats.org/officeDocument/2006/relationships/hyperlink" Target="https://ru.wikipedia.org/wiki/%D0%9C%D0%B0%D0%B3%D0%BD%D0%B8%D1%82%D0%BD%D0%BE%D0%B5_%D0%BF%D0%BE%D0%BB%D0%B5_%D0%97%D0%B5%D0%BC%D0%BB%D0%B8" TargetMode="External"/><Relationship Id="rId36" Type="http://schemas.openxmlformats.org/officeDocument/2006/relationships/image" Target="media/image5.png"/><Relationship Id="rId57" Type="http://schemas.openxmlformats.org/officeDocument/2006/relationships/image" Target="media/image25.jpeg"/><Relationship Id="rId106" Type="http://schemas.openxmlformats.org/officeDocument/2006/relationships/hyperlink" Target="https://ru.wikipedia.org/wiki/%D0%A2%D0%B5%D0%BC%D0%B5%D0%BD%D0%BD%D0%BE%D0%B9_%D0%B3%D0%BB%D0%B0%D0%B7" TargetMode="External"/><Relationship Id="rId127" Type="http://schemas.openxmlformats.org/officeDocument/2006/relationships/hyperlink" Target="http://archive.org/stream/fisheslivingfoss1895dea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0C1B4-858B-4ED8-9098-13DD1DDD6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46</Pages>
  <Words>15319</Words>
  <Characters>87319</Characters>
  <Application>Microsoft Office Word</Application>
  <DocSecurity>0</DocSecurity>
  <Lines>727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2016-06-04T12:46:00Z</dcterms:created>
  <dcterms:modified xsi:type="dcterms:W3CDTF">2016-06-04T13:10:00Z</dcterms:modified>
</cp:coreProperties>
</file>