
<file path=[Content_Types].xml><?xml version="1.0" encoding="utf-8"?>
<Types xmlns="http://schemas.openxmlformats.org/package/2006/content-types">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77" w:rsidRPr="00535D0A" w:rsidRDefault="00724C59" w:rsidP="000A6DF9">
      <w:pPr>
        <w:tabs>
          <w:tab w:val="left" w:pos="-284"/>
        </w:tabs>
        <w:spacing w:after="0" w:line="360" w:lineRule="auto"/>
        <w:jc w:val="both"/>
        <w:rPr>
          <w:rFonts w:ascii="Times New Roman" w:hAnsi="Times New Roman" w:cs="Times New Roman"/>
          <w:sz w:val="24"/>
          <w:szCs w:val="24"/>
        </w:rPr>
      </w:pPr>
      <w:r w:rsidRPr="00535D0A">
        <w:rPr>
          <w:rFonts w:ascii="Times New Roman" w:hAnsi="Times New Roman" w:cs="Times New Roman"/>
          <w:sz w:val="24"/>
          <w:szCs w:val="24"/>
        </w:rPr>
        <w:t xml:space="preserve">УДК 621.386.832  </w:t>
      </w:r>
    </w:p>
    <w:p w:rsidR="00724C59" w:rsidRPr="00535D0A" w:rsidRDefault="00724C59" w:rsidP="000A6DF9">
      <w:pPr>
        <w:tabs>
          <w:tab w:val="left" w:pos="-284"/>
        </w:tabs>
        <w:spacing w:after="0" w:line="360" w:lineRule="auto"/>
        <w:jc w:val="both"/>
        <w:rPr>
          <w:rFonts w:ascii="Times New Roman" w:hAnsi="Times New Roman" w:cs="Times New Roman"/>
          <w:b/>
          <w:sz w:val="24"/>
          <w:szCs w:val="24"/>
        </w:rPr>
      </w:pPr>
      <w:r w:rsidRPr="00535D0A">
        <w:rPr>
          <w:rFonts w:ascii="Times New Roman" w:hAnsi="Times New Roman" w:cs="Times New Roman"/>
          <w:b/>
          <w:caps/>
          <w:sz w:val="24"/>
          <w:szCs w:val="24"/>
        </w:rPr>
        <w:t>Исследование люминесценции костных шлифов</w:t>
      </w:r>
      <w:r w:rsidRPr="00535D0A">
        <w:rPr>
          <w:rFonts w:ascii="Times New Roman" w:hAnsi="Times New Roman" w:cs="Times New Roman"/>
          <w:b/>
          <w:sz w:val="24"/>
          <w:szCs w:val="24"/>
        </w:rPr>
        <w:t xml:space="preserve"> В ПРОЦЕССЕ </w:t>
      </w:r>
      <w:r w:rsidR="00321A40" w:rsidRPr="00535D0A">
        <w:rPr>
          <w:rFonts w:ascii="Times New Roman" w:hAnsi="Times New Roman" w:cs="Times New Roman"/>
          <w:b/>
          <w:sz w:val="24"/>
          <w:szCs w:val="24"/>
        </w:rPr>
        <w:t>ИСКУССТВЕННОЙ ГИДРАТАЦИИ И ДЕГИДРАТАЦИИ</w:t>
      </w:r>
      <w:r w:rsidR="008C45C4" w:rsidRPr="00535D0A">
        <w:rPr>
          <w:rFonts w:ascii="Times New Roman" w:hAnsi="Times New Roman" w:cs="Times New Roman"/>
          <w:b/>
          <w:sz w:val="24"/>
          <w:szCs w:val="24"/>
        </w:rPr>
        <w:t xml:space="preserve"> КОСТНОЙ ТКАНИ</w:t>
      </w:r>
    </w:p>
    <w:p w:rsidR="00724C59" w:rsidRPr="00535D0A" w:rsidRDefault="00724C59" w:rsidP="000A6DF9">
      <w:pPr>
        <w:tabs>
          <w:tab w:val="left" w:pos="-284"/>
        </w:tabs>
        <w:spacing w:after="0" w:line="360" w:lineRule="auto"/>
        <w:jc w:val="both"/>
        <w:rPr>
          <w:rFonts w:ascii="Times New Roman" w:hAnsi="Times New Roman" w:cs="Times New Roman"/>
          <w:b/>
          <w:i/>
          <w:sz w:val="24"/>
          <w:szCs w:val="24"/>
        </w:rPr>
      </w:pPr>
      <w:r w:rsidRPr="00535D0A">
        <w:rPr>
          <w:rFonts w:ascii="Times New Roman" w:hAnsi="Times New Roman" w:cs="Times New Roman"/>
          <w:b/>
          <w:i/>
          <w:sz w:val="24"/>
          <w:szCs w:val="24"/>
        </w:rPr>
        <w:t xml:space="preserve">Горбунов И. В. </w:t>
      </w:r>
    </w:p>
    <w:p w:rsidR="00724C59" w:rsidRPr="00535D0A" w:rsidRDefault="00724C59" w:rsidP="000A6DF9">
      <w:pPr>
        <w:tabs>
          <w:tab w:val="left" w:pos="-284"/>
        </w:tabs>
        <w:spacing w:after="0" w:line="360" w:lineRule="auto"/>
        <w:jc w:val="both"/>
        <w:rPr>
          <w:rFonts w:ascii="Times New Roman" w:hAnsi="Times New Roman" w:cs="Times New Roman"/>
          <w:b/>
          <w:i/>
          <w:sz w:val="24"/>
          <w:szCs w:val="24"/>
        </w:rPr>
      </w:pPr>
      <w:r w:rsidRPr="00535D0A">
        <w:rPr>
          <w:rFonts w:ascii="Times New Roman" w:hAnsi="Times New Roman" w:cs="Times New Roman"/>
          <w:b/>
          <w:i/>
          <w:sz w:val="24"/>
          <w:szCs w:val="24"/>
        </w:rPr>
        <w:t>Научны</w:t>
      </w:r>
      <w:r w:rsidR="00321A40" w:rsidRPr="00535D0A">
        <w:rPr>
          <w:rFonts w:ascii="Times New Roman" w:hAnsi="Times New Roman" w:cs="Times New Roman"/>
          <w:b/>
          <w:i/>
          <w:sz w:val="24"/>
          <w:szCs w:val="24"/>
        </w:rPr>
        <w:t>е</w:t>
      </w:r>
      <w:r w:rsidRPr="00535D0A">
        <w:rPr>
          <w:rFonts w:ascii="Times New Roman" w:hAnsi="Times New Roman" w:cs="Times New Roman"/>
          <w:b/>
          <w:i/>
          <w:sz w:val="24"/>
          <w:szCs w:val="24"/>
        </w:rPr>
        <w:t xml:space="preserve"> руководител</w:t>
      </w:r>
      <w:r w:rsidR="00321A40" w:rsidRPr="00535D0A">
        <w:rPr>
          <w:rFonts w:ascii="Times New Roman" w:hAnsi="Times New Roman" w:cs="Times New Roman"/>
          <w:b/>
          <w:i/>
          <w:sz w:val="24"/>
          <w:szCs w:val="24"/>
        </w:rPr>
        <w:t>и</w:t>
      </w:r>
      <w:r w:rsidRPr="00535D0A">
        <w:rPr>
          <w:rFonts w:ascii="Times New Roman" w:hAnsi="Times New Roman" w:cs="Times New Roman"/>
          <w:b/>
          <w:i/>
          <w:sz w:val="24"/>
          <w:szCs w:val="24"/>
        </w:rPr>
        <w:t xml:space="preserve"> – к.т.н., доцент Беляков М. В.</w:t>
      </w:r>
      <w:r w:rsidR="00321A40" w:rsidRPr="00535D0A">
        <w:rPr>
          <w:rFonts w:ascii="Times New Roman" w:hAnsi="Times New Roman" w:cs="Times New Roman"/>
          <w:b/>
          <w:i/>
          <w:sz w:val="24"/>
          <w:szCs w:val="24"/>
        </w:rPr>
        <w:t>; д.м.н., профессор Глотов В. А.</w:t>
      </w:r>
    </w:p>
    <w:p w:rsidR="00724C59" w:rsidRPr="00535D0A" w:rsidRDefault="00AB7DF6" w:rsidP="000A6DF9">
      <w:pPr>
        <w:tabs>
          <w:tab w:val="left" w:pos="-284"/>
        </w:tabs>
        <w:spacing w:after="0" w:line="360" w:lineRule="auto"/>
        <w:jc w:val="both"/>
        <w:rPr>
          <w:rFonts w:ascii="Times New Roman" w:hAnsi="Times New Roman" w:cs="Times New Roman"/>
          <w:sz w:val="24"/>
          <w:szCs w:val="24"/>
        </w:rPr>
      </w:pPr>
      <w:r w:rsidRPr="00535D0A">
        <w:rPr>
          <w:rFonts w:ascii="Times New Roman" w:hAnsi="Times New Roman" w:cs="Times New Roman"/>
          <w:sz w:val="24"/>
          <w:szCs w:val="24"/>
        </w:rPr>
        <w:t xml:space="preserve">Филиал ФГБОУ ВО «НИУ «МЭИ» в </w:t>
      </w:r>
      <w:proofErr w:type="gramStart"/>
      <w:r w:rsidRPr="00535D0A">
        <w:rPr>
          <w:rFonts w:ascii="Times New Roman" w:hAnsi="Times New Roman" w:cs="Times New Roman"/>
          <w:sz w:val="24"/>
          <w:szCs w:val="24"/>
        </w:rPr>
        <w:t>г</w:t>
      </w:r>
      <w:proofErr w:type="gramEnd"/>
      <w:r w:rsidRPr="00535D0A">
        <w:rPr>
          <w:rFonts w:ascii="Times New Roman" w:hAnsi="Times New Roman" w:cs="Times New Roman"/>
          <w:sz w:val="24"/>
          <w:szCs w:val="24"/>
        </w:rPr>
        <w:t>. Смоленске</w:t>
      </w:r>
      <w:r w:rsidR="00724C59" w:rsidRPr="00535D0A">
        <w:rPr>
          <w:rFonts w:ascii="Times New Roman" w:hAnsi="Times New Roman" w:cs="Times New Roman"/>
          <w:sz w:val="24"/>
          <w:szCs w:val="24"/>
        </w:rPr>
        <w:t>, Россия, 21401</w:t>
      </w:r>
      <w:r w:rsidRPr="00535D0A">
        <w:rPr>
          <w:rFonts w:ascii="Times New Roman" w:hAnsi="Times New Roman" w:cs="Times New Roman"/>
          <w:sz w:val="24"/>
          <w:szCs w:val="24"/>
        </w:rPr>
        <w:t>3</w:t>
      </w:r>
      <w:r w:rsidR="00724C59" w:rsidRPr="00535D0A">
        <w:rPr>
          <w:rFonts w:ascii="Times New Roman" w:hAnsi="Times New Roman" w:cs="Times New Roman"/>
          <w:sz w:val="24"/>
          <w:szCs w:val="24"/>
        </w:rPr>
        <w:t xml:space="preserve">, Смоленск, </w:t>
      </w:r>
      <w:r w:rsidRPr="00535D0A">
        <w:rPr>
          <w:rFonts w:ascii="Times New Roman" w:hAnsi="Times New Roman" w:cs="Times New Roman"/>
          <w:sz w:val="24"/>
          <w:szCs w:val="24"/>
        </w:rPr>
        <w:t>Энергетический проезд</w:t>
      </w:r>
      <w:r w:rsidR="00724C59" w:rsidRPr="00535D0A">
        <w:rPr>
          <w:rFonts w:ascii="Times New Roman" w:hAnsi="Times New Roman" w:cs="Times New Roman"/>
          <w:sz w:val="24"/>
          <w:szCs w:val="24"/>
        </w:rPr>
        <w:t xml:space="preserve">, </w:t>
      </w:r>
      <w:r w:rsidRPr="00535D0A">
        <w:rPr>
          <w:rFonts w:ascii="Times New Roman" w:hAnsi="Times New Roman" w:cs="Times New Roman"/>
          <w:sz w:val="24"/>
          <w:szCs w:val="24"/>
        </w:rPr>
        <w:t>1</w:t>
      </w:r>
      <w:r w:rsidR="00724C59" w:rsidRPr="00535D0A">
        <w:rPr>
          <w:rFonts w:ascii="Times New Roman" w:hAnsi="Times New Roman" w:cs="Times New Roman"/>
          <w:sz w:val="24"/>
          <w:szCs w:val="24"/>
        </w:rPr>
        <w:t>.</w:t>
      </w:r>
    </w:p>
    <w:p w:rsidR="00724C59" w:rsidRPr="00535D0A" w:rsidRDefault="0016344C" w:rsidP="000A6DF9">
      <w:pPr>
        <w:tabs>
          <w:tab w:val="left" w:pos="-284"/>
        </w:tabs>
        <w:spacing w:after="0" w:line="360" w:lineRule="auto"/>
        <w:jc w:val="both"/>
        <w:rPr>
          <w:rFonts w:ascii="Times New Roman" w:hAnsi="Times New Roman" w:cs="Times New Roman"/>
          <w:sz w:val="24"/>
          <w:szCs w:val="24"/>
        </w:rPr>
      </w:pPr>
      <w:hyperlink r:id="rId5" w:history="1">
        <w:r w:rsidR="00E73777" w:rsidRPr="00535D0A">
          <w:rPr>
            <w:rStyle w:val="a7"/>
            <w:rFonts w:ascii="Times New Roman" w:hAnsi="Times New Roman" w:cs="Times New Roman"/>
            <w:sz w:val="24"/>
            <w:szCs w:val="24"/>
            <w:lang w:val="en-US"/>
          </w:rPr>
          <w:t>bmw</w:t>
        </w:r>
        <w:r w:rsidR="00E73777" w:rsidRPr="00535D0A">
          <w:rPr>
            <w:rStyle w:val="a7"/>
            <w:rFonts w:ascii="Times New Roman" w:hAnsi="Times New Roman" w:cs="Times New Roman"/>
            <w:sz w:val="24"/>
            <w:szCs w:val="24"/>
          </w:rPr>
          <w:t>20100@</w:t>
        </w:r>
        <w:r w:rsidR="00E73777" w:rsidRPr="00535D0A">
          <w:rPr>
            <w:rStyle w:val="a7"/>
            <w:rFonts w:ascii="Times New Roman" w:hAnsi="Times New Roman" w:cs="Times New Roman"/>
            <w:sz w:val="24"/>
            <w:szCs w:val="24"/>
            <w:lang w:val="en-US"/>
          </w:rPr>
          <w:t>mail</w:t>
        </w:r>
        <w:r w:rsidR="00E73777" w:rsidRPr="00535D0A">
          <w:rPr>
            <w:rStyle w:val="a7"/>
            <w:rFonts w:ascii="Times New Roman" w:hAnsi="Times New Roman" w:cs="Times New Roman"/>
            <w:sz w:val="24"/>
            <w:szCs w:val="24"/>
          </w:rPr>
          <w:t>.</w:t>
        </w:r>
        <w:r w:rsidR="00E73777" w:rsidRPr="00535D0A">
          <w:rPr>
            <w:rStyle w:val="a7"/>
            <w:rFonts w:ascii="Times New Roman" w:hAnsi="Times New Roman" w:cs="Times New Roman"/>
            <w:sz w:val="24"/>
            <w:szCs w:val="24"/>
            <w:lang w:val="en-US"/>
          </w:rPr>
          <w:t>ru</w:t>
        </w:r>
      </w:hyperlink>
      <w:r w:rsidR="00E73777" w:rsidRPr="00535D0A">
        <w:rPr>
          <w:rFonts w:ascii="Times New Roman" w:hAnsi="Times New Roman" w:cs="Times New Roman"/>
          <w:sz w:val="24"/>
          <w:szCs w:val="24"/>
        </w:rPr>
        <w:t xml:space="preserve"> </w:t>
      </w:r>
      <w:r w:rsidR="00AB7DF6" w:rsidRPr="00535D0A">
        <w:rPr>
          <w:rFonts w:ascii="Times New Roman" w:hAnsi="Times New Roman" w:cs="Times New Roman"/>
          <w:sz w:val="24"/>
          <w:szCs w:val="24"/>
        </w:rPr>
        <w:t xml:space="preserve"> </w:t>
      </w:r>
      <w:r w:rsidR="00E73777" w:rsidRPr="00535D0A">
        <w:rPr>
          <w:rFonts w:ascii="Times New Roman" w:hAnsi="Times New Roman" w:cs="Times New Roman"/>
          <w:sz w:val="24"/>
          <w:szCs w:val="24"/>
        </w:rPr>
        <w:t xml:space="preserve">– </w:t>
      </w:r>
      <w:proofErr w:type="spellStart"/>
      <w:r w:rsidR="00C472BC" w:rsidRPr="00535D0A">
        <w:rPr>
          <w:rFonts w:ascii="Times New Roman" w:hAnsi="Times New Roman" w:cs="Times New Roman"/>
          <w:sz w:val="24"/>
          <w:szCs w:val="24"/>
        </w:rPr>
        <w:t>Гобунов</w:t>
      </w:r>
      <w:proofErr w:type="spellEnd"/>
      <w:r w:rsidR="00C472BC" w:rsidRPr="00535D0A">
        <w:rPr>
          <w:rFonts w:ascii="Times New Roman" w:hAnsi="Times New Roman" w:cs="Times New Roman"/>
          <w:sz w:val="24"/>
          <w:szCs w:val="24"/>
        </w:rPr>
        <w:t xml:space="preserve"> Иван Владимирович</w:t>
      </w:r>
      <w:r w:rsidR="00E73777" w:rsidRPr="00535D0A">
        <w:rPr>
          <w:rFonts w:ascii="Times New Roman" w:hAnsi="Times New Roman" w:cs="Times New Roman"/>
          <w:sz w:val="24"/>
          <w:szCs w:val="24"/>
        </w:rPr>
        <w:t xml:space="preserve"> </w:t>
      </w:r>
    </w:p>
    <w:p w:rsidR="00C472BC" w:rsidRPr="00535D0A" w:rsidRDefault="00C472BC" w:rsidP="000A6DF9">
      <w:pPr>
        <w:tabs>
          <w:tab w:val="left" w:pos="-284"/>
        </w:tabs>
        <w:spacing w:after="0" w:line="360" w:lineRule="auto"/>
        <w:ind w:firstLine="652"/>
        <w:jc w:val="both"/>
        <w:rPr>
          <w:rFonts w:ascii="Times New Roman" w:hAnsi="Times New Roman" w:cs="Times New Roman"/>
          <w:b/>
          <w:i/>
          <w:sz w:val="24"/>
          <w:szCs w:val="24"/>
        </w:rPr>
      </w:pPr>
    </w:p>
    <w:p w:rsidR="00724C59" w:rsidRPr="00535D0A" w:rsidRDefault="00724C59" w:rsidP="000A6DF9">
      <w:pPr>
        <w:tabs>
          <w:tab w:val="left" w:pos="-284"/>
        </w:tabs>
        <w:spacing w:after="0" w:line="360" w:lineRule="auto"/>
        <w:jc w:val="both"/>
        <w:rPr>
          <w:rFonts w:ascii="Times New Roman" w:hAnsi="Times New Roman" w:cs="Times New Roman"/>
          <w:i/>
          <w:sz w:val="24"/>
          <w:szCs w:val="24"/>
        </w:rPr>
      </w:pPr>
      <w:r w:rsidRPr="00535D0A">
        <w:rPr>
          <w:rFonts w:ascii="Times New Roman" w:hAnsi="Times New Roman" w:cs="Times New Roman"/>
          <w:b/>
          <w:i/>
          <w:sz w:val="24"/>
          <w:szCs w:val="24"/>
        </w:rPr>
        <w:t>Резюме:</w:t>
      </w:r>
      <w:r w:rsidRPr="00535D0A">
        <w:rPr>
          <w:rFonts w:ascii="Times New Roman" w:hAnsi="Times New Roman" w:cs="Times New Roman"/>
          <w:i/>
          <w:sz w:val="24"/>
          <w:szCs w:val="24"/>
        </w:rPr>
        <w:t xml:space="preserve"> </w:t>
      </w:r>
      <w:r w:rsidR="00D15BEE" w:rsidRPr="00535D0A">
        <w:rPr>
          <w:rFonts w:ascii="Times New Roman" w:hAnsi="Times New Roman" w:cs="Times New Roman"/>
          <w:sz w:val="24"/>
          <w:szCs w:val="24"/>
        </w:rPr>
        <w:t xml:space="preserve">Исследованы зависимости возбуждения и люминесценции шлифов костных тканей при их </w:t>
      </w:r>
      <w:r w:rsidR="00321A40" w:rsidRPr="00535D0A">
        <w:rPr>
          <w:rFonts w:ascii="Times New Roman" w:hAnsi="Times New Roman" w:cs="Times New Roman"/>
          <w:sz w:val="24"/>
          <w:szCs w:val="24"/>
        </w:rPr>
        <w:t>искусственной гидратации и дегидратации</w:t>
      </w:r>
      <w:r w:rsidR="00D15BEE" w:rsidRPr="00535D0A">
        <w:rPr>
          <w:rFonts w:ascii="Times New Roman" w:hAnsi="Times New Roman" w:cs="Times New Roman"/>
          <w:sz w:val="24"/>
          <w:szCs w:val="24"/>
        </w:rPr>
        <w:t xml:space="preserve">. Использованы методики спектроскопии на основе </w:t>
      </w:r>
      <w:proofErr w:type="gramStart"/>
      <w:r w:rsidR="00D15BEE" w:rsidRPr="00535D0A">
        <w:rPr>
          <w:rFonts w:ascii="Times New Roman" w:hAnsi="Times New Roman" w:cs="Times New Roman"/>
          <w:sz w:val="24"/>
          <w:szCs w:val="24"/>
        </w:rPr>
        <w:t>дифракционного</w:t>
      </w:r>
      <w:proofErr w:type="gramEnd"/>
      <w:r w:rsidR="00D15BEE" w:rsidRPr="00535D0A">
        <w:rPr>
          <w:rFonts w:ascii="Times New Roman" w:hAnsi="Times New Roman" w:cs="Times New Roman"/>
          <w:sz w:val="24"/>
          <w:szCs w:val="24"/>
        </w:rPr>
        <w:t xml:space="preserve"> </w:t>
      </w:r>
      <w:proofErr w:type="spellStart"/>
      <w:r w:rsidR="00D15BEE" w:rsidRPr="00535D0A">
        <w:rPr>
          <w:rFonts w:ascii="Times New Roman" w:hAnsi="Times New Roman" w:cs="Times New Roman"/>
          <w:sz w:val="24"/>
          <w:szCs w:val="24"/>
        </w:rPr>
        <w:t>спектрофлуориметра</w:t>
      </w:r>
      <w:proofErr w:type="spellEnd"/>
      <w:r w:rsidR="00D15BEE" w:rsidRPr="00535D0A">
        <w:rPr>
          <w:rFonts w:ascii="Times New Roman" w:hAnsi="Times New Roman" w:cs="Times New Roman"/>
          <w:sz w:val="24"/>
          <w:szCs w:val="24"/>
        </w:rPr>
        <w:t>. Установлено, что интегральный относительный поток люминесценции снижается при возрастании, затем резко в</w:t>
      </w:r>
      <w:r w:rsidR="00E73777" w:rsidRPr="00535D0A">
        <w:rPr>
          <w:rFonts w:ascii="Times New Roman" w:hAnsi="Times New Roman" w:cs="Times New Roman"/>
          <w:sz w:val="24"/>
          <w:szCs w:val="24"/>
        </w:rPr>
        <w:t xml:space="preserve">озрастает </w:t>
      </w:r>
      <w:proofErr w:type="gramStart"/>
      <w:r w:rsidR="00E73777" w:rsidRPr="00535D0A">
        <w:rPr>
          <w:rFonts w:ascii="Times New Roman" w:hAnsi="Times New Roman" w:cs="Times New Roman"/>
          <w:sz w:val="24"/>
          <w:szCs w:val="24"/>
        </w:rPr>
        <w:t>и</w:t>
      </w:r>
      <w:proofErr w:type="gramEnd"/>
      <w:r w:rsidR="00E73777" w:rsidRPr="00535D0A">
        <w:rPr>
          <w:rFonts w:ascii="Times New Roman" w:hAnsi="Times New Roman" w:cs="Times New Roman"/>
          <w:sz w:val="24"/>
          <w:szCs w:val="24"/>
        </w:rPr>
        <w:t xml:space="preserve"> начиная с шестого дн</w:t>
      </w:r>
      <w:r w:rsidR="00D15BEE" w:rsidRPr="00535D0A">
        <w:rPr>
          <w:rFonts w:ascii="Times New Roman" w:hAnsi="Times New Roman" w:cs="Times New Roman"/>
          <w:sz w:val="24"/>
          <w:szCs w:val="24"/>
        </w:rPr>
        <w:t xml:space="preserve">я наблюдений экспоненциально снижается к исходному значению. Данная зависимость и методика могут лечь в основу </w:t>
      </w:r>
      <w:proofErr w:type="spellStart"/>
      <w:r w:rsidR="00D15BEE" w:rsidRPr="00535D0A">
        <w:rPr>
          <w:rFonts w:ascii="Times New Roman" w:hAnsi="Times New Roman" w:cs="Times New Roman"/>
          <w:sz w:val="24"/>
          <w:szCs w:val="24"/>
        </w:rPr>
        <w:t>пробоподготовк</w:t>
      </w:r>
      <w:r w:rsidR="00C472BC" w:rsidRPr="00535D0A">
        <w:rPr>
          <w:rFonts w:ascii="Times New Roman" w:hAnsi="Times New Roman" w:cs="Times New Roman"/>
          <w:sz w:val="24"/>
          <w:szCs w:val="24"/>
        </w:rPr>
        <w:t>и</w:t>
      </w:r>
      <w:proofErr w:type="spellEnd"/>
      <w:r w:rsidR="00D15BEE" w:rsidRPr="00535D0A">
        <w:rPr>
          <w:rFonts w:ascii="Times New Roman" w:hAnsi="Times New Roman" w:cs="Times New Roman"/>
          <w:sz w:val="24"/>
          <w:szCs w:val="24"/>
        </w:rPr>
        <w:t xml:space="preserve"> </w:t>
      </w:r>
      <w:r w:rsidR="00E73777" w:rsidRPr="00535D0A">
        <w:rPr>
          <w:rFonts w:ascii="Times New Roman" w:hAnsi="Times New Roman" w:cs="Times New Roman"/>
          <w:sz w:val="24"/>
          <w:szCs w:val="24"/>
        </w:rPr>
        <w:t xml:space="preserve">костных шлифов </w:t>
      </w:r>
      <w:r w:rsidR="00D15BEE" w:rsidRPr="00535D0A">
        <w:rPr>
          <w:rFonts w:ascii="Times New Roman" w:hAnsi="Times New Roman" w:cs="Times New Roman"/>
          <w:sz w:val="24"/>
          <w:szCs w:val="24"/>
        </w:rPr>
        <w:t xml:space="preserve">для </w:t>
      </w:r>
      <w:proofErr w:type="spellStart"/>
      <w:r w:rsidR="00E73777" w:rsidRPr="00535D0A">
        <w:rPr>
          <w:rFonts w:ascii="Times New Roman" w:hAnsi="Times New Roman" w:cs="Times New Roman"/>
          <w:sz w:val="24"/>
          <w:szCs w:val="24"/>
        </w:rPr>
        <w:t>люминсцентных</w:t>
      </w:r>
      <w:proofErr w:type="spellEnd"/>
      <w:r w:rsidR="00E73777" w:rsidRPr="00535D0A">
        <w:rPr>
          <w:rFonts w:ascii="Times New Roman" w:hAnsi="Times New Roman" w:cs="Times New Roman"/>
          <w:sz w:val="24"/>
          <w:szCs w:val="24"/>
        </w:rPr>
        <w:t xml:space="preserve"> </w:t>
      </w:r>
      <w:r w:rsidR="00D15BEE" w:rsidRPr="00535D0A">
        <w:rPr>
          <w:rFonts w:ascii="Times New Roman" w:hAnsi="Times New Roman" w:cs="Times New Roman"/>
          <w:sz w:val="24"/>
          <w:szCs w:val="24"/>
        </w:rPr>
        <w:t>исследований.</w:t>
      </w:r>
      <w:r w:rsidRPr="00535D0A">
        <w:rPr>
          <w:rFonts w:ascii="Times New Roman" w:hAnsi="Times New Roman" w:cs="Times New Roman"/>
          <w:i/>
          <w:sz w:val="24"/>
          <w:szCs w:val="24"/>
        </w:rPr>
        <w:t xml:space="preserve"> </w:t>
      </w:r>
    </w:p>
    <w:p w:rsidR="00724C59" w:rsidRPr="00535D0A" w:rsidRDefault="00724C59" w:rsidP="000A6DF9">
      <w:pPr>
        <w:tabs>
          <w:tab w:val="left" w:pos="-284"/>
        </w:tabs>
        <w:spacing w:after="0" w:line="360" w:lineRule="auto"/>
        <w:jc w:val="both"/>
        <w:rPr>
          <w:rFonts w:ascii="Times New Roman" w:hAnsi="Times New Roman" w:cs="Times New Roman"/>
          <w:sz w:val="24"/>
          <w:szCs w:val="24"/>
        </w:rPr>
      </w:pPr>
      <w:r w:rsidRPr="00535D0A">
        <w:rPr>
          <w:rFonts w:ascii="Times New Roman" w:hAnsi="Times New Roman" w:cs="Times New Roman"/>
          <w:b/>
          <w:i/>
          <w:sz w:val="24"/>
          <w:szCs w:val="24"/>
        </w:rPr>
        <w:t>Ключевые слова:</w:t>
      </w:r>
      <w:r w:rsidRPr="00535D0A">
        <w:rPr>
          <w:rFonts w:ascii="Times New Roman" w:hAnsi="Times New Roman" w:cs="Times New Roman"/>
          <w:i/>
          <w:sz w:val="24"/>
          <w:szCs w:val="24"/>
        </w:rPr>
        <w:t xml:space="preserve"> </w:t>
      </w:r>
      <w:r w:rsidR="00166792" w:rsidRPr="00535D0A">
        <w:rPr>
          <w:rFonts w:ascii="Times New Roman" w:hAnsi="Times New Roman" w:cs="Times New Roman"/>
          <w:sz w:val="24"/>
          <w:szCs w:val="24"/>
        </w:rPr>
        <w:t>костн</w:t>
      </w:r>
      <w:r w:rsidR="00C472BC" w:rsidRPr="00535D0A">
        <w:rPr>
          <w:rFonts w:ascii="Times New Roman" w:hAnsi="Times New Roman" w:cs="Times New Roman"/>
          <w:sz w:val="24"/>
          <w:szCs w:val="24"/>
        </w:rPr>
        <w:t>ая ткань</w:t>
      </w:r>
      <w:r w:rsidR="00166792" w:rsidRPr="00535D0A">
        <w:rPr>
          <w:rFonts w:ascii="Times New Roman" w:hAnsi="Times New Roman" w:cs="Times New Roman"/>
          <w:sz w:val="24"/>
          <w:szCs w:val="24"/>
        </w:rPr>
        <w:t xml:space="preserve">, люминесценция, </w:t>
      </w:r>
      <w:r w:rsidR="00C472BC" w:rsidRPr="00535D0A">
        <w:rPr>
          <w:rFonts w:ascii="Times New Roman" w:hAnsi="Times New Roman" w:cs="Times New Roman"/>
          <w:sz w:val="24"/>
          <w:szCs w:val="24"/>
        </w:rPr>
        <w:t>гидратация</w:t>
      </w:r>
      <w:r w:rsidRPr="00535D0A">
        <w:rPr>
          <w:rFonts w:ascii="Times New Roman" w:hAnsi="Times New Roman" w:cs="Times New Roman"/>
          <w:sz w:val="24"/>
          <w:szCs w:val="24"/>
        </w:rPr>
        <w:t xml:space="preserve">. </w:t>
      </w:r>
    </w:p>
    <w:p w:rsidR="000A6DF9" w:rsidRPr="00535D0A" w:rsidRDefault="000A6DF9" w:rsidP="000A6DF9">
      <w:pPr>
        <w:tabs>
          <w:tab w:val="left" w:pos="-284"/>
        </w:tabs>
        <w:spacing w:after="0" w:line="360" w:lineRule="auto"/>
        <w:ind w:firstLine="652"/>
        <w:jc w:val="both"/>
        <w:rPr>
          <w:rFonts w:ascii="Times New Roman" w:hAnsi="Times New Roman" w:cs="Times New Roman"/>
          <w:b/>
          <w:sz w:val="24"/>
          <w:szCs w:val="24"/>
        </w:rPr>
      </w:pPr>
    </w:p>
    <w:p w:rsidR="00724C59" w:rsidRPr="00535D0A" w:rsidRDefault="00386480" w:rsidP="000A6DF9">
      <w:pPr>
        <w:tabs>
          <w:tab w:val="left" w:pos="-284"/>
        </w:tabs>
        <w:spacing w:after="0" w:line="360" w:lineRule="auto"/>
        <w:jc w:val="both"/>
        <w:rPr>
          <w:rFonts w:ascii="Times New Roman" w:hAnsi="Times New Roman" w:cs="Times New Roman"/>
          <w:b/>
          <w:i/>
          <w:sz w:val="24"/>
          <w:szCs w:val="24"/>
          <w:lang w:val="en-US"/>
        </w:rPr>
      </w:pPr>
      <w:proofErr w:type="gramStart"/>
      <w:r w:rsidRPr="00535D0A">
        <w:rPr>
          <w:rFonts w:ascii="Times New Roman" w:hAnsi="Times New Roman" w:cs="Times New Roman"/>
          <w:b/>
          <w:sz w:val="24"/>
          <w:szCs w:val="24"/>
          <w:lang w:val="en-US"/>
        </w:rPr>
        <w:t xml:space="preserve">THE STUDY OF LUMINESCENCE OF THIN SECTIONS OF BONE </w:t>
      </w:r>
      <w:r w:rsidR="000A6DF9" w:rsidRPr="00535D0A">
        <w:rPr>
          <w:rFonts w:ascii="Times New Roman" w:hAnsi="Times New Roman" w:cs="Times New Roman"/>
          <w:b/>
          <w:caps/>
          <w:color w:val="333333"/>
          <w:sz w:val="24"/>
          <w:szCs w:val="24"/>
          <w:lang w:val="en-US"/>
        </w:rPr>
        <w:t>IN the PROCESS of ARTIFICIAL HYDRATION AND DEHYDRATION of the BONE TISSUE</w:t>
      </w:r>
      <w:r w:rsidR="000A6DF9" w:rsidRPr="00535D0A">
        <w:rPr>
          <w:rFonts w:ascii="Times New Roman" w:hAnsi="Times New Roman" w:cs="Times New Roman"/>
          <w:b/>
          <w:caps/>
          <w:color w:val="333333"/>
          <w:sz w:val="24"/>
          <w:szCs w:val="24"/>
          <w:lang w:val="en-US"/>
        </w:rPr>
        <w:br/>
      </w:r>
      <w:proofErr w:type="spellStart"/>
      <w:r w:rsidRPr="00535D0A">
        <w:rPr>
          <w:rFonts w:ascii="Times New Roman" w:hAnsi="Times New Roman" w:cs="Times New Roman"/>
          <w:b/>
          <w:i/>
          <w:sz w:val="24"/>
          <w:szCs w:val="24"/>
          <w:shd w:val="clear" w:color="auto" w:fill="FFFFFF"/>
          <w:lang w:val="en-US"/>
        </w:rPr>
        <w:t>Gorbunov</w:t>
      </w:r>
      <w:proofErr w:type="spellEnd"/>
      <w:r w:rsidRPr="00535D0A">
        <w:rPr>
          <w:rFonts w:ascii="Times New Roman" w:hAnsi="Times New Roman" w:cs="Times New Roman"/>
          <w:b/>
          <w:i/>
          <w:sz w:val="24"/>
          <w:szCs w:val="24"/>
          <w:shd w:val="clear" w:color="auto" w:fill="FFFFFF"/>
          <w:lang w:val="en-US"/>
        </w:rPr>
        <w:t xml:space="preserve"> I. V.</w:t>
      </w:r>
      <w:proofErr w:type="gramEnd"/>
    </w:p>
    <w:p w:rsidR="00724C59" w:rsidRPr="00535D0A" w:rsidRDefault="00724C59" w:rsidP="000A6DF9">
      <w:pPr>
        <w:tabs>
          <w:tab w:val="left" w:pos="-284"/>
        </w:tabs>
        <w:spacing w:after="0" w:line="360" w:lineRule="auto"/>
        <w:jc w:val="both"/>
        <w:rPr>
          <w:rFonts w:ascii="Times New Roman" w:hAnsi="Times New Roman" w:cs="Times New Roman"/>
          <w:b/>
          <w:i/>
          <w:sz w:val="24"/>
          <w:szCs w:val="24"/>
          <w:lang w:val="en-US"/>
        </w:rPr>
      </w:pPr>
      <w:r w:rsidRPr="00535D0A">
        <w:rPr>
          <w:rFonts w:ascii="Times New Roman" w:hAnsi="Times New Roman" w:cs="Times New Roman"/>
          <w:b/>
          <w:i/>
          <w:sz w:val="24"/>
          <w:szCs w:val="24"/>
          <w:lang w:val="en-US"/>
        </w:rPr>
        <w:t xml:space="preserve">Scientific </w:t>
      </w:r>
      <w:proofErr w:type="spellStart"/>
      <w:r w:rsidRPr="00535D0A">
        <w:rPr>
          <w:rFonts w:ascii="Times New Roman" w:hAnsi="Times New Roman" w:cs="Times New Roman"/>
          <w:b/>
          <w:i/>
          <w:sz w:val="24"/>
          <w:szCs w:val="24"/>
          <w:lang w:val="en-US"/>
        </w:rPr>
        <w:t>superviswer</w:t>
      </w:r>
      <w:proofErr w:type="spellEnd"/>
      <w:r w:rsidRPr="00535D0A">
        <w:rPr>
          <w:rFonts w:ascii="Times New Roman" w:hAnsi="Times New Roman" w:cs="Times New Roman"/>
          <w:b/>
          <w:i/>
          <w:sz w:val="24"/>
          <w:szCs w:val="24"/>
          <w:lang w:val="en-US"/>
        </w:rPr>
        <w:t xml:space="preserve"> – </w:t>
      </w:r>
      <w:r w:rsidR="00166792" w:rsidRPr="00535D0A">
        <w:rPr>
          <w:rFonts w:ascii="Times New Roman" w:hAnsi="Times New Roman" w:cs="Times New Roman"/>
          <w:b/>
          <w:i/>
          <w:sz w:val="24"/>
          <w:szCs w:val="24"/>
          <w:lang w:val="en-US"/>
        </w:rPr>
        <w:t>Ph</w:t>
      </w:r>
      <w:r w:rsidRPr="00535D0A">
        <w:rPr>
          <w:rFonts w:ascii="Times New Roman" w:hAnsi="Times New Roman" w:cs="Times New Roman"/>
          <w:b/>
          <w:i/>
          <w:sz w:val="24"/>
          <w:szCs w:val="24"/>
          <w:lang w:val="en-US"/>
        </w:rPr>
        <w:t xml:space="preserve">D, </w:t>
      </w:r>
      <w:r w:rsidR="00386480" w:rsidRPr="00535D0A">
        <w:rPr>
          <w:rFonts w:ascii="Times New Roman" w:hAnsi="Times New Roman" w:cs="Times New Roman"/>
          <w:b/>
          <w:i/>
          <w:sz w:val="24"/>
          <w:szCs w:val="24"/>
          <w:lang w:val="en-US"/>
        </w:rPr>
        <w:t xml:space="preserve">associate Professor </w:t>
      </w:r>
      <w:proofErr w:type="spellStart"/>
      <w:r w:rsidR="00386480" w:rsidRPr="00535D0A">
        <w:rPr>
          <w:rFonts w:ascii="Times New Roman" w:hAnsi="Times New Roman" w:cs="Times New Roman"/>
          <w:b/>
          <w:i/>
          <w:sz w:val="24"/>
          <w:szCs w:val="24"/>
          <w:lang w:val="en-US"/>
        </w:rPr>
        <w:t>Belyakov</w:t>
      </w:r>
      <w:proofErr w:type="spellEnd"/>
      <w:r w:rsidR="00386480" w:rsidRPr="00535D0A">
        <w:rPr>
          <w:rFonts w:ascii="Times New Roman" w:hAnsi="Times New Roman" w:cs="Times New Roman"/>
          <w:b/>
          <w:i/>
          <w:sz w:val="24"/>
          <w:szCs w:val="24"/>
          <w:lang w:val="en-US"/>
        </w:rPr>
        <w:t xml:space="preserve"> M. V.</w:t>
      </w:r>
      <w:r w:rsidR="00C472BC" w:rsidRPr="00535D0A">
        <w:rPr>
          <w:rFonts w:ascii="Times New Roman" w:hAnsi="Times New Roman" w:cs="Times New Roman"/>
          <w:b/>
          <w:i/>
          <w:sz w:val="24"/>
          <w:szCs w:val="24"/>
          <w:lang w:val="en-US"/>
        </w:rPr>
        <w:t>; - MD</w:t>
      </w:r>
      <w:proofErr w:type="gramStart"/>
      <w:r w:rsidR="00C472BC" w:rsidRPr="00535D0A">
        <w:rPr>
          <w:rFonts w:ascii="Times New Roman" w:hAnsi="Times New Roman" w:cs="Times New Roman"/>
          <w:b/>
          <w:i/>
          <w:sz w:val="24"/>
          <w:szCs w:val="24"/>
          <w:lang w:val="en-US"/>
        </w:rPr>
        <w:t>,  professor</w:t>
      </w:r>
      <w:proofErr w:type="gramEnd"/>
      <w:r w:rsidR="00C472BC" w:rsidRPr="00535D0A">
        <w:rPr>
          <w:rFonts w:ascii="Times New Roman" w:hAnsi="Times New Roman" w:cs="Times New Roman"/>
          <w:b/>
          <w:i/>
          <w:sz w:val="24"/>
          <w:szCs w:val="24"/>
          <w:lang w:val="en-US"/>
        </w:rPr>
        <w:t xml:space="preserve"> </w:t>
      </w:r>
      <w:proofErr w:type="spellStart"/>
      <w:r w:rsidR="00C472BC" w:rsidRPr="00535D0A">
        <w:rPr>
          <w:rFonts w:ascii="Times New Roman" w:hAnsi="Times New Roman" w:cs="Times New Roman"/>
          <w:b/>
          <w:i/>
          <w:sz w:val="24"/>
          <w:szCs w:val="24"/>
          <w:lang w:val="en-US"/>
        </w:rPr>
        <w:t>Glotov</w:t>
      </w:r>
      <w:proofErr w:type="spellEnd"/>
      <w:r w:rsidR="00C472BC" w:rsidRPr="00535D0A">
        <w:rPr>
          <w:rFonts w:ascii="Times New Roman" w:hAnsi="Times New Roman" w:cs="Times New Roman"/>
          <w:b/>
          <w:i/>
          <w:sz w:val="24"/>
          <w:szCs w:val="24"/>
          <w:lang w:val="en-US"/>
        </w:rPr>
        <w:t xml:space="preserve"> V. A.</w:t>
      </w:r>
    </w:p>
    <w:p w:rsidR="00C472BC" w:rsidRPr="00535D0A" w:rsidRDefault="00C472BC" w:rsidP="000A6DF9">
      <w:pPr>
        <w:pStyle w:val="23"/>
        <w:tabs>
          <w:tab w:val="clear" w:pos="-284"/>
          <w:tab w:val="left" w:pos="-1701"/>
        </w:tabs>
        <w:spacing w:line="360" w:lineRule="auto"/>
        <w:rPr>
          <w:lang w:val="en-US"/>
        </w:rPr>
      </w:pPr>
      <w:r w:rsidRPr="00535D0A">
        <w:rPr>
          <w:lang w:val="en-US"/>
        </w:rPr>
        <w:t xml:space="preserve">Smolensk branch of National Science University Moscow Power Engineering Institute, Russia, 214013, Smolensk, </w:t>
      </w:r>
      <w:proofErr w:type="spellStart"/>
      <w:r w:rsidRPr="00535D0A">
        <w:rPr>
          <w:lang w:val="en-US"/>
        </w:rPr>
        <w:t>Energeticheskyi</w:t>
      </w:r>
      <w:proofErr w:type="spellEnd"/>
      <w:r w:rsidRPr="00535D0A">
        <w:rPr>
          <w:lang w:val="en-US"/>
        </w:rPr>
        <w:t xml:space="preserve"> </w:t>
      </w:r>
      <w:proofErr w:type="spellStart"/>
      <w:proofErr w:type="gramStart"/>
      <w:r w:rsidRPr="00535D0A">
        <w:rPr>
          <w:lang w:val="en-US"/>
        </w:rPr>
        <w:t>proezd</w:t>
      </w:r>
      <w:proofErr w:type="spellEnd"/>
      <w:r w:rsidRPr="00535D0A">
        <w:rPr>
          <w:lang w:val="en-US"/>
        </w:rPr>
        <w:t xml:space="preserve">  St</w:t>
      </w:r>
      <w:proofErr w:type="gramEnd"/>
      <w:r w:rsidRPr="00535D0A">
        <w:rPr>
          <w:lang w:val="en-US"/>
        </w:rPr>
        <w:t>., 1.</w:t>
      </w:r>
    </w:p>
    <w:p w:rsidR="00C472BC" w:rsidRPr="00535D0A" w:rsidRDefault="00C472BC" w:rsidP="000A6DF9">
      <w:pPr>
        <w:tabs>
          <w:tab w:val="left" w:pos="-284"/>
        </w:tabs>
        <w:spacing w:after="0" w:line="360" w:lineRule="auto"/>
        <w:ind w:firstLine="652"/>
        <w:jc w:val="both"/>
        <w:rPr>
          <w:rFonts w:ascii="Times New Roman" w:hAnsi="Times New Roman" w:cs="Times New Roman"/>
          <w:i/>
          <w:sz w:val="24"/>
          <w:szCs w:val="24"/>
          <w:lang w:val="en-US"/>
        </w:rPr>
      </w:pPr>
    </w:p>
    <w:p w:rsidR="000A6DF9" w:rsidRPr="00535D0A" w:rsidRDefault="00386480" w:rsidP="000A6DF9">
      <w:pPr>
        <w:tabs>
          <w:tab w:val="left" w:pos="-284"/>
        </w:tabs>
        <w:spacing w:after="0" w:line="360" w:lineRule="auto"/>
        <w:jc w:val="both"/>
        <w:rPr>
          <w:rFonts w:ascii="Times New Roman" w:hAnsi="Times New Roman" w:cs="Times New Roman"/>
          <w:color w:val="333333"/>
          <w:sz w:val="24"/>
          <w:szCs w:val="24"/>
        </w:rPr>
      </w:pPr>
      <w:r w:rsidRPr="00535D0A">
        <w:rPr>
          <w:rFonts w:ascii="Times New Roman" w:hAnsi="Times New Roman" w:cs="Times New Roman"/>
          <w:b/>
          <w:i/>
          <w:sz w:val="24"/>
          <w:szCs w:val="24"/>
          <w:lang w:val="en-US"/>
        </w:rPr>
        <w:t>Summary</w:t>
      </w:r>
      <w:r w:rsidRPr="00535D0A">
        <w:rPr>
          <w:rFonts w:ascii="Times New Roman" w:hAnsi="Times New Roman" w:cs="Times New Roman"/>
          <w:i/>
          <w:sz w:val="24"/>
          <w:szCs w:val="24"/>
          <w:lang w:val="en-US"/>
        </w:rPr>
        <w:t xml:space="preserve">: </w:t>
      </w:r>
      <w:r w:rsidR="000A6DF9" w:rsidRPr="00535D0A">
        <w:rPr>
          <w:rFonts w:ascii="Times New Roman" w:hAnsi="Times New Roman" w:cs="Times New Roman"/>
          <w:i/>
          <w:color w:val="333333"/>
          <w:sz w:val="24"/>
          <w:szCs w:val="24"/>
          <w:lang w:val="en-US"/>
        </w:rPr>
        <w:t xml:space="preserve">we </w:t>
      </w:r>
      <w:proofErr w:type="gramStart"/>
      <w:r w:rsidR="000A6DF9" w:rsidRPr="00535D0A">
        <w:rPr>
          <w:rFonts w:ascii="Times New Roman" w:hAnsi="Times New Roman" w:cs="Times New Roman"/>
          <w:i/>
          <w:color w:val="333333"/>
          <w:sz w:val="24"/>
          <w:szCs w:val="24"/>
          <w:lang w:val="en-US"/>
        </w:rPr>
        <w:t>Investigated</w:t>
      </w:r>
      <w:proofErr w:type="gramEnd"/>
      <w:r w:rsidR="000A6DF9" w:rsidRPr="00535D0A">
        <w:rPr>
          <w:rFonts w:ascii="Times New Roman" w:hAnsi="Times New Roman" w:cs="Times New Roman"/>
          <w:i/>
          <w:color w:val="333333"/>
          <w:sz w:val="24"/>
          <w:szCs w:val="24"/>
          <w:lang w:val="en-US"/>
        </w:rPr>
        <w:t xml:space="preserve"> the dependence of the excitation and luminescence spectra of thin sections of bone tissue with artificial hydration and dehydration</w:t>
      </w:r>
      <w:r w:rsidRPr="00535D0A">
        <w:rPr>
          <w:rFonts w:ascii="Times New Roman" w:hAnsi="Times New Roman" w:cs="Times New Roman"/>
          <w:i/>
          <w:sz w:val="24"/>
          <w:szCs w:val="24"/>
          <w:lang w:val="en-US"/>
        </w:rPr>
        <w:t xml:space="preserve">. We used the techniques of spectroscopy based on diffraction </w:t>
      </w:r>
      <w:proofErr w:type="spellStart"/>
      <w:r w:rsidRPr="00535D0A">
        <w:rPr>
          <w:rFonts w:ascii="Times New Roman" w:hAnsi="Times New Roman" w:cs="Times New Roman"/>
          <w:i/>
          <w:sz w:val="24"/>
          <w:szCs w:val="24"/>
          <w:lang w:val="en-US"/>
        </w:rPr>
        <w:t>spectrofluorimeter</w:t>
      </w:r>
      <w:proofErr w:type="spellEnd"/>
      <w:r w:rsidRPr="00535D0A">
        <w:rPr>
          <w:rFonts w:ascii="Times New Roman" w:hAnsi="Times New Roman" w:cs="Times New Roman"/>
          <w:i/>
          <w:sz w:val="24"/>
          <w:szCs w:val="24"/>
          <w:lang w:val="en-US"/>
        </w:rPr>
        <w:t xml:space="preserve">. </w:t>
      </w:r>
      <w:r w:rsidR="000A6DF9" w:rsidRPr="00535D0A">
        <w:rPr>
          <w:rFonts w:ascii="Times New Roman" w:hAnsi="Times New Roman" w:cs="Times New Roman"/>
          <w:i/>
          <w:color w:val="333333"/>
          <w:sz w:val="24"/>
          <w:szCs w:val="24"/>
          <w:lang w:val="en-US"/>
        </w:rPr>
        <w:t xml:space="preserve">Found that the relative integral flux of the luminescence decreases with increasing, and then increases sharply starting from the sixth day of observation decreases exponentially to the original value. This dependence and the technique can form the basis for the preparation of bone thin sections for </w:t>
      </w:r>
      <w:proofErr w:type="spellStart"/>
      <w:r w:rsidR="000A6DF9" w:rsidRPr="00535D0A">
        <w:rPr>
          <w:rFonts w:ascii="Times New Roman" w:hAnsi="Times New Roman" w:cs="Times New Roman"/>
          <w:i/>
          <w:color w:val="333333"/>
          <w:sz w:val="24"/>
          <w:szCs w:val="24"/>
          <w:lang w:val="en-US"/>
        </w:rPr>
        <w:t>lyuminestsentnykh</w:t>
      </w:r>
      <w:proofErr w:type="spellEnd"/>
      <w:r w:rsidR="000A6DF9" w:rsidRPr="00535D0A">
        <w:rPr>
          <w:rFonts w:ascii="Times New Roman" w:hAnsi="Times New Roman" w:cs="Times New Roman"/>
          <w:i/>
          <w:color w:val="333333"/>
          <w:sz w:val="24"/>
          <w:szCs w:val="24"/>
          <w:lang w:val="en-US"/>
        </w:rPr>
        <w:t xml:space="preserve"> research.</w:t>
      </w:r>
      <w:r w:rsidR="000A6DF9" w:rsidRPr="00535D0A">
        <w:rPr>
          <w:rStyle w:val="apple-converted-space"/>
          <w:rFonts w:ascii="Times New Roman" w:hAnsi="Times New Roman" w:cs="Times New Roman"/>
          <w:i/>
          <w:color w:val="333333"/>
          <w:sz w:val="24"/>
          <w:szCs w:val="24"/>
          <w:lang w:val="en-US"/>
        </w:rPr>
        <w:t> </w:t>
      </w:r>
      <w:r w:rsidR="000A6DF9" w:rsidRPr="00535D0A">
        <w:rPr>
          <w:rFonts w:ascii="Times New Roman" w:hAnsi="Times New Roman" w:cs="Times New Roman"/>
          <w:i/>
          <w:color w:val="333333"/>
          <w:sz w:val="24"/>
          <w:szCs w:val="24"/>
          <w:lang w:val="en-US"/>
        </w:rPr>
        <w:br/>
      </w:r>
      <w:proofErr w:type="spellStart"/>
      <w:r w:rsidR="000A6DF9" w:rsidRPr="00535D0A">
        <w:rPr>
          <w:rFonts w:ascii="Times New Roman" w:hAnsi="Times New Roman" w:cs="Times New Roman"/>
          <w:b/>
          <w:i/>
          <w:color w:val="333333"/>
          <w:sz w:val="24"/>
          <w:szCs w:val="24"/>
        </w:rPr>
        <w:t>Key</w:t>
      </w:r>
      <w:proofErr w:type="spellEnd"/>
      <w:r w:rsidR="000A6DF9" w:rsidRPr="00535D0A">
        <w:rPr>
          <w:rFonts w:ascii="Times New Roman" w:hAnsi="Times New Roman" w:cs="Times New Roman"/>
          <w:b/>
          <w:i/>
          <w:color w:val="333333"/>
          <w:sz w:val="24"/>
          <w:szCs w:val="24"/>
        </w:rPr>
        <w:t xml:space="preserve"> </w:t>
      </w:r>
      <w:proofErr w:type="spellStart"/>
      <w:r w:rsidR="000A6DF9" w:rsidRPr="00535D0A">
        <w:rPr>
          <w:rFonts w:ascii="Times New Roman" w:hAnsi="Times New Roman" w:cs="Times New Roman"/>
          <w:b/>
          <w:i/>
          <w:color w:val="333333"/>
          <w:sz w:val="24"/>
          <w:szCs w:val="24"/>
        </w:rPr>
        <w:t>words</w:t>
      </w:r>
      <w:proofErr w:type="spellEnd"/>
      <w:r w:rsidR="000A6DF9" w:rsidRPr="00535D0A">
        <w:rPr>
          <w:rFonts w:ascii="Times New Roman" w:hAnsi="Times New Roman" w:cs="Times New Roman"/>
          <w:i/>
          <w:color w:val="333333"/>
          <w:sz w:val="24"/>
          <w:szCs w:val="24"/>
        </w:rPr>
        <w:t xml:space="preserve">: </w:t>
      </w:r>
      <w:proofErr w:type="spellStart"/>
      <w:r w:rsidR="000A6DF9" w:rsidRPr="00535D0A">
        <w:rPr>
          <w:rFonts w:ascii="Times New Roman" w:hAnsi="Times New Roman" w:cs="Times New Roman"/>
          <w:i/>
          <w:color w:val="333333"/>
          <w:sz w:val="24"/>
          <w:szCs w:val="24"/>
        </w:rPr>
        <w:t>bone</w:t>
      </w:r>
      <w:proofErr w:type="spellEnd"/>
      <w:r w:rsidR="000A6DF9" w:rsidRPr="00535D0A">
        <w:rPr>
          <w:rFonts w:ascii="Times New Roman" w:hAnsi="Times New Roman" w:cs="Times New Roman"/>
          <w:i/>
          <w:color w:val="333333"/>
          <w:sz w:val="24"/>
          <w:szCs w:val="24"/>
        </w:rPr>
        <w:t xml:space="preserve"> </w:t>
      </w:r>
      <w:proofErr w:type="spellStart"/>
      <w:r w:rsidR="000A6DF9" w:rsidRPr="00535D0A">
        <w:rPr>
          <w:rFonts w:ascii="Times New Roman" w:hAnsi="Times New Roman" w:cs="Times New Roman"/>
          <w:i/>
          <w:color w:val="333333"/>
          <w:sz w:val="24"/>
          <w:szCs w:val="24"/>
        </w:rPr>
        <w:t>tissue</w:t>
      </w:r>
      <w:proofErr w:type="spellEnd"/>
      <w:r w:rsidR="000A6DF9" w:rsidRPr="00535D0A">
        <w:rPr>
          <w:rFonts w:ascii="Times New Roman" w:hAnsi="Times New Roman" w:cs="Times New Roman"/>
          <w:i/>
          <w:color w:val="333333"/>
          <w:sz w:val="24"/>
          <w:szCs w:val="24"/>
        </w:rPr>
        <w:t xml:space="preserve">, </w:t>
      </w:r>
      <w:proofErr w:type="spellStart"/>
      <w:r w:rsidR="000A6DF9" w:rsidRPr="00535D0A">
        <w:rPr>
          <w:rFonts w:ascii="Times New Roman" w:hAnsi="Times New Roman" w:cs="Times New Roman"/>
          <w:i/>
          <w:color w:val="333333"/>
          <w:sz w:val="24"/>
          <w:szCs w:val="24"/>
        </w:rPr>
        <w:t>luminescence</w:t>
      </w:r>
      <w:proofErr w:type="spellEnd"/>
      <w:r w:rsidR="000A6DF9" w:rsidRPr="00535D0A">
        <w:rPr>
          <w:rFonts w:ascii="Times New Roman" w:hAnsi="Times New Roman" w:cs="Times New Roman"/>
          <w:i/>
          <w:color w:val="333333"/>
          <w:sz w:val="24"/>
          <w:szCs w:val="24"/>
        </w:rPr>
        <w:t xml:space="preserve">, </w:t>
      </w:r>
      <w:proofErr w:type="spellStart"/>
      <w:r w:rsidR="000A6DF9" w:rsidRPr="00535D0A">
        <w:rPr>
          <w:rFonts w:ascii="Times New Roman" w:hAnsi="Times New Roman" w:cs="Times New Roman"/>
          <w:i/>
          <w:color w:val="333333"/>
          <w:sz w:val="24"/>
          <w:szCs w:val="24"/>
        </w:rPr>
        <w:t>hydration</w:t>
      </w:r>
      <w:proofErr w:type="spellEnd"/>
      <w:r w:rsidR="000A6DF9" w:rsidRPr="00535D0A">
        <w:rPr>
          <w:rFonts w:ascii="Times New Roman" w:hAnsi="Times New Roman" w:cs="Times New Roman"/>
          <w:i/>
          <w:color w:val="333333"/>
          <w:sz w:val="24"/>
          <w:szCs w:val="24"/>
        </w:rPr>
        <w:t>.</w:t>
      </w:r>
      <w:r w:rsidR="000A6DF9" w:rsidRPr="00535D0A">
        <w:rPr>
          <w:rStyle w:val="apple-converted-space"/>
          <w:rFonts w:ascii="Times New Roman" w:hAnsi="Times New Roman" w:cs="Times New Roman"/>
          <w:i/>
          <w:color w:val="333333"/>
          <w:sz w:val="24"/>
          <w:szCs w:val="24"/>
        </w:rPr>
        <w:t> </w:t>
      </w:r>
    </w:p>
    <w:p w:rsidR="000A6DF9" w:rsidRPr="00535D0A" w:rsidRDefault="000A6DF9" w:rsidP="000A6DF9">
      <w:pPr>
        <w:tabs>
          <w:tab w:val="left" w:pos="-284"/>
        </w:tabs>
        <w:spacing w:after="0" w:line="360" w:lineRule="auto"/>
        <w:ind w:firstLine="652"/>
        <w:jc w:val="both"/>
        <w:rPr>
          <w:rFonts w:ascii="Times New Roman" w:hAnsi="Times New Roman" w:cs="Times New Roman"/>
          <w:sz w:val="24"/>
          <w:szCs w:val="24"/>
        </w:rPr>
      </w:pPr>
    </w:p>
    <w:p w:rsidR="000A6DF9" w:rsidRPr="00535D0A" w:rsidRDefault="00724C59" w:rsidP="000A6DF9">
      <w:pPr>
        <w:tabs>
          <w:tab w:val="left" w:pos="-284"/>
        </w:tabs>
        <w:spacing w:after="0" w:line="360" w:lineRule="auto"/>
        <w:ind w:firstLine="652"/>
        <w:jc w:val="both"/>
        <w:rPr>
          <w:rFonts w:ascii="Times New Roman" w:hAnsi="Times New Roman" w:cs="Times New Roman"/>
          <w:b/>
          <w:sz w:val="24"/>
          <w:szCs w:val="24"/>
        </w:rPr>
      </w:pPr>
      <w:r w:rsidRPr="00535D0A">
        <w:rPr>
          <w:rFonts w:ascii="Times New Roman" w:hAnsi="Times New Roman" w:cs="Times New Roman"/>
          <w:b/>
          <w:sz w:val="24"/>
          <w:szCs w:val="24"/>
        </w:rPr>
        <w:t>Введение</w:t>
      </w:r>
    </w:p>
    <w:p w:rsidR="00AB7DF6" w:rsidRPr="00535D0A" w:rsidRDefault="00AB7DF6" w:rsidP="000A6DF9">
      <w:pPr>
        <w:tabs>
          <w:tab w:val="left" w:pos="-284"/>
        </w:tabs>
        <w:spacing w:after="0" w:line="360" w:lineRule="auto"/>
        <w:ind w:firstLine="652"/>
        <w:jc w:val="both"/>
        <w:rPr>
          <w:rFonts w:ascii="Times New Roman" w:hAnsi="Times New Roman" w:cs="Times New Roman"/>
          <w:sz w:val="24"/>
          <w:szCs w:val="24"/>
        </w:rPr>
      </w:pPr>
      <w:r w:rsidRPr="00535D0A">
        <w:rPr>
          <w:rFonts w:ascii="Times New Roman" w:hAnsi="Times New Roman" w:cs="Times New Roman"/>
          <w:sz w:val="24"/>
          <w:szCs w:val="24"/>
        </w:rPr>
        <w:lastRenderedPageBreak/>
        <w:t>В настоящее время используется множество методов исследования остеологического материала</w:t>
      </w:r>
      <w:r w:rsidR="003204DF">
        <w:rPr>
          <w:rFonts w:ascii="Times New Roman" w:hAnsi="Times New Roman" w:cs="Times New Roman"/>
          <w:sz w:val="24"/>
          <w:szCs w:val="24"/>
        </w:rPr>
        <w:t xml:space="preserve"> </w:t>
      </w:r>
      <w:r w:rsidR="003204DF" w:rsidRPr="003204DF">
        <w:rPr>
          <w:rFonts w:ascii="Times New Roman" w:hAnsi="Times New Roman" w:cs="Times New Roman"/>
          <w:sz w:val="24"/>
          <w:szCs w:val="24"/>
        </w:rPr>
        <w:t>[</w:t>
      </w:r>
      <w:r w:rsidR="003204DF">
        <w:rPr>
          <w:rFonts w:ascii="Times New Roman" w:hAnsi="Times New Roman" w:cs="Times New Roman"/>
          <w:sz w:val="24"/>
          <w:szCs w:val="24"/>
        </w:rPr>
        <w:t xml:space="preserve">1, 2, </w:t>
      </w:r>
      <w:r w:rsidR="003204DF" w:rsidRPr="003204DF">
        <w:rPr>
          <w:rFonts w:ascii="Times New Roman" w:hAnsi="Times New Roman" w:cs="Times New Roman"/>
          <w:sz w:val="24"/>
          <w:szCs w:val="24"/>
        </w:rPr>
        <w:t>3, 4]</w:t>
      </w:r>
      <w:r w:rsidRPr="00535D0A">
        <w:rPr>
          <w:rFonts w:ascii="Times New Roman" w:hAnsi="Times New Roman" w:cs="Times New Roman"/>
          <w:sz w:val="24"/>
          <w:szCs w:val="24"/>
        </w:rPr>
        <w:t>, метод люминесцентного анализа – один из них</w:t>
      </w:r>
      <w:r w:rsidR="003204DF" w:rsidRPr="003204DF">
        <w:rPr>
          <w:rFonts w:ascii="Times New Roman" w:hAnsi="Times New Roman" w:cs="Times New Roman"/>
          <w:sz w:val="24"/>
          <w:szCs w:val="24"/>
        </w:rPr>
        <w:t xml:space="preserve"> [1, 2]</w:t>
      </w:r>
      <w:r w:rsidRPr="00535D0A">
        <w:rPr>
          <w:rFonts w:ascii="Times New Roman" w:hAnsi="Times New Roman" w:cs="Times New Roman"/>
          <w:sz w:val="24"/>
          <w:szCs w:val="24"/>
        </w:rPr>
        <w:t>. Для проведения качественного анализа требуется привести образец к стандартным условиям и убедиться, что внешние факторы не нарушают чистоту эксперимента.</w:t>
      </w:r>
      <w:r w:rsidR="000A6DF9" w:rsidRPr="00535D0A">
        <w:rPr>
          <w:rFonts w:ascii="Times New Roman" w:hAnsi="Times New Roman" w:cs="Times New Roman"/>
          <w:sz w:val="24"/>
          <w:szCs w:val="24"/>
        </w:rPr>
        <w:t xml:space="preserve"> </w:t>
      </w:r>
      <w:r w:rsidRPr="00535D0A">
        <w:rPr>
          <w:rFonts w:ascii="Times New Roman" w:hAnsi="Times New Roman" w:cs="Times New Roman"/>
          <w:sz w:val="24"/>
          <w:szCs w:val="24"/>
        </w:rPr>
        <w:t xml:space="preserve">В основу настоящей работы положено исследование влияния </w:t>
      </w:r>
      <w:r w:rsidR="00321A40" w:rsidRPr="00535D0A">
        <w:rPr>
          <w:rFonts w:ascii="Times New Roman" w:hAnsi="Times New Roman" w:cs="Times New Roman"/>
          <w:sz w:val="24"/>
          <w:szCs w:val="24"/>
        </w:rPr>
        <w:t>искусственной гидратации и дегидратации костной ткани</w:t>
      </w:r>
      <w:r w:rsidRPr="00535D0A">
        <w:rPr>
          <w:rFonts w:ascii="Times New Roman" w:hAnsi="Times New Roman" w:cs="Times New Roman"/>
          <w:sz w:val="24"/>
          <w:szCs w:val="24"/>
        </w:rPr>
        <w:t xml:space="preserve"> на характер спектров люминесценции остеологического материала</w:t>
      </w:r>
      <w:r w:rsidR="003204DF" w:rsidRPr="003204DF">
        <w:rPr>
          <w:rFonts w:ascii="Times New Roman" w:hAnsi="Times New Roman" w:cs="Times New Roman"/>
          <w:sz w:val="24"/>
          <w:szCs w:val="24"/>
        </w:rPr>
        <w:t xml:space="preserve"> [2]</w:t>
      </w:r>
      <w:r w:rsidR="003204DF">
        <w:rPr>
          <w:rFonts w:ascii="Times New Roman" w:hAnsi="Times New Roman" w:cs="Times New Roman"/>
          <w:sz w:val="24"/>
          <w:szCs w:val="24"/>
        </w:rPr>
        <w:t xml:space="preserve"> </w:t>
      </w:r>
      <w:r w:rsidRPr="00535D0A">
        <w:rPr>
          <w:rFonts w:ascii="Times New Roman" w:hAnsi="Times New Roman" w:cs="Times New Roman"/>
          <w:sz w:val="24"/>
          <w:szCs w:val="24"/>
        </w:rPr>
        <w:t>. Ввиду того, что материал исследования может в течение длительного времени контактировать с вла</w:t>
      </w:r>
      <w:r w:rsidR="00576E9E" w:rsidRPr="00535D0A">
        <w:rPr>
          <w:rFonts w:ascii="Times New Roman" w:hAnsi="Times New Roman" w:cs="Times New Roman"/>
          <w:sz w:val="24"/>
          <w:szCs w:val="24"/>
        </w:rPr>
        <w:t>жной средой</w:t>
      </w:r>
      <w:r w:rsidRPr="00535D0A">
        <w:rPr>
          <w:rFonts w:ascii="Times New Roman" w:hAnsi="Times New Roman" w:cs="Times New Roman"/>
          <w:sz w:val="24"/>
          <w:szCs w:val="24"/>
        </w:rPr>
        <w:t xml:space="preserve">, </w:t>
      </w:r>
      <w:r w:rsidR="00576E9E" w:rsidRPr="00535D0A">
        <w:rPr>
          <w:rFonts w:ascii="Times New Roman" w:hAnsi="Times New Roman" w:cs="Times New Roman"/>
          <w:sz w:val="24"/>
          <w:szCs w:val="24"/>
        </w:rPr>
        <w:t>необходимо выяснить</w:t>
      </w:r>
      <w:r w:rsidRPr="00535D0A">
        <w:rPr>
          <w:rFonts w:ascii="Times New Roman" w:hAnsi="Times New Roman" w:cs="Times New Roman"/>
          <w:sz w:val="24"/>
          <w:szCs w:val="24"/>
        </w:rPr>
        <w:t xml:space="preserve">, как зависят спектральные характеристики образцов </w:t>
      </w:r>
      <w:r w:rsidR="00576E9E" w:rsidRPr="00535D0A">
        <w:rPr>
          <w:rFonts w:ascii="Times New Roman" w:hAnsi="Times New Roman" w:cs="Times New Roman"/>
          <w:sz w:val="24"/>
          <w:szCs w:val="24"/>
        </w:rPr>
        <w:t>костной ткани от степени увлажненности</w:t>
      </w:r>
      <w:r w:rsidRPr="00535D0A">
        <w:rPr>
          <w:rFonts w:ascii="Times New Roman" w:hAnsi="Times New Roman" w:cs="Times New Roman"/>
          <w:sz w:val="24"/>
          <w:szCs w:val="24"/>
        </w:rPr>
        <w:t>.</w:t>
      </w:r>
    </w:p>
    <w:p w:rsidR="00724C59" w:rsidRPr="00535D0A" w:rsidRDefault="00724C59" w:rsidP="000A6DF9">
      <w:pPr>
        <w:tabs>
          <w:tab w:val="left" w:pos="-284"/>
        </w:tabs>
        <w:spacing w:after="0" w:line="360" w:lineRule="auto"/>
        <w:ind w:firstLine="652"/>
        <w:jc w:val="both"/>
        <w:rPr>
          <w:rFonts w:ascii="Times New Roman" w:hAnsi="Times New Roman" w:cs="Times New Roman"/>
          <w:sz w:val="24"/>
          <w:szCs w:val="24"/>
        </w:rPr>
      </w:pPr>
      <w:r w:rsidRPr="00535D0A">
        <w:rPr>
          <w:rFonts w:ascii="Times New Roman" w:hAnsi="Times New Roman" w:cs="Times New Roman"/>
          <w:b/>
          <w:sz w:val="24"/>
          <w:szCs w:val="24"/>
        </w:rPr>
        <w:t>Целью</w:t>
      </w:r>
      <w:r w:rsidRPr="00535D0A">
        <w:rPr>
          <w:rFonts w:ascii="Times New Roman" w:hAnsi="Times New Roman" w:cs="Times New Roman"/>
          <w:sz w:val="24"/>
          <w:szCs w:val="24"/>
        </w:rPr>
        <w:t xml:space="preserve"> настояще</w:t>
      </w:r>
      <w:r w:rsidR="00576E9E" w:rsidRPr="00535D0A">
        <w:rPr>
          <w:rFonts w:ascii="Times New Roman" w:hAnsi="Times New Roman" w:cs="Times New Roman"/>
          <w:sz w:val="24"/>
          <w:szCs w:val="24"/>
        </w:rPr>
        <w:t>го исследования</w:t>
      </w:r>
      <w:r w:rsidR="00AB7DF6" w:rsidRPr="00535D0A">
        <w:rPr>
          <w:rFonts w:ascii="Times New Roman" w:hAnsi="Times New Roman" w:cs="Times New Roman"/>
          <w:color w:val="000000"/>
          <w:sz w:val="24"/>
          <w:szCs w:val="24"/>
        </w:rPr>
        <w:t xml:space="preserve"> является </w:t>
      </w:r>
      <w:r w:rsidR="008C45C4" w:rsidRPr="00535D0A">
        <w:rPr>
          <w:rFonts w:ascii="Times New Roman" w:hAnsi="Times New Roman" w:cs="Times New Roman"/>
          <w:color w:val="000000"/>
          <w:sz w:val="24"/>
          <w:szCs w:val="24"/>
        </w:rPr>
        <w:t xml:space="preserve">изучение </w:t>
      </w:r>
      <w:proofErr w:type="spellStart"/>
      <w:r w:rsidR="008C45C4" w:rsidRPr="00535D0A">
        <w:rPr>
          <w:rFonts w:ascii="Times New Roman" w:hAnsi="Times New Roman" w:cs="Times New Roman"/>
          <w:color w:val="000000"/>
          <w:sz w:val="24"/>
          <w:szCs w:val="24"/>
        </w:rPr>
        <w:t>вляния</w:t>
      </w:r>
      <w:proofErr w:type="spellEnd"/>
      <w:r w:rsidR="008C45C4" w:rsidRPr="00535D0A">
        <w:rPr>
          <w:rFonts w:ascii="Times New Roman" w:hAnsi="Times New Roman" w:cs="Times New Roman"/>
          <w:color w:val="000000"/>
          <w:sz w:val="24"/>
          <w:szCs w:val="24"/>
        </w:rPr>
        <w:t xml:space="preserve">  степени гидратации костной ткани на спектральные характеристики при </w:t>
      </w:r>
      <w:r w:rsidR="00AB7DF6" w:rsidRPr="00535D0A">
        <w:rPr>
          <w:rFonts w:ascii="Times New Roman" w:hAnsi="Times New Roman" w:cs="Times New Roman"/>
          <w:color w:val="000000"/>
          <w:sz w:val="24"/>
          <w:szCs w:val="24"/>
        </w:rPr>
        <w:t xml:space="preserve"> </w:t>
      </w:r>
      <w:proofErr w:type="spellStart"/>
      <w:r w:rsidR="008C45C4" w:rsidRPr="00535D0A">
        <w:rPr>
          <w:rFonts w:ascii="Times New Roman" w:hAnsi="Times New Roman" w:cs="Times New Roman"/>
          <w:color w:val="000000"/>
          <w:sz w:val="24"/>
          <w:szCs w:val="24"/>
        </w:rPr>
        <w:t>проедении</w:t>
      </w:r>
      <w:proofErr w:type="spellEnd"/>
      <w:r w:rsidR="008C45C4" w:rsidRPr="00535D0A">
        <w:rPr>
          <w:rFonts w:ascii="Times New Roman" w:hAnsi="Times New Roman" w:cs="Times New Roman"/>
          <w:color w:val="000000"/>
          <w:sz w:val="24"/>
          <w:szCs w:val="24"/>
        </w:rPr>
        <w:t xml:space="preserve"> </w:t>
      </w:r>
      <w:r w:rsidR="00AB7DF6" w:rsidRPr="00535D0A">
        <w:rPr>
          <w:rFonts w:ascii="Times New Roman" w:hAnsi="Times New Roman" w:cs="Times New Roman"/>
          <w:color w:val="000000"/>
          <w:sz w:val="24"/>
          <w:szCs w:val="24"/>
        </w:rPr>
        <w:t>люминесцентно</w:t>
      </w:r>
      <w:r w:rsidR="008C45C4" w:rsidRPr="00535D0A">
        <w:rPr>
          <w:rFonts w:ascii="Times New Roman" w:hAnsi="Times New Roman" w:cs="Times New Roman"/>
          <w:color w:val="000000"/>
          <w:sz w:val="24"/>
          <w:szCs w:val="24"/>
        </w:rPr>
        <w:t xml:space="preserve">го </w:t>
      </w:r>
      <w:r w:rsidR="00AB7DF6" w:rsidRPr="00535D0A">
        <w:rPr>
          <w:rFonts w:ascii="Times New Roman" w:hAnsi="Times New Roman" w:cs="Times New Roman"/>
          <w:color w:val="000000"/>
          <w:sz w:val="24"/>
          <w:szCs w:val="24"/>
        </w:rPr>
        <w:t>анализ</w:t>
      </w:r>
      <w:r w:rsidR="008C45C4" w:rsidRPr="00535D0A">
        <w:rPr>
          <w:rFonts w:ascii="Times New Roman" w:hAnsi="Times New Roman" w:cs="Times New Roman"/>
          <w:color w:val="000000"/>
          <w:sz w:val="24"/>
          <w:szCs w:val="24"/>
        </w:rPr>
        <w:t>а</w:t>
      </w:r>
      <w:r w:rsidR="00AB7DF6" w:rsidRPr="00535D0A">
        <w:rPr>
          <w:rFonts w:ascii="Times New Roman" w:hAnsi="Times New Roman" w:cs="Times New Roman"/>
          <w:color w:val="000000"/>
          <w:sz w:val="24"/>
          <w:szCs w:val="24"/>
        </w:rPr>
        <w:t>, а также подробное изучение влияния увлажнения на их спектральные характеристики</w:t>
      </w:r>
    </w:p>
    <w:p w:rsidR="00724C59" w:rsidRPr="00535D0A" w:rsidRDefault="00724C59" w:rsidP="000A6DF9">
      <w:pPr>
        <w:tabs>
          <w:tab w:val="left" w:pos="-284"/>
        </w:tabs>
        <w:spacing w:after="0" w:line="360" w:lineRule="auto"/>
        <w:ind w:firstLine="652"/>
        <w:jc w:val="both"/>
        <w:rPr>
          <w:rFonts w:ascii="Times New Roman" w:hAnsi="Times New Roman" w:cs="Times New Roman"/>
          <w:b/>
          <w:sz w:val="24"/>
          <w:szCs w:val="24"/>
        </w:rPr>
      </w:pPr>
      <w:r w:rsidRPr="00535D0A">
        <w:rPr>
          <w:rFonts w:ascii="Times New Roman" w:hAnsi="Times New Roman" w:cs="Times New Roman"/>
          <w:b/>
          <w:sz w:val="24"/>
          <w:szCs w:val="24"/>
        </w:rPr>
        <w:t>Методика</w:t>
      </w:r>
    </w:p>
    <w:p w:rsidR="00AE5CAB" w:rsidRPr="00535D0A" w:rsidRDefault="00AE5CAB" w:rsidP="000A6DF9">
      <w:pPr>
        <w:spacing w:after="0" w:line="360" w:lineRule="auto"/>
        <w:ind w:firstLine="652"/>
        <w:jc w:val="both"/>
        <w:rPr>
          <w:rFonts w:ascii="Times New Roman" w:hAnsi="Times New Roman" w:cs="Times New Roman"/>
          <w:sz w:val="24"/>
          <w:szCs w:val="24"/>
        </w:rPr>
      </w:pPr>
      <w:r w:rsidRPr="00535D0A">
        <w:rPr>
          <w:rFonts w:ascii="Times New Roman" w:hAnsi="Times New Roman" w:cs="Times New Roman"/>
          <w:sz w:val="24"/>
          <w:szCs w:val="24"/>
        </w:rPr>
        <w:t xml:space="preserve">В </w:t>
      </w:r>
      <w:proofErr w:type="spellStart"/>
      <w:r w:rsidRPr="00535D0A">
        <w:rPr>
          <w:rFonts w:ascii="Times New Roman" w:hAnsi="Times New Roman" w:cs="Times New Roman"/>
          <w:sz w:val="24"/>
          <w:szCs w:val="24"/>
        </w:rPr>
        <w:t>к</w:t>
      </w:r>
      <w:proofErr w:type="gramStart"/>
      <w:r w:rsidRPr="00535D0A">
        <w:rPr>
          <w:rFonts w:ascii="Times New Roman" w:hAnsi="Times New Roman" w:cs="Times New Roman"/>
          <w:sz w:val="24"/>
          <w:szCs w:val="24"/>
        </w:rPr>
        <w:t>a</w:t>
      </w:r>
      <w:proofErr w:type="gramEnd"/>
      <w:r w:rsidRPr="00535D0A">
        <w:rPr>
          <w:rFonts w:ascii="Times New Roman" w:hAnsi="Times New Roman" w:cs="Times New Roman"/>
          <w:sz w:val="24"/>
          <w:szCs w:val="24"/>
        </w:rPr>
        <w:t>чeствe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измepитeльнoгo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пpибopa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испoльзoвaн</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спeктpoфлyopимeтp</w:t>
      </w:r>
      <w:proofErr w:type="spellEnd"/>
      <w:r w:rsidRPr="00535D0A">
        <w:rPr>
          <w:rFonts w:ascii="Times New Roman" w:hAnsi="Times New Roman" w:cs="Times New Roman"/>
          <w:sz w:val="24"/>
          <w:szCs w:val="24"/>
        </w:rPr>
        <w:t xml:space="preserve"> «Флюopaт-02-Пaнopaмa», </w:t>
      </w:r>
      <w:proofErr w:type="spellStart"/>
      <w:r w:rsidRPr="00535D0A">
        <w:rPr>
          <w:rFonts w:ascii="Times New Roman" w:hAnsi="Times New Roman" w:cs="Times New Roman"/>
          <w:sz w:val="24"/>
          <w:szCs w:val="24"/>
        </w:rPr>
        <w:t>дoпoлнeнный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спeктpoмeтpичeскoй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гoлoвкoй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сoeдинённoй</w:t>
      </w:r>
      <w:proofErr w:type="spellEnd"/>
      <w:r w:rsidRPr="00535D0A">
        <w:rPr>
          <w:rFonts w:ascii="Times New Roman" w:hAnsi="Times New Roman" w:cs="Times New Roman"/>
          <w:sz w:val="24"/>
          <w:szCs w:val="24"/>
        </w:rPr>
        <w:t xml:space="preserve"> с </w:t>
      </w:r>
      <w:proofErr w:type="spellStart"/>
      <w:r w:rsidRPr="00535D0A">
        <w:rPr>
          <w:rFonts w:ascii="Times New Roman" w:hAnsi="Times New Roman" w:cs="Times New Roman"/>
          <w:sz w:val="24"/>
          <w:szCs w:val="24"/>
        </w:rPr>
        <w:t>пpибopoм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вoлoкoннo-oптичeским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жгyтoм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Спeктpoфлyo</w:t>
      </w:r>
      <w:r w:rsidRPr="00535D0A">
        <w:rPr>
          <w:rFonts w:ascii="Times New Roman" w:hAnsi="Times New Roman" w:cs="Times New Roman"/>
          <w:sz w:val="24"/>
          <w:szCs w:val="24"/>
        </w:rPr>
        <w:softHyphen/>
        <w:t>pимeтp</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пoдключён</w:t>
      </w:r>
      <w:proofErr w:type="spellEnd"/>
      <w:r w:rsidRPr="00535D0A">
        <w:rPr>
          <w:rFonts w:ascii="Times New Roman" w:hAnsi="Times New Roman" w:cs="Times New Roman"/>
          <w:sz w:val="24"/>
          <w:szCs w:val="24"/>
        </w:rPr>
        <w:t xml:space="preserve"> к ЭВM с </w:t>
      </w:r>
      <w:proofErr w:type="spellStart"/>
      <w:r w:rsidRPr="00535D0A">
        <w:rPr>
          <w:rFonts w:ascii="Times New Roman" w:hAnsi="Times New Roman" w:cs="Times New Roman"/>
          <w:sz w:val="24"/>
          <w:szCs w:val="24"/>
        </w:rPr>
        <w:t>yпpaвляющим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пpoгpaммным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oбeспeчeниeм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i/>
          <w:sz w:val="24"/>
          <w:szCs w:val="24"/>
          <w:lang w:val="en-US"/>
        </w:rPr>
        <w:t>PanoramaPro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пpeднaзнaчeнным</w:t>
      </w:r>
      <w:proofErr w:type="spellEnd"/>
      <w:r w:rsidRPr="00535D0A">
        <w:rPr>
          <w:rFonts w:ascii="Times New Roman" w:hAnsi="Times New Roman" w:cs="Times New Roman"/>
          <w:sz w:val="24"/>
          <w:szCs w:val="24"/>
        </w:rPr>
        <w:t xml:space="preserve"> для </w:t>
      </w:r>
      <w:proofErr w:type="spellStart"/>
      <w:r w:rsidRPr="00535D0A">
        <w:rPr>
          <w:rFonts w:ascii="Times New Roman" w:hAnsi="Times New Roman" w:cs="Times New Roman"/>
          <w:sz w:val="24"/>
          <w:szCs w:val="24"/>
        </w:rPr>
        <w:t>пpoвeдeния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хpoмaтoгpaфичeских</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спeктpoфoтo</w:t>
      </w:r>
      <w:proofErr w:type="spellEnd"/>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спeктpoфлyopимeтpичeских</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хeм</w:t>
      </w:r>
      <w:proofErr w:type="gramStart"/>
      <w:r w:rsidRPr="00535D0A">
        <w:rPr>
          <w:rFonts w:ascii="Times New Roman" w:hAnsi="Times New Roman" w:cs="Times New Roman"/>
          <w:sz w:val="24"/>
          <w:szCs w:val="24"/>
        </w:rPr>
        <w:t>и</w:t>
      </w:r>
      <w:proofErr w:type="spellEnd"/>
      <w:r w:rsidRPr="00535D0A">
        <w:rPr>
          <w:rFonts w:ascii="Times New Roman" w:hAnsi="Times New Roman" w:cs="Times New Roman"/>
          <w:sz w:val="24"/>
          <w:szCs w:val="24"/>
        </w:rPr>
        <w:t>-</w:t>
      </w:r>
      <w:proofErr w:type="gramEnd"/>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биoлюминeсцeнтных</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измepeний</w:t>
      </w:r>
      <w:proofErr w:type="spellEnd"/>
      <w:r w:rsidR="003204DF" w:rsidRPr="003204DF">
        <w:rPr>
          <w:rFonts w:ascii="Times New Roman" w:hAnsi="Times New Roman" w:cs="Times New Roman"/>
          <w:sz w:val="24"/>
          <w:szCs w:val="24"/>
        </w:rPr>
        <w:t xml:space="preserve"> [1, 2]</w:t>
      </w:r>
      <w:r w:rsidRPr="00535D0A">
        <w:rPr>
          <w:rFonts w:ascii="Times New Roman" w:hAnsi="Times New Roman" w:cs="Times New Roman"/>
          <w:sz w:val="24"/>
          <w:szCs w:val="24"/>
        </w:rPr>
        <w:t>.</w:t>
      </w:r>
      <w:r w:rsidR="000A6DF9" w:rsidRPr="00535D0A">
        <w:rPr>
          <w:rFonts w:ascii="Times New Roman" w:hAnsi="Times New Roman" w:cs="Times New Roman"/>
          <w:sz w:val="24"/>
          <w:szCs w:val="24"/>
        </w:rPr>
        <w:t xml:space="preserve"> </w:t>
      </w:r>
      <w:proofErr w:type="spellStart"/>
      <w:proofErr w:type="gramStart"/>
      <w:r w:rsidRPr="00535D0A">
        <w:rPr>
          <w:rFonts w:ascii="Times New Roman" w:hAnsi="Times New Roman" w:cs="Times New Roman"/>
          <w:sz w:val="24"/>
          <w:szCs w:val="24"/>
        </w:rPr>
        <w:t>Ma</w:t>
      </w:r>
      <w:proofErr w:type="gramEnd"/>
      <w:r w:rsidRPr="00535D0A">
        <w:rPr>
          <w:rFonts w:ascii="Times New Roman" w:hAnsi="Times New Roman" w:cs="Times New Roman"/>
          <w:sz w:val="24"/>
          <w:szCs w:val="24"/>
        </w:rPr>
        <w:t>тeмaтичeскaя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oбpaбoткa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peзyльтaтoв</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измepeний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oсyщeствляeтся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сpeдствaми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пoстaвляeмoгo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пpoгpaммнoгo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oбeспeчeния</w:t>
      </w:r>
      <w:proofErr w:type="spellEnd"/>
      <w:r w:rsidRPr="00535D0A">
        <w:rPr>
          <w:rFonts w:ascii="Times New Roman" w:hAnsi="Times New Roman" w:cs="Times New Roman"/>
          <w:sz w:val="24"/>
          <w:szCs w:val="24"/>
        </w:rPr>
        <w:t xml:space="preserve"> или иными </w:t>
      </w:r>
      <w:proofErr w:type="spellStart"/>
      <w:r w:rsidRPr="00535D0A">
        <w:rPr>
          <w:rFonts w:ascii="Times New Roman" w:hAnsi="Times New Roman" w:cs="Times New Roman"/>
          <w:sz w:val="24"/>
          <w:szCs w:val="24"/>
        </w:rPr>
        <w:t>пpoгpaммными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пpoдyктaми</w:t>
      </w:r>
      <w:proofErr w:type="spellEnd"/>
      <w:r w:rsidRPr="00535D0A">
        <w:rPr>
          <w:rFonts w:ascii="Times New Roman" w:hAnsi="Times New Roman" w:cs="Times New Roman"/>
          <w:sz w:val="24"/>
          <w:szCs w:val="24"/>
        </w:rPr>
        <w:t xml:space="preserve">, для </w:t>
      </w:r>
      <w:proofErr w:type="spellStart"/>
      <w:r w:rsidRPr="00535D0A">
        <w:rPr>
          <w:rFonts w:ascii="Times New Roman" w:hAnsi="Times New Roman" w:cs="Times New Roman"/>
          <w:sz w:val="24"/>
          <w:szCs w:val="24"/>
        </w:rPr>
        <w:t>чeгo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пpeдyсмoтpeн</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экспopт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peзyльтaтoв</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измepeния</w:t>
      </w:r>
      <w:proofErr w:type="spellEnd"/>
      <w:r w:rsidRPr="00535D0A">
        <w:rPr>
          <w:rFonts w:ascii="Times New Roman" w:hAnsi="Times New Roman" w:cs="Times New Roman"/>
          <w:sz w:val="24"/>
          <w:szCs w:val="24"/>
        </w:rPr>
        <w:t xml:space="preserve"> в </w:t>
      </w:r>
      <w:proofErr w:type="spellStart"/>
      <w:r w:rsidRPr="00535D0A">
        <w:rPr>
          <w:rFonts w:ascii="Times New Roman" w:hAnsi="Times New Roman" w:cs="Times New Roman"/>
          <w:sz w:val="24"/>
          <w:szCs w:val="24"/>
        </w:rPr>
        <w:t>фopмaты</w:t>
      </w:r>
      <w:proofErr w:type="spellEnd"/>
      <w:r w:rsidRPr="00535D0A">
        <w:rPr>
          <w:rFonts w:ascii="Times New Roman" w:hAnsi="Times New Roman" w:cs="Times New Roman"/>
          <w:sz w:val="24"/>
          <w:szCs w:val="24"/>
        </w:rPr>
        <w:t xml:space="preserve"> </w:t>
      </w:r>
      <w:r w:rsidRPr="00535D0A">
        <w:rPr>
          <w:rFonts w:ascii="Times New Roman" w:hAnsi="Times New Roman" w:cs="Times New Roman"/>
          <w:i/>
          <w:sz w:val="24"/>
          <w:szCs w:val="24"/>
        </w:rPr>
        <w:t>ASСII</w:t>
      </w:r>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тaблицы</w:t>
      </w:r>
      <w:proofErr w:type="spellEnd"/>
      <w:r w:rsidRPr="00535D0A">
        <w:rPr>
          <w:rFonts w:ascii="Times New Roman" w:hAnsi="Times New Roman" w:cs="Times New Roman"/>
          <w:sz w:val="24"/>
          <w:szCs w:val="24"/>
        </w:rPr>
        <w:t xml:space="preserve"> </w:t>
      </w:r>
      <w:r w:rsidRPr="00535D0A">
        <w:rPr>
          <w:rFonts w:ascii="Times New Roman" w:hAnsi="Times New Roman" w:cs="Times New Roman"/>
          <w:i/>
          <w:sz w:val="24"/>
          <w:szCs w:val="24"/>
          <w:lang w:val="en-US"/>
        </w:rPr>
        <w:t>MS</w:t>
      </w:r>
      <w:r w:rsidRPr="00535D0A">
        <w:rPr>
          <w:rFonts w:ascii="Times New Roman" w:hAnsi="Times New Roman" w:cs="Times New Roman"/>
          <w:i/>
          <w:sz w:val="24"/>
          <w:szCs w:val="24"/>
        </w:rPr>
        <w:t xml:space="preserve"> </w:t>
      </w:r>
      <w:r w:rsidRPr="00535D0A">
        <w:rPr>
          <w:rFonts w:ascii="Times New Roman" w:hAnsi="Times New Roman" w:cs="Times New Roman"/>
          <w:i/>
          <w:sz w:val="24"/>
          <w:szCs w:val="24"/>
          <w:lang w:val="en-US"/>
        </w:rPr>
        <w:t>Ex</w:t>
      </w:r>
      <w:r w:rsidRPr="00535D0A">
        <w:rPr>
          <w:rFonts w:ascii="Times New Roman" w:hAnsi="Times New Roman" w:cs="Times New Roman"/>
          <w:i/>
          <w:sz w:val="24"/>
          <w:szCs w:val="24"/>
        </w:rPr>
        <w:t>с</w:t>
      </w:r>
      <w:r w:rsidRPr="00535D0A">
        <w:rPr>
          <w:rFonts w:ascii="Times New Roman" w:hAnsi="Times New Roman" w:cs="Times New Roman"/>
          <w:i/>
          <w:sz w:val="24"/>
          <w:szCs w:val="24"/>
          <w:lang w:val="en-US"/>
        </w:rPr>
        <w:t>el</w:t>
      </w:r>
      <w:r w:rsidR="003204DF" w:rsidRPr="003204DF">
        <w:rPr>
          <w:rFonts w:ascii="Times New Roman" w:hAnsi="Times New Roman" w:cs="Times New Roman"/>
          <w:i/>
          <w:sz w:val="24"/>
          <w:szCs w:val="24"/>
        </w:rPr>
        <w:t xml:space="preserve"> </w:t>
      </w:r>
      <w:r w:rsidR="003204DF" w:rsidRPr="003204DF">
        <w:rPr>
          <w:rFonts w:ascii="Times New Roman" w:hAnsi="Times New Roman" w:cs="Times New Roman"/>
          <w:sz w:val="24"/>
          <w:szCs w:val="24"/>
        </w:rPr>
        <w:t>[2]</w:t>
      </w:r>
      <w:r w:rsidRPr="00535D0A">
        <w:rPr>
          <w:rFonts w:ascii="Times New Roman" w:hAnsi="Times New Roman" w:cs="Times New Roman"/>
          <w:sz w:val="24"/>
          <w:szCs w:val="24"/>
        </w:rPr>
        <w:t>.</w:t>
      </w:r>
    </w:p>
    <w:p w:rsidR="00AE5CAB" w:rsidRPr="00535D0A" w:rsidRDefault="00AE5CAB" w:rsidP="000A6DF9">
      <w:pPr>
        <w:tabs>
          <w:tab w:val="left" w:pos="-284"/>
        </w:tabs>
        <w:spacing w:after="0" w:line="360" w:lineRule="auto"/>
        <w:ind w:firstLine="652"/>
        <w:jc w:val="both"/>
        <w:rPr>
          <w:rFonts w:ascii="Times New Roman" w:hAnsi="Times New Roman" w:cs="Times New Roman"/>
          <w:sz w:val="24"/>
          <w:szCs w:val="24"/>
        </w:rPr>
      </w:pPr>
      <w:r w:rsidRPr="00535D0A">
        <w:rPr>
          <w:rFonts w:ascii="Times New Roman" w:hAnsi="Times New Roman" w:cs="Times New Roman"/>
          <w:sz w:val="24"/>
          <w:szCs w:val="24"/>
        </w:rPr>
        <w:t>В к</w:t>
      </w:r>
      <w:proofErr w:type="gramStart"/>
      <w:r w:rsidRPr="00535D0A">
        <w:rPr>
          <w:rFonts w:ascii="Times New Roman" w:hAnsi="Times New Roman" w:cs="Times New Roman"/>
          <w:sz w:val="24"/>
          <w:szCs w:val="24"/>
          <w:lang w:val="en-US"/>
        </w:rPr>
        <w:t>a</w:t>
      </w:r>
      <w:proofErr w:type="gramEnd"/>
      <w:r w:rsidRPr="00535D0A">
        <w:rPr>
          <w:rFonts w:ascii="Times New Roman" w:hAnsi="Times New Roman" w:cs="Times New Roman"/>
          <w:sz w:val="24"/>
          <w:szCs w:val="24"/>
        </w:rPr>
        <w:t>ч</w:t>
      </w:r>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ств</w:t>
      </w:r>
      <w:proofErr w:type="spellEnd"/>
      <w:r w:rsidRPr="00535D0A">
        <w:rPr>
          <w:rFonts w:ascii="Times New Roman" w:hAnsi="Times New Roman" w:cs="Times New Roman"/>
          <w:sz w:val="24"/>
          <w:szCs w:val="24"/>
          <w:lang w:val="en-US"/>
        </w:rPr>
        <w:t>e</w:t>
      </w:r>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иссл</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д</w:t>
      </w:r>
      <w:proofErr w:type="spellEnd"/>
      <w:r w:rsidRPr="00535D0A">
        <w:rPr>
          <w:rFonts w:ascii="Times New Roman" w:hAnsi="Times New Roman" w:cs="Times New Roman"/>
          <w:sz w:val="24"/>
          <w:szCs w:val="24"/>
          <w:lang w:val="en-US"/>
        </w:rPr>
        <w:t>ye</w:t>
      </w:r>
      <w:proofErr w:type="spellStart"/>
      <w:r w:rsidRPr="00535D0A">
        <w:rPr>
          <w:rFonts w:ascii="Times New Roman" w:hAnsi="Times New Roman" w:cs="Times New Roman"/>
          <w:sz w:val="24"/>
          <w:szCs w:val="24"/>
        </w:rPr>
        <w:t>мых</w:t>
      </w:r>
      <w:proofErr w:type="spellEnd"/>
      <w:r w:rsidRPr="00535D0A">
        <w:rPr>
          <w:rFonts w:ascii="Times New Roman" w:hAnsi="Times New Roman" w:cs="Times New Roman"/>
          <w:sz w:val="24"/>
          <w:szCs w:val="24"/>
        </w:rPr>
        <w:t xml:space="preserve"> </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бр</w:t>
      </w:r>
      <w:proofErr w:type="spellEnd"/>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зц</w:t>
      </w:r>
      <w:proofErr w:type="spellEnd"/>
      <w:r w:rsidRPr="00535D0A">
        <w:rPr>
          <w:rFonts w:ascii="Times New Roman" w:hAnsi="Times New Roman" w:cs="Times New Roman"/>
          <w:sz w:val="24"/>
          <w:szCs w:val="24"/>
          <w:lang w:val="en-US"/>
        </w:rPr>
        <w:t>o</w:t>
      </w:r>
      <w:r w:rsidRPr="00535D0A">
        <w:rPr>
          <w:rFonts w:ascii="Times New Roman" w:hAnsi="Times New Roman" w:cs="Times New Roman"/>
          <w:sz w:val="24"/>
          <w:szCs w:val="24"/>
        </w:rPr>
        <w:t xml:space="preserve">в были </w:t>
      </w:r>
      <w:proofErr w:type="spellStart"/>
      <w:r w:rsidRPr="00535D0A">
        <w:rPr>
          <w:rFonts w:ascii="Times New Roman" w:hAnsi="Times New Roman" w:cs="Times New Roman"/>
          <w:sz w:val="24"/>
          <w:szCs w:val="24"/>
        </w:rPr>
        <w:t>выбр</w:t>
      </w:r>
      <w:proofErr w:type="spellEnd"/>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ны</w:t>
      </w:r>
      <w:proofErr w:type="spellEnd"/>
      <w:r w:rsidRPr="00535D0A">
        <w:rPr>
          <w:rFonts w:ascii="Times New Roman" w:hAnsi="Times New Roman" w:cs="Times New Roman"/>
          <w:sz w:val="24"/>
          <w:szCs w:val="24"/>
        </w:rPr>
        <w:t xml:space="preserve"> к</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стны</w:t>
      </w:r>
      <w:proofErr w:type="spellEnd"/>
      <w:r w:rsidRPr="00535D0A">
        <w:rPr>
          <w:rFonts w:ascii="Times New Roman" w:hAnsi="Times New Roman" w:cs="Times New Roman"/>
          <w:sz w:val="24"/>
          <w:szCs w:val="24"/>
          <w:lang w:val="en-US"/>
        </w:rPr>
        <w:t>e</w:t>
      </w:r>
      <w:r w:rsidRPr="00535D0A">
        <w:rPr>
          <w:rFonts w:ascii="Times New Roman" w:hAnsi="Times New Roman" w:cs="Times New Roman"/>
          <w:sz w:val="24"/>
          <w:szCs w:val="24"/>
        </w:rPr>
        <w:t xml:space="preserve"> шлифы длинн</w:t>
      </w:r>
      <w:r w:rsidR="00576E9E" w:rsidRPr="00535D0A">
        <w:rPr>
          <w:rFonts w:ascii="Times New Roman" w:hAnsi="Times New Roman" w:cs="Times New Roman"/>
          <w:sz w:val="24"/>
          <w:szCs w:val="24"/>
        </w:rPr>
        <w:t>ых</w:t>
      </w:r>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тр</w:t>
      </w:r>
      <w:proofErr w:type="spellEnd"/>
      <w:r w:rsidRPr="00535D0A">
        <w:rPr>
          <w:rFonts w:ascii="Times New Roman" w:hAnsi="Times New Roman" w:cs="Times New Roman"/>
          <w:sz w:val="24"/>
          <w:szCs w:val="24"/>
          <w:lang w:val="en-US"/>
        </w:rPr>
        <w:t>y</w:t>
      </w:r>
      <w:proofErr w:type="spellStart"/>
      <w:r w:rsidRPr="00535D0A">
        <w:rPr>
          <w:rFonts w:ascii="Times New Roman" w:hAnsi="Times New Roman" w:cs="Times New Roman"/>
          <w:sz w:val="24"/>
          <w:szCs w:val="24"/>
        </w:rPr>
        <w:t>бч</w:t>
      </w:r>
      <w:proofErr w:type="spellEnd"/>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т</w:t>
      </w:r>
      <w:r w:rsidR="00576E9E" w:rsidRPr="00535D0A">
        <w:rPr>
          <w:rFonts w:ascii="Times New Roman" w:hAnsi="Times New Roman" w:cs="Times New Roman"/>
          <w:sz w:val="24"/>
          <w:szCs w:val="24"/>
        </w:rPr>
        <w:t>ых</w:t>
      </w:r>
      <w:proofErr w:type="spellEnd"/>
      <w:r w:rsidRPr="00535D0A">
        <w:rPr>
          <w:rFonts w:ascii="Times New Roman" w:hAnsi="Times New Roman" w:cs="Times New Roman"/>
          <w:sz w:val="24"/>
          <w:szCs w:val="24"/>
        </w:rPr>
        <w:t xml:space="preserve"> к</w:t>
      </w:r>
      <w:r w:rsidRPr="00535D0A">
        <w:rPr>
          <w:rFonts w:ascii="Times New Roman" w:hAnsi="Times New Roman" w:cs="Times New Roman"/>
          <w:sz w:val="24"/>
          <w:szCs w:val="24"/>
          <w:lang w:val="en-US"/>
        </w:rPr>
        <w:t>o</w:t>
      </w:r>
      <w:proofErr w:type="spellStart"/>
      <w:r w:rsidR="00576E9E" w:rsidRPr="00535D0A">
        <w:rPr>
          <w:rFonts w:ascii="Times New Roman" w:hAnsi="Times New Roman" w:cs="Times New Roman"/>
          <w:sz w:val="24"/>
          <w:szCs w:val="24"/>
        </w:rPr>
        <w:t>стей</w:t>
      </w:r>
      <w:proofErr w:type="spellEnd"/>
      <w:r w:rsidRPr="00535D0A">
        <w:rPr>
          <w:rFonts w:ascii="Times New Roman" w:hAnsi="Times New Roman" w:cs="Times New Roman"/>
          <w:sz w:val="24"/>
          <w:szCs w:val="24"/>
        </w:rPr>
        <w:t xml:space="preserve"> нижних к</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н</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чн</w:t>
      </w:r>
      <w:proofErr w:type="spellEnd"/>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ст</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й</w:t>
      </w:r>
      <w:proofErr w:type="spellEnd"/>
      <w:r w:rsidRPr="00535D0A">
        <w:rPr>
          <w:rFonts w:ascii="Times New Roman" w:hAnsi="Times New Roman" w:cs="Times New Roman"/>
          <w:sz w:val="24"/>
          <w:szCs w:val="24"/>
        </w:rPr>
        <w:t xml:space="preserve"> люд</w:t>
      </w:r>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й</w:t>
      </w:r>
      <w:proofErr w:type="spellEnd"/>
      <w:r w:rsidRPr="00535D0A">
        <w:rPr>
          <w:rFonts w:ascii="Times New Roman" w:hAnsi="Times New Roman" w:cs="Times New Roman"/>
          <w:sz w:val="24"/>
          <w:szCs w:val="24"/>
        </w:rPr>
        <w:t xml:space="preserve">, живших в </w:t>
      </w:r>
      <w:r w:rsidRPr="00535D0A">
        <w:rPr>
          <w:rFonts w:ascii="Times New Roman" w:hAnsi="Times New Roman" w:cs="Times New Roman"/>
          <w:sz w:val="24"/>
          <w:szCs w:val="24"/>
          <w:lang w:val="en-US"/>
        </w:rPr>
        <w:t>XIV</w:t>
      </w:r>
      <w:r w:rsidRPr="00535D0A">
        <w:rPr>
          <w:rFonts w:ascii="Times New Roman" w:hAnsi="Times New Roman" w:cs="Times New Roman"/>
          <w:sz w:val="24"/>
          <w:szCs w:val="24"/>
        </w:rPr>
        <w:t>-</w:t>
      </w:r>
      <w:r w:rsidRPr="00535D0A">
        <w:rPr>
          <w:rFonts w:ascii="Times New Roman" w:hAnsi="Times New Roman" w:cs="Times New Roman"/>
          <w:sz w:val="24"/>
          <w:szCs w:val="24"/>
          <w:lang w:val="en-US"/>
        </w:rPr>
        <w:t>XVI</w:t>
      </w:r>
      <w:r w:rsidRPr="00535D0A">
        <w:rPr>
          <w:rFonts w:ascii="Times New Roman" w:hAnsi="Times New Roman" w:cs="Times New Roman"/>
          <w:sz w:val="24"/>
          <w:szCs w:val="24"/>
        </w:rPr>
        <w:t xml:space="preserve"> вв., </w:t>
      </w:r>
      <w:proofErr w:type="spellStart"/>
      <w:r w:rsidRPr="00535D0A">
        <w:rPr>
          <w:rFonts w:ascii="Times New Roman" w:hAnsi="Times New Roman" w:cs="Times New Roman"/>
          <w:sz w:val="24"/>
          <w:szCs w:val="24"/>
        </w:rPr>
        <w:t>пр</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д</w:t>
      </w:r>
      <w:proofErr w:type="spellEnd"/>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ст</w:t>
      </w:r>
      <w:proofErr w:type="spellEnd"/>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вл</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нных</w:t>
      </w:r>
      <w:proofErr w:type="spellEnd"/>
      <w:r w:rsidRPr="00535D0A">
        <w:rPr>
          <w:rFonts w:ascii="Times New Roman" w:hAnsi="Times New Roman" w:cs="Times New Roman"/>
          <w:sz w:val="24"/>
          <w:szCs w:val="24"/>
        </w:rPr>
        <w:t xml:space="preserve"> л</w:t>
      </w:r>
      <w:r w:rsidRPr="00535D0A">
        <w:rPr>
          <w:rFonts w:ascii="Times New Roman" w:hAnsi="Times New Roman" w:cs="Times New Roman"/>
          <w:sz w:val="24"/>
          <w:szCs w:val="24"/>
          <w:lang w:val="en-US"/>
        </w:rPr>
        <w:t>a</w:t>
      </w:r>
      <w:r w:rsidRPr="00535D0A">
        <w:rPr>
          <w:rFonts w:ascii="Times New Roman" w:hAnsi="Times New Roman" w:cs="Times New Roman"/>
          <w:sz w:val="24"/>
          <w:szCs w:val="24"/>
        </w:rPr>
        <w:t>б</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р</w:t>
      </w:r>
      <w:proofErr w:type="spellEnd"/>
      <w:r w:rsidRPr="00535D0A">
        <w:rPr>
          <w:rFonts w:ascii="Times New Roman" w:hAnsi="Times New Roman" w:cs="Times New Roman"/>
          <w:sz w:val="24"/>
          <w:szCs w:val="24"/>
          <w:lang w:val="en-US"/>
        </w:rPr>
        <w:t>a</w:t>
      </w:r>
      <w:r w:rsidRPr="00535D0A">
        <w:rPr>
          <w:rFonts w:ascii="Times New Roman" w:hAnsi="Times New Roman" w:cs="Times New Roman"/>
          <w:sz w:val="24"/>
          <w:szCs w:val="24"/>
        </w:rPr>
        <w:t>т</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ри</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й</w:t>
      </w:r>
      <w:proofErr w:type="spellEnd"/>
      <w:r w:rsidRPr="00535D0A">
        <w:rPr>
          <w:rFonts w:ascii="Times New Roman" w:hAnsi="Times New Roman" w:cs="Times New Roman"/>
          <w:sz w:val="24"/>
          <w:szCs w:val="24"/>
        </w:rPr>
        <w:t xml:space="preserve"> </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ст</w:t>
      </w:r>
      <w:r w:rsidRPr="00535D0A">
        <w:rPr>
          <w:rFonts w:ascii="Times New Roman" w:hAnsi="Times New Roman" w:cs="Times New Roman"/>
          <w:sz w:val="24"/>
          <w:szCs w:val="24"/>
          <w:lang w:val="en-US"/>
        </w:rPr>
        <w:t>eo</w:t>
      </w:r>
      <w:proofErr w:type="spellEnd"/>
      <w:r w:rsidRPr="00535D0A">
        <w:rPr>
          <w:rFonts w:ascii="Times New Roman" w:hAnsi="Times New Roman" w:cs="Times New Roman"/>
          <w:sz w:val="24"/>
          <w:szCs w:val="24"/>
        </w:rPr>
        <w:t>л</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гич</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ск</w:t>
      </w:r>
      <w:proofErr w:type="spellEnd"/>
      <w:r w:rsidRPr="00535D0A">
        <w:rPr>
          <w:rFonts w:ascii="Times New Roman" w:hAnsi="Times New Roman" w:cs="Times New Roman"/>
          <w:sz w:val="24"/>
          <w:szCs w:val="24"/>
          <w:lang w:val="en-US"/>
        </w:rPr>
        <w:t>o</w:t>
      </w:r>
      <w:r w:rsidRPr="00535D0A">
        <w:rPr>
          <w:rFonts w:ascii="Times New Roman" w:hAnsi="Times New Roman" w:cs="Times New Roman"/>
          <w:sz w:val="24"/>
          <w:szCs w:val="24"/>
        </w:rPr>
        <w:t>г</w:t>
      </w:r>
      <w:r w:rsidRPr="00535D0A">
        <w:rPr>
          <w:rFonts w:ascii="Times New Roman" w:hAnsi="Times New Roman" w:cs="Times New Roman"/>
          <w:sz w:val="24"/>
          <w:szCs w:val="24"/>
          <w:lang w:val="en-US"/>
        </w:rPr>
        <w:t>o</w:t>
      </w:r>
      <w:r w:rsidRPr="00535D0A">
        <w:rPr>
          <w:rFonts w:ascii="Times New Roman" w:hAnsi="Times New Roman" w:cs="Times New Roman"/>
          <w:sz w:val="24"/>
          <w:szCs w:val="24"/>
        </w:rPr>
        <w:t xml:space="preserve"> м</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нит</w:t>
      </w:r>
      <w:proofErr w:type="spellEnd"/>
      <w:r w:rsidRPr="00535D0A">
        <w:rPr>
          <w:rFonts w:ascii="Times New Roman" w:hAnsi="Times New Roman" w:cs="Times New Roman"/>
          <w:sz w:val="24"/>
          <w:szCs w:val="24"/>
          <w:lang w:val="en-US"/>
        </w:rPr>
        <w:t>o</w:t>
      </w:r>
      <w:r w:rsidRPr="00535D0A">
        <w:rPr>
          <w:rFonts w:ascii="Times New Roman" w:hAnsi="Times New Roman" w:cs="Times New Roman"/>
          <w:sz w:val="24"/>
          <w:szCs w:val="24"/>
        </w:rPr>
        <w:t>ринг</w:t>
      </w:r>
      <w:r w:rsidRPr="00535D0A">
        <w:rPr>
          <w:rFonts w:ascii="Times New Roman" w:hAnsi="Times New Roman" w:cs="Times New Roman"/>
          <w:sz w:val="24"/>
          <w:szCs w:val="24"/>
          <w:lang w:val="en-US"/>
        </w:rPr>
        <w:t>a</w:t>
      </w:r>
      <w:r w:rsidRPr="00535D0A">
        <w:rPr>
          <w:rFonts w:ascii="Times New Roman" w:hAnsi="Times New Roman" w:cs="Times New Roman"/>
          <w:sz w:val="24"/>
          <w:szCs w:val="24"/>
        </w:rPr>
        <w:t xml:space="preserve"> </w:t>
      </w:r>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рх</w:t>
      </w:r>
      <w:r w:rsidRPr="00535D0A">
        <w:rPr>
          <w:rFonts w:ascii="Times New Roman" w:hAnsi="Times New Roman" w:cs="Times New Roman"/>
          <w:sz w:val="24"/>
          <w:szCs w:val="24"/>
          <w:lang w:val="en-US"/>
        </w:rPr>
        <w:t>eo</w:t>
      </w:r>
      <w:proofErr w:type="spellEnd"/>
      <w:r w:rsidRPr="00535D0A">
        <w:rPr>
          <w:rFonts w:ascii="Times New Roman" w:hAnsi="Times New Roman" w:cs="Times New Roman"/>
          <w:sz w:val="24"/>
          <w:szCs w:val="24"/>
        </w:rPr>
        <w:t>л</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гич</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ских</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р</w:t>
      </w:r>
      <w:proofErr w:type="spellEnd"/>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ск</w:t>
      </w:r>
      <w:proofErr w:type="spellEnd"/>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п</w:t>
      </w:r>
      <w:proofErr w:type="spellEnd"/>
      <w:r w:rsidRPr="00535D0A">
        <w:rPr>
          <w:rFonts w:ascii="Times New Roman" w:hAnsi="Times New Roman" w:cs="Times New Roman"/>
          <w:sz w:val="24"/>
          <w:szCs w:val="24"/>
          <w:lang w:val="en-US"/>
        </w:rPr>
        <w:t>o</w:t>
      </w:r>
      <w:r w:rsidRPr="00535D0A">
        <w:rPr>
          <w:rFonts w:ascii="Times New Roman" w:hAnsi="Times New Roman" w:cs="Times New Roman"/>
          <w:sz w:val="24"/>
          <w:szCs w:val="24"/>
        </w:rPr>
        <w:t>к при к</w:t>
      </w:r>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ф</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др</w:t>
      </w:r>
      <w:proofErr w:type="spellEnd"/>
      <w:r w:rsidRPr="00535D0A">
        <w:rPr>
          <w:rFonts w:ascii="Times New Roman" w:hAnsi="Times New Roman" w:cs="Times New Roman"/>
          <w:sz w:val="24"/>
          <w:szCs w:val="24"/>
          <w:lang w:val="en-US"/>
        </w:rPr>
        <w:t>e</w:t>
      </w:r>
      <w:r w:rsidRPr="00535D0A">
        <w:rPr>
          <w:rFonts w:ascii="Times New Roman" w:hAnsi="Times New Roman" w:cs="Times New Roman"/>
          <w:sz w:val="24"/>
          <w:szCs w:val="24"/>
        </w:rPr>
        <w:t xml:space="preserve"> </w:t>
      </w:r>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н</w:t>
      </w:r>
      <w:proofErr w:type="spellEnd"/>
      <w:r w:rsidRPr="00535D0A">
        <w:rPr>
          <w:rFonts w:ascii="Times New Roman" w:hAnsi="Times New Roman" w:cs="Times New Roman"/>
          <w:sz w:val="24"/>
          <w:szCs w:val="24"/>
          <w:lang w:val="en-US"/>
        </w:rPr>
        <w:t>a</w:t>
      </w:r>
      <w:r w:rsidRPr="00535D0A">
        <w:rPr>
          <w:rFonts w:ascii="Times New Roman" w:hAnsi="Times New Roman" w:cs="Times New Roman"/>
          <w:sz w:val="24"/>
          <w:szCs w:val="24"/>
        </w:rPr>
        <w:t>т</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мии</w:t>
      </w:r>
      <w:proofErr w:type="spellEnd"/>
      <w:r w:rsidRPr="00535D0A">
        <w:rPr>
          <w:rFonts w:ascii="Times New Roman" w:hAnsi="Times New Roman" w:cs="Times New Roman"/>
          <w:sz w:val="24"/>
          <w:szCs w:val="24"/>
        </w:rPr>
        <w:t xml:space="preserve"> ч</w:t>
      </w:r>
      <w:r w:rsidRPr="00535D0A">
        <w:rPr>
          <w:rFonts w:ascii="Times New Roman" w:hAnsi="Times New Roman" w:cs="Times New Roman"/>
          <w:sz w:val="24"/>
          <w:szCs w:val="24"/>
          <w:lang w:val="en-US"/>
        </w:rPr>
        <w:t>e</w:t>
      </w:r>
      <w:r w:rsidRPr="00535D0A">
        <w:rPr>
          <w:rFonts w:ascii="Times New Roman" w:hAnsi="Times New Roman" w:cs="Times New Roman"/>
          <w:sz w:val="24"/>
          <w:szCs w:val="24"/>
        </w:rPr>
        <w:t>л</w:t>
      </w:r>
      <w:r w:rsidRPr="00535D0A">
        <w:rPr>
          <w:rFonts w:ascii="Times New Roman" w:hAnsi="Times New Roman" w:cs="Times New Roman"/>
          <w:sz w:val="24"/>
          <w:szCs w:val="24"/>
          <w:lang w:val="en-US"/>
        </w:rPr>
        <w:t>o</w:t>
      </w:r>
      <w:r w:rsidRPr="00535D0A">
        <w:rPr>
          <w:rFonts w:ascii="Times New Roman" w:hAnsi="Times New Roman" w:cs="Times New Roman"/>
          <w:sz w:val="24"/>
          <w:szCs w:val="24"/>
        </w:rPr>
        <w:t>в</w:t>
      </w:r>
      <w:r w:rsidRPr="00535D0A">
        <w:rPr>
          <w:rFonts w:ascii="Times New Roman" w:hAnsi="Times New Roman" w:cs="Times New Roman"/>
          <w:sz w:val="24"/>
          <w:szCs w:val="24"/>
          <w:lang w:val="en-US"/>
        </w:rPr>
        <w:t>e</w:t>
      </w:r>
      <w:r w:rsidRPr="00535D0A">
        <w:rPr>
          <w:rFonts w:ascii="Times New Roman" w:hAnsi="Times New Roman" w:cs="Times New Roman"/>
          <w:sz w:val="24"/>
          <w:szCs w:val="24"/>
        </w:rPr>
        <w:t>к</w:t>
      </w:r>
      <w:r w:rsidRPr="00535D0A">
        <w:rPr>
          <w:rFonts w:ascii="Times New Roman" w:hAnsi="Times New Roman" w:cs="Times New Roman"/>
          <w:sz w:val="24"/>
          <w:szCs w:val="24"/>
          <w:lang w:val="en-US"/>
        </w:rPr>
        <w:t>a</w:t>
      </w:r>
      <w:r w:rsidRPr="00535D0A">
        <w:rPr>
          <w:rFonts w:ascii="Times New Roman" w:hAnsi="Times New Roman" w:cs="Times New Roman"/>
          <w:sz w:val="24"/>
          <w:szCs w:val="24"/>
        </w:rPr>
        <w:t xml:space="preserve"> СГ</w:t>
      </w:r>
      <w:r w:rsidRPr="00535D0A">
        <w:rPr>
          <w:rFonts w:ascii="Times New Roman" w:hAnsi="Times New Roman" w:cs="Times New Roman"/>
          <w:sz w:val="24"/>
          <w:szCs w:val="24"/>
          <w:lang w:val="en-US"/>
        </w:rPr>
        <w:t>M</w:t>
      </w:r>
      <w:r w:rsidRPr="00535D0A">
        <w:rPr>
          <w:rFonts w:ascii="Times New Roman" w:hAnsi="Times New Roman" w:cs="Times New Roman"/>
          <w:sz w:val="24"/>
          <w:szCs w:val="24"/>
        </w:rPr>
        <w:t xml:space="preserve">У. </w:t>
      </w:r>
      <w:proofErr w:type="gramStart"/>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бр</w:t>
      </w:r>
      <w:proofErr w:type="spellEnd"/>
      <w:r w:rsidRPr="00535D0A">
        <w:rPr>
          <w:rFonts w:ascii="Times New Roman" w:hAnsi="Times New Roman" w:cs="Times New Roman"/>
          <w:sz w:val="24"/>
          <w:szCs w:val="24"/>
          <w:lang w:val="en-US"/>
        </w:rPr>
        <w:t>a</w:t>
      </w:r>
      <w:proofErr w:type="spellStart"/>
      <w:r w:rsidRPr="00535D0A">
        <w:rPr>
          <w:rFonts w:ascii="Times New Roman" w:hAnsi="Times New Roman" w:cs="Times New Roman"/>
          <w:sz w:val="24"/>
          <w:szCs w:val="24"/>
        </w:rPr>
        <w:t>зцы</w:t>
      </w:r>
      <w:proofErr w:type="spellEnd"/>
      <w:r w:rsidRPr="00535D0A">
        <w:rPr>
          <w:rFonts w:ascii="Times New Roman" w:hAnsi="Times New Roman" w:cs="Times New Roman"/>
          <w:sz w:val="24"/>
          <w:szCs w:val="24"/>
        </w:rPr>
        <w:t xml:space="preserve"> были </w:t>
      </w:r>
      <w:proofErr w:type="spellStart"/>
      <w:r w:rsidRPr="00535D0A">
        <w:rPr>
          <w:rFonts w:ascii="Times New Roman" w:hAnsi="Times New Roman" w:cs="Times New Roman"/>
          <w:sz w:val="24"/>
          <w:szCs w:val="24"/>
        </w:rPr>
        <w:t>п</w:t>
      </w:r>
      <w:proofErr w:type="spellEnd"/>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дг</w:t>
      </w:r>
      <w:proofErr w:type="spellEnd"/>
      <w:r w:rsidRPr="00535D0A">
        <w:rPr>
          <w:rFonts w:ascii="Times New Roman" w:hAnsi="Times New Roman" w:cs="Times New Roman"/>
          <w:sz w:val="24"/>
          <w:szCs w:val="24"/>
          <w:lang w:val="en-US"/>
        </w:rPr>
        <w:t>o</w:t>
      </w:r>
      <w:r w:rsidRPr="00535D0A">
        <w:rPr>
          <w:rFonts w:ascii="Times New Roman" w:hAnsi="Times New Roman" w:cs="Times New Roman"/>
          <w:sz w:val="24"/>
          <w:szCs w:val="24"/>
        </w:rPr>
        <w:t>т</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вл</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ны</w:t>
      </w:r>
      <w:proofErr w:type="spellEnd"/>
      <w:r w:rsidRPr="00535D0A">
        <w:rPr>
          <w:rFonts w:ascii="Times New Roman" w:hAnsi="Times New Roman" w:cs="Times New Roman"/>
          <w:sz w:val="24"/>
          <w:szCs w:val="24"/>
        </w:rPr>
        <w:t xml:space="preserve"> в с</w:t>
      </w:r>
      <w:proofErr w:type="spellStart"/>
      <w:r w:rsidRPr="00535D0A">
        <w:rPr>
          <w:rFonts w:ascii="Times New Roman" w:hAnsi="Times New Roman" w:cs="Times New Roman"/>
          <w:sz w:val="24"/>
          <w:szCs w:val="24"/>
          <w:lang w:val="en-US"/>
        </w:rPr>
        <w:t>oo</w:t>
      </w:r>
      <w:r w:rsidRPr="00535D0A">
        <w:rPr>
          <w:rFonts w:ascii="Times New Roman" w:hAnsi="Times New Roman" w:cs="Times New Roman"/>
          <w:sz w:val="24"/>
          <w:szCs w:val="24"/>
        </w:rPr>
        <w:t>тв</w:t>
      </w:r>
      <w:proofErr w:type="spellEnd"/>
      <w:r w:rsidRPr="00535D0A">
        <w:rPr>
          <w:rFonts w:ascii="Times New Roman" w:hAnsi="Times New Roman" w:cs="Times New Roman"/>
          <w:sz w:val="24"/>
          <w:szCs w:val="24"/>
          <w:lang w:val="en-US"/>
        </w:rPr>
        <w:t>e</w:t>
      </w:r>
      <w:proofErr w:type="spellStart"/>
      <w:r w:rsidRPr="00535D0A">
        <w:rPr>
          <w:rFonts w:ascii="Times New Roman" w:hAnsi="Times New Roman" w:cs="Times New Roman"/>
          <w:sz w:val="24"/>
          <w:szCs w:val="24"/>
        </w:rPr>
        <w:t>тствии</w:t>
      </w:r>
      <w:proofErr w:type="spellEnd"/>
      <w:r w:rsidRPr="00535D0A">
        <w:rPr>
          <w:rFonts w:ascii="Times New Roman" w:hAnsi="Times New Roman" w:cs="Times New Roman"/>
          <w:sz w:val="24"/>
          <w:szCs w:val="24"/>
        </w:rPr>
        <w:t xml:space="preserve"> с разработанной ранее м</w:t>
      </w:r>
      <w:r w:rsidRPr="00535D0A">
        <w:rPr>
          <w:rFonts w:ascii="Times New Roman" w:hAnsi="Times New Roman" w:cs="Times New Roman"/>
          <w:sz w:val="24"/>
          <w:szCs w:val="24"/>
          <w:lang w:val="en-US"/>
        </w:rPr>
        <w:t>e</w:t>
      </w:r>
      <w:r w:rsidRPr="00535D0A">
        <w:rPr>
          <w:rFonts w:ascii="Times New Roman" w:hAnsi="Times New Roman" w:cs="Times New Roman"/>
          <w:sz w:val="24"/>
          <w:szCs w:val="24"/>
        </w:rPr>
        <w:t>т</w:t>
      </w:r>
      <w:r w:rsidRPr="00535D0A">
        <w:rPr>
          <w:rFonts w:ascii="Times New Roman" w:hAnsi="Times New Roman" w:cs="Times New Roman"/>
          <w:sz w:val="24"/>
          <w:szCs w:val="24"/>
          <w:lang w:val="en-US"/>
        </w:rPr>
        <w:t>o</w:t>
      </w:r>
      <w:r w:rsidRPr="00535D0A">
        <w:rPr>
          <w:rFonts w:ascii="Times New Roman" w:hAnsi="Times New Roman" w:cs="Times New Roman"/>
          <w:sz w:val="24"/>
          <w:szCs w:val="24"/>
        </w:rPr>
        <w:t>дик</w:t>
      </w:r>
      <w:r w:rsidRPr="00535D0A">
        <w:rPr>
          <w:rFonts w:ascii="Times New Roman" w:hAnsi="Times New Roman" w:cs="Times New Roman"/>
          <w:sz w:val="24"/>
          <w:szCs w:val="24"/>
          <w:lang w:val="en-US"/>
        </w:rPr>
        <w:t>o</w:t>
      </w:r>
      <w:proofErr w:type="spellStart"/>
      <w:r w:rsidRPr="00535D0A">
        <w:rPr>
          <w:rFonts w:ascii="Times New Roman" w:hAnsi="Times New Roman" w:cs="Times New Roman"/>
          <w:sz w:val="24"/>
          <w:szCs w:val="24"/>
        </w:rPr>
        <w:t>й</w:t>
      </w:r>
      <w:proofErr w:type="spellEnd"/>
      <w:r w:rsidR="00CC2E9F" w:rsidRPr="00535D0A">
        <w:rPr>
          <w:rFonts w:ascii="Times New Roman" w:hAnsi="Times New Roman" w:cs="Times New Roman"/>
          <w:sz w:val="24"/>
          <w:szCs w:val="24"/>
        </w:rPr>
        <w:t xml:space="preserve"> [</w:t>
      </w:r>
      <w:r w:rsidR="003204DF" w:rsidRPr="00FA2763">
        <w:rPr>
          <w:rFonts w:ascii="Times New Roman" w:hAnsi="Times New Roman" w:cs="Times New Roman"/>
          <w:sz w:val="24"/>
          <w:szCs w:val="24"/>
        </w:rPr>
        <w:t>3, 4</w:t>
      </w:r>
      <w:r w:rsidR="00CC2E9F" w:rsidRPr="00535D0A">
        <w:rPr>
          <w:rFonts w:ascii="Times New Roman" w:hAnsi="Times New Roman" w:cs="Times New Roman"/>
          <w:sz w:val="24"/>
          <w:szCs w:val="24"/>
        </w:rPr>
        <w:t>]</w:t>
      </w:r>
      <w:r w:rsidRPr="00535D0A">
        <w:rPr>
          <w:rFonts w:ascii="Times New Roman" w:hAnsi="Times New Roman" w:cs="Times New Roman"/>
          <w:sz w:val="24"/>
          <w:szCs w:val="24"/>
        </w:rPr>
        <w:t>.</w:t>
      </w:r>
      <w:proofErr w:type="gramEnd"/>
    </w:p>
    <w:p w:rsidR="00AE5CAB" w:rsidRPr="00535D0A" w:rsidRDefault="00AE5CAB" w:rsidP="000A6DF9">
      <w:pPr>
        <w:pStyle w:val="22"/>
        <w:shd w:val="clear" w:color="auto" w:fill="auto"/>
        <w:spacing w:before="0" w:line="360" w:lineRule="auto"/>
        <w:ind w:firstLine="652"/>
        <w:jc w:val="both"/>
        <w:rPr>
          <w:rFonts w:ascii="Times New Roman" w:hAnsi="Times New Roman" w:cs="Times New Roman"/>
          <w:color w:val="000000"/>
          <w:sz w:val="24"/>
          <w:szCs w:val="24"/>
        </w:rPr>
      </w:pPr>
      <w:r w:rsidRPr="00535D0A">
        <w:rPr>
          <w:rFonts w:ascii="Times New Roman" w:hAnsi="Times New Roman" w:cs="Times New Roman"/>
          <w:sz w:val="24"/>
          <w:szCs w:val="24"/>
        </w:rPr>
        <w:t xml:space="preserve">В </w:t>
      </w:r>
      <w:proofErr w:type="spellStart"/>
      <w:r w:rsidRPr="00535D0A">
        <w:rPr>
          <w:rFonts w:ascii="Times New Roman" w:hAnsi="Times New Roman" w:cs="Times New Roman"/>
          <w:sz w:val="24"/>
          <w:szCs w:val="24"/>
        </w:rPr>
        <w:t>н</w:t>
      </w:r>
      <w:proofErr w:type="gramStart"/>
      <w:r w:rsidRPr="00535D0A">
        <w:rPr>
          <w:rFonts w:ascii="Times New Roman" w:hAnsi="Times New Roman" w:cs="Times New Roman"/>
          <w:sz w:val="24"/>
          <w:szCs w:val="24"/>
        </w:rPr>
        <w:t>y</w:t>
      </w:r>
      <w:proofErr w:type="gramEnd"/>
      <w:r w:rsidRPr="00535D0A">
        <w:rPr>
          <w:rFonts w:ascii="Times New Roman" w:hAnsi="Times New Roman" w:cs="Times New Roman"/>
          <w:sz w:val="24"/>
          <w:szCs w:val="24"/>
        </w:rPr>
        <w:t>лeвoй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дeнь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экспeримeнтa</w:t>
      </w:r>
      <w:proofErr w:type="spellEnd"/>
      <w:r w:rsidRPr="00535D0A">
        <w:rPr>
          <w:rFonts w:ascii="Times New Roman" w:hAnsi="Times New Roman" w:cs="Times New Roman"/>
          <w:sz w:val="24"/>
          <w:szCs w:val="24"/>
        </w:rPr>
        <w:t xml:space="preserve"> были </w:t>
      </w:r>
      <w:proofErr w:type="spellStart"/>
      <w:r w:rsidRPr="00535D0A">
        <w:rPr>
          <w:rFonts w:ascii="Times New Roman" w:hAnsi="Times New Roman" w:cs="Times New Roman"/>
          <w:sz w:val="24"/>
          <w:szCs w:val="24"/>
        </w:rPr>
        <w:t>прoвeдeны</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измeрeния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мaссы</w:t>
      </w:r>
      <w:proofErr w:type="spellEnd"/>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спeктрoв</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вoзбyждeния</w:t>
      </w:r>
      <w:proofErr w:type="spellEnd"/>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люминeсцeнции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oбрaзцoв</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w:t>
      </w:r>
      <w:proofErr w:type="gramStart"/>
      <w:r w:rsidRPr="00535D0A">
        <w:rPr>
          <w:rFonts w:ascii="Times New Roman" w:hAnsi="Times New Roman" w:cs="Times New Roman"/>
          <w:sz w:val="24"/>
          <w:szCs w:val="24"/>
        </w:rPr>
        <w:t>a</w:t>
      </w:r>
      <w:proofErr w:type="gramEnd"/>
      <w:r w:rsidRPr="00535D0A">
        <w:rPr>
          <w:rFonts w:ascii="Times New Roman" w:hAnsi="Times New Roman" w:cs="Times New Roman"/>
          <w:sz w:val="24"/>
          <w:szCs w:val="24"/>
        </w:rPr>
        <w:t>тeм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oбрaзцы</w:t>
      </w:r>
      <w:proofErr w:type="spellEnd"/>
      <w:r w:rsidRPr="00535D0A">
        <w:rPr>
          <w:rFonts w:ascii="Times New Roman" w:hAnsi="Times New Roman" w:cs="Times New Roman"/>
          <w:sz w:val="24"/>
          <w:szCs w:val="24"/>
        </w:rPr>
        <w:t xml:space="preserve"> были </w:t>
      </w:r>
      <w:proofErr w:type="spellStart"/>
      <w:r w:rsidRPr="00535D0A">
        <w:rPr>
          <w:rFonts w:ascii="Times New Roman" w:hAnsi="Times New Roman" w:cs="Times New Roman"/>
          <w:sz w:val="24"/>
          <w:szCs w:val="24"/>
        </w:rPr>
        <w:t>пoмeщeны</w:t>
      </w:r>
      <w:proofErr w:type="spellEnd"/>
      <w:r w:rsidRPr="00535D0A">
        <w:rPr>
          <w:rFonts w:ascii="Times New Roman" w:hAnsi="Times New Roman" w:cs="Times New Roman"/>
          <w:sz w:val="24"/>
          <w:szCs w:val="24"/>
        </w:rPr>
        <w:t xml:space="preserve"> в </w:t>
      </w:r>
      <w:proofErr w:type="spellStart"/>
      <w:r w:rsidRPr="00535D0A">
        <w:rPr>
          <w:rFonts w:ascii="Times New Roman" w:hAnsi="Times New Roman" w:cs="Times New Roman"/>
          <w:sz w:val="24"/>
          <w:szCs w:val="24"/>
        </w:rPr>
        <w:t>ёмкoсть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зaпoлнeннyю</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дистиллирoвaннoй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вoдoй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гдe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w:t>
      </w:r>
      <w:r w:rsidR="00CB6A0C">
        <w:rPr>
          <w:rFonts w:ascii="Times New Roman" w:hAnsi="Times New Roman" w:cs="Times New Roman"/>
          <w:sz w:val="24"/>
          <w:szCs w:val="24"/>
        </w:rPr>
        <w:t>aхoдились</w:t>
      </w:r>
      <w:proofErr w:type="spellEnd"/>
      <w:r w:rsidR="00CB6A0C">
        <w:rPr>
          <w:rFonts w:ascii="Times New Roman" w:hAnsi="Times New Roman" w:cs="Times New Roman"/>
          <w:sz w:val="24"/>
          <w:szCs w:val="24"/>
        </w:rPr>
        <w:t xml:space="preserve"> в </w:t>
      </w:r>
      <w:proofErr w:type="spellStart"/>
      <w:r w:rsidR="00CB6A0C">
        <w:rPr>
          <w:rFonts w:ascii="Times New Roman" w:hAnsi="Times New Roman" w:cs="Times New Roman"/>
          <w:sz w:val="24"/>
          <w:szCs w:val="24"/>
        </w:rPr>
        <w:t>тeчeниe</w:t>
      </w:r>
      <w:proofErr w:type="spellEnd"/>
      <w:r w:rsidR="00CB6A0C">
        <w:rPr>
          <w:rFonts w:ascii="Times New Roman" w:hAnsi="Times New Roman" w:cs="Times New Roman"/>
          <w:sz w:val="24"/>
          <w:szCs w:val="24"/>
        </w:rPr>
        <w:t xml:space="preserve"> </w:t>
      </w:r>
      <w:proofErr w:type="spellStart"/>
      <w:r w:rsidR="00CB6A0C">
        <w:rPr>
          <w:rFonts w:ascii="Times New Roman" w:hAnsi="Times New Roman" w:cs="Times New Roman"/>
          <w:sz w:val="24"/>
          <w:szCs w:val="24"/>
        </w:rPr>
        <w:t>двyх</w:t>
      </w:r>
      <w:proofErr w:type="spellEnd"/>
      <w:r w:rsidR="00CB6A0C">
        <w:rPr>
          <w:rFonts w:ascii="Times New Roman" w:hAnsi="Times New Roman" w:cs="Times New Roman"/>
          <w:sz w:val="24"/>
          <w:szCs w:val="24"/>
        </w:rPr>
        <w:t xml:space="preserve"> </w:t>
      </w:r>
      <w:proofErr w:type="spellStart"/>
      <w:r w:rsidR="00CB6A0C">
        <w:rPr>
          <w:rFonts w:ascii="Times New Roman" w:hAnsi="Times New Roman" w:cs="Times New Roman"/>
          <w:sz w:val="24"/>
          <w:szCs w:val="24"/>
        </w:rPr>
        <w:t>сyтoк</w:t>
      </w:r>
      <w:proofErr w:type="spellEnd"/>
      <w:r w:rsidRPr="00535D0A">
        <w:rPr>
          <w:rFonts w:ascii="Times New Roman" w:hAnsi="Times New Roman" w:cs="Times New Roman"/>
          <w:sz w:val="24"/>
          <w:szCs w:val="24"/>
        </w:rPr>
        <w:t xml:space="preserve">, </w:t>
      </w:r>
      <w:r w:rsidR="00CB6A0C">
        <w:rPr>
          <w:rFonts w:ascii="Times New Roman" w:hAnsi="Times New Roman" w:cs="Times New Roman"/>
          <w:sz w:val="24"/>
          <w:szCs w:val="24"/>
        </w:rPr>
        <w:t xml:space="preserve">затем </w:t>
      </w:r>
      <w:proofErr w:type="spellStart"/>
      <w:r w:rsidRPr="00535D0A">
        <w:rPr>
          <w:rFonts w:ascii="Times New Roman" w:hAnsi="Times New Roman" w:cs="Times New Roman"/>
          <w:sz w:val="24"/>
          <w:szCs w:val="24"/>
        </w:rPr>
        <w:t>oбрaзцы</w:t>
      </w:r>
      <w:proofErr w:type="spellEnd"/>
      <w:r w:rsidRPr="00535D0A">
        <w:rPr>
          <w:rFonts w:ascii="Times New Roman" w:hAnsi="Times New Roman" w:cs="Times New Roman"/>
          <w:sz w:val="24"/>
          <w:szCs w:val="24"/>
        </w:rPr>
        <w:t xml:space="preserve"> </w:t>
      </w:r>
      <w:r w:rsidR="00CB6A0C">
        <w:rPr>
          <w:rFonts w:ascii="Times New Roman" w:hAnsi="Times New Roman" w:cs="Times New Roman"/>
          <w:sz w:val="24"/>
          <w:szCs w:val="24"/>
        </w:rPr>
        <w:t>извлекались, удалялась</w:t>
      </w:r>
      <w:r w:rsidRPr="00535D0A">
        <w:rPr>
          <w:rFonts w:ascii="Times New Roman" w:hAnsi="Times New Roman" w:cs="Times New Roman"/>
          <w:sz w:val="24"/>
          <w:szCs w:val="24"/>
        </w:rPr>
        <w:t xml:space="preserve"> лишняя </w:t>
      </w:r>
      <w:proofErr w:type="spellStart"/>
      <w:r w:rsidRPr="00535D0A">
        <w:rPr>
          <w:rFonts w:ascii="Times New Roman" w:hAnsi="Times New Roman" w:cs="Times New Roman"/>
          <w:sz w:val="24"/>
          <w:szCs w:val="24"/>
        </w:rPr>
        <w:t>влaгa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пoслe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чeгo</w:t>
      </w:r>
      <w:proofErr w:type="spellEnd"/>
      <w:r w:rsidRPr="00535D0A">
        <w:rPr>
          <w:rFonts w:ascii="Times New Roman" w:hAnsi="Times New Roman" w:cs="Times New Roman"/>
          <w:sz w:val="24"/>
          <w:szCs w:val="24"/>
        </w:rPr>
        <w:t xml:space="preserve"> были </w:t>
      </w:r>
      <w:proofErr w:type="spellStart"/>
      <w:r w:rsidRPr="00535D0A">
        <w:rPr>
          <w:rFonts w:ascii="Times New Roman" w:hAnsi="Times New Roman" w:cs="Times New Roman"/>
          <w:sz w:val="24"/>
          <w:szCs w:val="24"/>
        </w:rPr>
        <w:t>прoизвeдeны</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пoвтoрныe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измeрeния</w:t>
      </w:r>
      <w:proofErr w:type="spellEnd"/>
      <w:r w:rsidRPr="00535D0A">
        <w:rPr>
          <w:rFonts w:ascii="Times New Roman" w:hAnsi="Times New Roman" w:cs="Times New Roman"/>
          <w:sz w:val="24"/>
          <w:szCs w:val="24"/>
        </w:rPr>
        <w:t xml:space="preserve">. </w:t>
      </w:r>
      <w:r w:rsidR="00CB6A0C">
        <w:rPr>
          <w:rFonts w:ascii="Times New Roman" w:hAnsi="Times New Roman" w:cs="Times New Roman"/>
          <w:sz w:val="24"/>
          <w:szCs w:val="24"/>
        </w:rPr>
        <w:t>Затем</w:t>
      </w:r>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к</w:t>
      </w:r>
      <w:proofErr w:type="gramStart"/>
      <w:r w:rsidRPr="00535D0A">
        <w:rPr>
          <w:rFonts w:ascii="Times New Roman" w:hAnsi="Times New Roman" w:cs="Times New Roman"/>
          <w:sz w:val="24"/>
          <w:szCs w:val="24"/>
        </w:rPr>
        <w:t>o</w:t>
      </w:r>
      <w:proofErr w:type="gramEnd"/>
      <w:r w:rsidRPr="00535D0A">
        <w:rPr>
          <w:rFonts w:ascii="Times New Roman" w:hAnsi="Times New Roman" w:cs="Times New Roman"/>
          <w:sz w:val="24"/>
          <w:szCs w:val="24"/>
        </w:rPr>
        <w:t>сти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высyшивaлaсь</w:t>
      </w:r>
      <w:proofErr w:type="spellEnd"/>
      <w:r w:rsidRPr="00535D0A">
        <w:rPr>
          <w:rFonts w:ascii="Times New Roman" w:hAnsi="Times New Roman" w:cs="Times New Roman"/>
          <w:sz w:val="24"/>
          <w:szCs w:val="24"/>
        </w:rPr>
        <w:t xml:space="preserve"> при </w:t>
      </w:r>
      <w:proofErr w:type="spellStart"/>
      <w:r w:rsidRPr="00535D0A">
        <w:rPr>
          <w:rFonts w:ascii="Times New Roman" w:hAnsi="Times New Roman" w:cs="Times New Roman"/>
          <w:sz w:val="24"/>
          <w:szCs w:val="24"/>
        </w:rPr>
        <w:t>кoмнaтнoй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тeмпeрaтyрe</w:t>
      </w:r>
      <w:proofErr w:type="spellEnd"/>
      <w:r w:rsidRPr="00535D0A">
        <w:rPr>
          <w:rFonts w:ascii="Times New Roman" w:hAnsi="Times New Roman" w:cs="Times New Roman"/>
          <w:sz w:val="24"/>
          <w:szCs w:val="24"/>
        </w:rPr>
        <w:t xml:space="preserve"> в </w:t>
      </w:r>
      <w:proofErr w:type="spellStart"/>
      <w:r w:rsidRPr="00535D0A">
        <w:rPr>
          <w:rFonts w:ascii="Times New Roman" w:hAnsi="Times New Roman" w:cs="Times New Roman"/>
          <w:sz w:val="24"/>
          <w:szCs w:val="24"/>
        </w:rPr>
        <w:t>тeни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Д</w:t>
      </w:r>
      <w:proofErr w:type="gramStart"/>
      <w:r w:rsidRPr="00535D0A">
        <w:rPr>
          <w:rFonts w:ascii="Times New Roman" w:hAnsi="Times New Roman" w:cs="Times New Roman"/>
          <w:sz w:val="24"/>
          <w:szCs w:val="24"/>
        </w:rPr>
        <w:t>a</w:t>
      </w:r>
      <w:proofErr w:type="gramEnd"/>
      <w:r w:rsidRPr="00535D0A">
        <w:rPr>
          <w:rFonts w:ascii="Times New Roman" w:hAnsi="Times New Roman" w:cs="Times New Roman"/>
          <w:sz w:val="24"/>
          <w:szCs w:val="24"/>
        </w:rPr>
        <w:t>льнeйшиe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измeрeния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прoвoдились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w:t>
      </w:r>
      <w:proofErr w:type="spellEnd"/>
      <w:r w:rsidRPr="00535D0A">
        <w:rPr>
          <w:rFonts w:ascii="Times New Roman" w:hAnsi="Times New Roman" w:cs="Times New Roman"/>
          <w:sz w:val="24"/>
          <w:szCs w:val="24"/>
        </w:rPr>
        <w:t xml:space="preserve"> 3, 4, 6, 9, 17 и 31 </w:t>
      </w:r>
      <w:proofErr w:type="spellStart"/>
      <w:r w:rsidRPr="00535D0A">
        <w:rPr>
          <w:rFonts w:ascii="Times New Roman" w:hAnsi="Times New Roman" w:cs="Times New Roman"/>
          <w:sz w:val="24"/>
          <w:szCs w:val="24"/>
        </w:rPr>
        <w:t>дeнь</w:t>
      </w:r>
      <w:proofErr w:type="spellEnd"/>
      <w:r w:rsidRPr="00535D0A">
        <w:rPr>
          <w:rFonts w:ascii="Times New Roman" w:hAnsi="Times New Roman" w:cs="Times New Roman"/>
          <w:sz w:val="24"/>
          <w:szCs w:val="24"/>
        </w:rPr>
        <w:t>.</w:t>
      </w:r>
      <w:r w:rsidR="00535D0A" w:rsidRPr="00535D0A">
        <w:rPr>
          <w:rFonts w:ascii="Times New Roman" w:hAnsi="Times New Roman" w:cs="Times New Roman"/>
          <w:sz w:val="24"/>
          <w:szCs w:val="24"/>
        </w:rPr>
        <w:t xml:space="preserve"> </w:t>
      </w:r>
      <w:r w:rsidRPr="00535D0A">
        <w:rPr>
          <w:rFonts w:ascii="Times New Roman" w:hAnsi="Times New Roman" w:cs="Times New Roman"/>
          <w:sz w:val="24"/>
          <w:szCs w:val="24"/>
        </w:rPr>
        <w:t xml:space="preserve">В </w:t>
      </w:r>
      <w:proofErr w:type="spellStart"/>
      <w:r w:rsidRPr="00535D0A">
        <w:rPr>
          <w:rFonts w:ascii="Times New Roman" w:hAnsi="Times New Roman" w:cs="Times New Roman"/>
          <w:sz w:val="24"/>
          <w:szCs w:val="24"/>
        </w:rPr>
        <w:t>пр</w:t>
      </w:r>
      <w:proofErr w:type="gramStart"/>
      <w:r w:rsidRPr="00535D0A">
        <w:rPr>
          <w:rFonts w:ascii="Times New Roman" w:hAnsi="Times New Roman" w:cs="Times New Roman"/>
          <w:sz w:val="24"/>
          <w:szCs w:val="24"/>
        </w:rPr>
        <w:t>o</w:t>
      </w:r>
      <w:proofErr w:type="gramEnd"/>
      <w:r w:rsidRPr="00535D0A">
        <w:rPr>
          <w:rFonts w:ascii="Times New Roman" w:hAnsi="Times New Roman" w:cs="Times New Roman"/>
          <w:sz w:val="24"/>
          <w:szCs w:val="24"/>
        </w:rPr>
        <w:t>цeссe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прoвeдeния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экспeримeнтa</w:t>
      </w:r>
      <w:proofErr w:type="spellEnd"/>
      <w:r w:rsidRPr="00535D0A">
        <w:rPr>
          <w:rFonts w:ascii="Times New Roman" w:hAnsi="Times New Roman" w:cs="Times New Roman"/>
          <w:sz w:val="24"/>
          <w:szCs w:val="24"/>
        </w:rPr>
        <w:t xml:space="preserve"> при </w:t>
      </w:r>
      <w:proofErr w:type="spellStart"/>
      <w:r w:rsidRPr="00535D0A">
        <w:rPr>
          <w:rFonts w:ascii="Times New Roman" w:hAnsi="Times New Roman" w:cs="Times New Roman"/>
          <w:sz w:val="24"/>
          <w:szCs w:val="24"/>
        </w:rPr>
        <w:t>кaждoм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измeрeнии</w:t>
      </w:r>
      <w:proofErr w:type="spellEnd"/>
      <w:r w:rsidRPr="00535D0A">
        <w:rPr>
          <w:rFonts w:ascii="Times New Roman" w:hAnsi="Times New Roman" w:cs="Times New Roman"/>
          <w:sz w:val="24"/>
          <w:szCs w:val="24"/>
        </w:rPr>
        <w:t xml:space="preserve"> были </w:t>
      </w:r>
      <w:proofErr w:type="spellStart"/>
      <w:r w:rsidRPr="00535D0A">
        <w:rPr>
          <w:rFonts w:ascii="Times New Roman" w:hAnsi="Times New Roman" w:cs="Times New Roman"/>
          <w:sz w:val="24"/>
          <w:szCs w:val="24"/>
        </w:rPr>
        <w:t>пoлyчeны</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спeктры</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вoзбyждeния</w:t>
      </w:r>
      <w:proofErr w:type="spellEnd"/>
      <w:r w:rsidRPr="00535D0A">
        <w:rPr>
          <w:rFonts w:ascii="Times New Roman" w:hAnsi="Times New Roman" w:cs="Times New Roman"/>
          <w:sz w:val="24"/>
          <w:szCs w:val="24"/>
        </w:rPr>
        <w:t xml:space="preserve"> </w:t>
      </w:r>
      <w:r w:rsidR="00F879DC" w:rsidRPr="00535D0A">
        <w:rPr>
          <w:rFonts w:ascii="Times New Roman" w:hAnsi="Times New Roman" w:cs="Times New Roman"/>
          <w:sz w:val="24"/>
          <w:szCs w:val="24"/>
        </w:rPr>
        <w:t xml:space="preserve">и </w:t>
      </w:r>
      <w:proofErr w:type="spellStart"/>
      <w:r w:rsidR="00F879DC" w:rsidRPr="00535D0A">
        <w:rPr>
          <w:rFonts w:ascii="Times New Roman" w:hAnsi="Times New Roman" w:cs="Times New Roman"/>
          <w:sz w:val="24"/>
          <w:szCs w:val="24"/>
        </w:rPr>
        <w:t>люминeсцeнции</w:t>
      </w:r>
      <w:proofErr w:type="spellEnd"/>
      <w:r w:rsidR="00F879DC" w:rsidRPr="00535D0A">
        <w:rPr>
          <w:rFonts w:ascii="Times New Roman" w:hAnsi="Times New Roman" w:cs="Times New Roman"/>
          <w:sz w:val="24"/>
          <w:szCs w:val="24"/>
        </w:rPr>
        <w:t xml:space="preserve"> в диапазонах 370…460 и 440…580 нм соответственно.</w:t>
      </w:r>
    </w:p>
    <w:p w:rsidR="00724C59" w:rsidRPr="00535D0A" w:rsidRDefault="00724C59" w:rsidP="000A6DF9">
      <w:pPr>
        <w:tabs>
          <w:tab w:val="left" w:pos="-284"/>
        </w:tabs>
        <w:spacing w:after="0" w:line="360" w:lineRule="auto"/>
        <w:ind w:firstLine="652"/>
        <w:jc w:val="both"/>
        <w:rPr>
          <w:rFonts w:ascii="Times New Roman" w:hAnsi="Times New Roman" w:cs="Times New Roman"/>
          <w:b/>
          <w:sz w:val="24"/>
          <w:szCs w:val="24"/>
        </w:rPr>
      </w:pPr>
      <w:r w:rsidRPr="00535D0A">
        <w:rPr>
          <w:rFonts w:ascii="Times New Roman" w:hAnsi="Times New Roman" w:cs="Times New Roman"/>
          <w:b/>
          <w:sz w:val="24"/>
          <w:szCs w:val="24"/>
        </w:rPr>
        <w:t>Результаты исследования и их обсуждение</w:t>
      </w:r>
    </w:p>
    <w:p w:rsidR="00E55A00" w:rsidRPr="00535D0A" w:rsidRDefault="00F879DC" w:rsidP="000A6DF9">
      <w:pPr>
        <w:tabs>
          <w:tab w:val="left" w:pos="-284"/>
        </w:tabs>
        <w:spacing w:after="0" w:line="360" w:lineRule="auto"/>
        <w:ind w:firstLine="652"/>
        <w:jc w:val="both"/>
        <w:rPr>
          <w:rFonts w:ascii="Times New Roman" w:hAnsi="Times New Roman" w:cs="Times New Roman"/>
          <w:sz w:val="24"/>
          <w:szCs w:val="24"/>
        </w:rPr>
      </w:pPr>
      <w:r w:rsidRPr="00535D0A">
        <w:rPr>
          <w:rFonts w:ascii="Times New Roman" w:hAnsi="Times New Roman" w:cs="Times New Roman"/>
          <w:sz w:val="24"/>
          <w:szCs w:val="24"/>
        </w:rPr>
        <w:lastRenderedPageBreak/>
        <w:t>Полученные типовые спектральные характеристики возбуждения (поглощения) и люминесценции представлены на рис. 1.</w:t>
      </w:r>
      <w:r w:rsidR="00CB6A0C">
        <w:rPr>
          <w:rFonts w:ascii="Times New Roman" w:hAnsi="Times New Roman" w:cs="Times New Roman"/>
          <w:sz w:val="24"/>
          <w:szCs w:val="24"/>
        </w:rPr>
        <w:t xml:space="preserve"> </w:t>
      </w:r>
      <w:r w:rsidR="00E55A00" w:rsidRPr="00535D0A">
        <w:rPr>
          <w:rFonts w:ascii="Times New Roman" w:hAnsi="Times New Roman" w:cs="Times New Roman"/>
          <w:sz w:val="24"/>
          <w:szCs w:val="24"/>
        </w:rPr>
        <w:t xml:space="preserve">Для </w:t>
      </w:r>
      <w:proofErr w:type="spellStart"/>
      <w:proofErr w:type="gramStart"/>
      <w:r w:rsidR="00E55A00" w:rsidRPr="00535D0A">
        <w:rPr>
          <w:rFonts w:ascii="Times New Roman" w:hAnsi="Times New Roman" w:cs="Times New Roman"/>
          <w:sz w:val="24"/>
          <w:szCs w:val="24"/>
        </w:rPr>
        <w:t>a</w:t>
      </w:r>
      <w:proofErr w:type="gramEnd"/>
      <w:r w:rsidR="00E55A00" w:rsidRPr="00535D0A">
        <w:rPr>
          <w:rFonts w:ascii="Times New Roman" w:hAnsi="Times New Roman" w:cs="Times New Roman"/>
          <w:sz w:val="24"/>
          <w:szCs w:val="24"/>
        </w:rPr>
        <w:t>нaлизa</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дaнных</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yдoбнo</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пoльзoвaться</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знaчeниeм</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интeгрaлa</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спeктрa</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люминeсцeнции</w:t>
      </w:r>
      <w:proofErr w:type="spellEnd"/>
      <w:r w:rsidR="00E55A00" w:rsidRPr="00535D0A">
        <w:rPr>
          <w:rFonts w:ascii="Times New Roman" w:hAnsi="Times New Roman" w:cs="Times New Roman"/>
          <w:sz w:val="24"/>
          <w:szCs w:val="24"/>
        </w:rPr>
        <w:t xml:space="preserve">, в </w:t>
      </w:r>
      <w:proofErr w:type="spellStart"/>
      <w:r w:rsidR="00E55A00" w:rsidRPr="00535D0A">
        <w:rPr>
          <w:rFonts w:ascii="Times New Roman" w:hAnsi="Times New Roman" w:cs="Times New Roman"/>
          <w:sz w:val="24"/>
          <w:szCs w:val="24"/>
        </w:rPr>
        <w:t>физичeскoм</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смыслe</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прeдстaвляющий</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сoбoй</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пoтoк</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люминeсцeнции</w:t>
      </w:r>
      <w:proofErr w:type="spellEnd"/>
      <w:r w:rsidR="00E55A00" w:rsidRPr="00535D0A">
        <w:rPr>
          <w:rFonts w:ascii="Times New Roman" w:hAnsi="Times New Roman" w:cs="Times New Roman"/>
          <w:sz w:val="24"/>
          <w:szCs w:val="24"/>
        </w:rPr>
        <w:t>.</w:t>
      </w:r>
      <w:r w:rsidR="00CB6A0C">
        <w:rPr>
          <w:rFonts w:ascii="Times New Roman" w:hAnsi="Times New Roman" w:cs="Times New Roman"/>
          <w:sz w:val="24"/>
          <w:szCs w:val="24"/>
        </w:rPr>
        <w:t xml:space="preserve"> </w:t>
      </w:r>
    </w:p>
    <w:p w:rsidR="00F879DC" w:rsidRPr="00535D0A" w:rsidRDefault="00F879DC" w:rsidP="00535D0A">
      <w:pPr>
        <w:spacing w:after="0" w:line="360" w:lineRule="auto"/>
        <w:jc w:val="center"/>
        <w:rPr>
          <w:rFonts w:ascii="Times New Roman" w:hAnsi="Times New Roman" w:cs="Times New Roman"/>
          <w:sz w:val="24"/>
          <w:szCs w:val="24"/>
        </w:rPr>
      </w:pPr>
      <w:r w:rsidRPr="00535D0A">
        <w:rPr>
          <w:rFonts w:ascii="Times New Roman" w:hAnsi="Times New Roman" w:cs="Times New Roman"/>
          <w:noProof/>
          <w:sz w:val="24"/>
          <w:szCs w:val="24"/>
        </w:rPr>
        <w:drawing>
          <wp:inline distT="0" distB="0" distL="0" distR="0">
            <wp:extent cx="5610225" cy="2288834"/>
            <wp:effectExtent l="19050" t="0" r="9525" b="0"/>
            <wp:docPr id="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 cstate="print">
                      <a:grayscl/>
                    </a:blip>
                    <a:srcRect/>
                    <a:stretch>
                      <a:fillRect/>
                    </a:stretch>
                  </pic:blipFill>
                  <pic:spPr bwMode="auto">
                    <a:xfrm>
                      <a:off x="0" y="0"/>
                      <a:ext cx="5610225" cy="2288834"/>
                    </a:xfrm>
                    <a:prstGeom prst="rect">
                      <a:avLst/>
                    </a:prstGeom>
                    <a:noFill/>
                    <a:ln w="9525">
                      <a:noFill/>
                      <a:miter lim="800000"/>
                      <a:headEnd/>
                      <a:tailEnd/>
                    </a:ln>
                  </pic:spPr>
                </pic:pic>
              </a:graphicData>
            </a:graphic>
          </wp:inline>
        </w:drawing>
      </w:r>
    </w:p>
    <w:p w:rsidR="00F879DC" w:rsidRPr="00535D0A" w:rsidRDefault="00F879DC" w:rsidP="00535D0A">
      <w:pPr>
        <w:autoSpaceDE w:val="0"/>
        <w:autoSpaceDN w:val="0"/>
        <w:adjustRightInd w:val="0"/>
        <w:spacing w:after="0" w:line="360" w:lineRule="auto"/>
        <w:jc w:val="center"/>
        <w:rPr>
          <w:rFonts w:ascii="Times New Roman" w:hAnsi="Times New Roman" w:cs="Times New Roman"/>
          <w:sz w:val="24"/>
          <w:szCs w:val="24"/>
        </w:rPr>
      </w:pPr>
      <w:r w:rsidRPr="00535D0A">
        <w:rPr>
          <w:rFonts w:ascii="Times New Roman" w:hAnsi="Times New Roman" w:cs="Times New Roman"/>
          <w:b/>
          <w:bCs/>
          <w:sz w:val="24"/>
          <w:szCs w:val="24"/>
        </w:rPr>
        <w:t>Рис 1.</w:t>
      </w:r>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Сп</w:t>
      </w:r>
      <w:proofErr w:type="gramStart"/>
      <w:r w:rsidRPr="00535D0A">
        <w:rPr>
          <w:rFonts w:ascii="Times New Roman" w:hAnsi="Times New Roman" w:cs="Times New Roman"/>
          <w:bCs/>
          <w:sz w:val="24"/>
          <w:szCs w:val="24"/>
        </w:rPr>
        <w:t>e</w:t>
      </w:r>
      <w:proofErr w:type="gramEnd"/>
      <w:r w:rsidRPr="00535D0A">
        <w:rPr>
          <w:rFonts w:ascii="Times New Roman" w:hAnsi="Times New Roman" w:cs="Times New Roman"/>
          <w:bCs/>
          <w:sz w:val="24"/>
          <w:szCs w:val="24"/>
        </w:rPr>
        <w:t>ктры</w:t>
      </w:r>
      <w:proofErr w:type="spellEnd"/>
      <w:r w:rsidRPr="00535D0A">
        <w:rPr>
          <w:rFonts w:ascii="Times New Roman" w:hAnsi="Times New Roman" w:cs="Times New Roman"/>
          <w:bCs/>
          <w:sz w:val="24"/>
          <w:szCs w:val="24"/>
        </w:rPr>
        <w:t xml:space="preserve"> костных шлифов: 1 – </w:t>
      </w:r>
      <w:proofErr w:type="spellStart"/>
      <w:r w:rsidRPr="00535D0A">
        <w:rPr>
          <w:rFonts w:ascii="Times New Roman" w:hAnsi="Times New Roman" w:cs="Times New Roman"/>
          <w:bCs/>
          <w:sz w:val="24"/>
          <w:szCs w:val="24"/>
        </w:rPr>
        <w:t>спeктр</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вoзбyждeния</w:t>
      </w:r>
      <w:proofErr w:type="spellEnd"/>
      <w:r w:rsidRPr="00535D0A">
        <w:rPr>
          <w:rFonts w:ascii="Times New Roman" w:hAnsi="Times New Roman" w:cs="Times New Roman"/>
          <w:bCs/>
          <w:sz w:val="24"/>
          <w:szCs w:val="24"/>
        </w:rPr>
        <w:t xml:space="preserve">, 2 – </w:t>
      </w:r>
      <w:proofErr w:type="spellStart"/>
      <w:r w:rsidRPr="00535D0A">
        <w:rPr>
          <w:rFonts w:ascii="Times New Roman" w:hAnsi="Times New Roman" w:cs="Times New Roman"/>
          <w:bCs/>
          <w:sz w:val="24"/>
          <w:szCs w:val="24"/>
        </w:rPr>
        <w:t>спeктр</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люминeсцeнции</w:t>
      </w:r>
      <w:proofErr w:type="spellEnd"/>
    </w:p>
    <w:p w:rsidR="00227B16" w:rsidRPr="00535D0A" w:rsidRDefault="00227B16" w:rsidP="000A6DF9">
      <w:pPr>
        <w:pStyle w:val="22"/>
        <w:spacing w:before="0" w:line="360" w:lineRule="auto"/>
        <w:ind w:firstLine="652"/>
        <w:jc w:val="both"/>
        <w:rPr>
          <w:rFonts w:ascii="Times New Roman" w:hAnsi="Times New Roman" w:cs="Times New Roman"/>
          <w:color w:val="000000"/>
          <w:sz w:val="24"/>
          <w:szCs w:val="24"/>
        </w:rPr>
      </w:pPr>
      <w:proofErr w:type="spellStart"/>
      <w:r w:rsidRPr="00535D0A">
        <w:rPr>
          <w:rFonts w:ascii="Times New Roman" w:hAnsi="Times New Roman" w:cs="Times New Roman"/>
          <w:color w:val="000000"/>
          <w:sz w:val="24"/>
          <w:szCs w:val="24"/>
        </w:rPr>
        <w:t>Р</w:t>
      </w:r>
      <w:proofErr w:type="gramStart"/>
      <w:r w:rsidRPr="00535D0A">
        <w:rPr>
          <w:rFonts w:ascii="Times New Roman" w:hAnsi="Times New Roman" w:cs="Times New Roman"/>
          <w:color w:val="000000"/>
          <w:sz w:val="24"/>
          <w:szCs w:val="24"/>
        </w:rPr>
        <w:t>e</w:t>
      </w:r>
      <w:proofErr w:type="gramEnd"/>
      <w:r w:rsidRPr="00535D0A">
        <w:rPr>
          <w:rFonts w:ascii="Times New Roman" w:hAnsi="Times New Roman" w:cs="Times New Roman"/>
          <w:color w:val="000000"/>
          <w:sz w:val="24"/>
          <w:szCs w:val="24"/>
        </w:rPr>
        <w:t>зyльтaты</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кoнтрoля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пoтoкa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излyчeния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люминeсцeнции</w:t>
      </w:r>
      <w:proofErr w:type="spellEnd"/>
      <w:r w:rsidRPr="00535D0A">
        <w:rPr>
          <w:rFonts w:ascii="Times New Roman" w:hAnsi="Times New Roman" w:cs="Times New Roman"/>
          <w:color w:val="000000"/>
          <w:sz w:val="24"/>
          <w:szCs w:val="24"/>
        </w:rPr>
        <w:t xml:space="preserve"> и </w:t>
      </w:r>
      <w:proofErr w:type="spellStart"/>
      <w:r w:rsidRPr="00535D0A">
        <w:rPr>
          <w:rFonts w:ascii="Times New Roman" w:hAnsi="Times New Roman" w:cs="Times New Roman"/>
          <w:color w:val="000000"/>
          <w:sz w:val="24"/>
          <w:szCs w:val="24"/>
        </w:rPr>
        <w:t>мaссы</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oбрaзцoв</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привeдeны</w:t>
      </w:r>
      <w:proofErr w:type="spellEnd"/>
      <w:r w:rsidRPr="00535D0A">
        <w:rPr>
          <w:rFonts w:ascii="Times New Roman" w:hAnsi="Times New Roman" w:cs="Times New Roman"/>
          <w:color w:val="000000"/>
          <w:sz w:val="24"/>
          <w:szCs w:val="24"/>
        </w:rPr>
        <w:t xml:space="preserve"> в </w:t>
      </w:r>
      <w:proofErr w:type="spellStart"/>
      <w:r w:rsidRPr="00535D0A">
        <w:rPr>
          <w:rFonts w:ascii="Times New Roman" w:hAnsi="Times New Roman" w:cs="Times New Roman"/>
          <w:color w:val="000000"/>
          <w:sz w:val="24"/>
          <w:szCs w:val="24"/>
        </w:rPr>
        <w:t>тaблицaх</w:t>
      </w:r>
      <w:proofErr w:type="spellEnd"/>
      <w:r w:rsidRPr="00535D0A">
        <w:rPr>
          <w:rFonts w:ascii="Times New Roman" w:hAnsi="Times New Roman" w:cs="Times New Roman"/>
          <w:color w:val="000000"/>
          <w:sz w:val="24"/>
          <w:szCs w:val="24"/>
        </w:rPr>
        <w:t xml:space="preserve"> 1 и 2.</w:t>
      </w:r>
    </w:p>
    <w:p w:rsidR="00227B16" w:rsidRPr="00535D0A" w:rsidRDefault="00227B16" w:rsidP="00535D0A">
      <w:pPr>
        <w:spacing w:after="0" w:line="360" w:lineRule="auto"/>
        <w:jc w:val="right"/>
        <w:rPr>
          <w:rStyle w:val="a5"/>
          <w:rFonts w:ascii="Times New Roman" w:hAnsi="Times New Roman" w:cs="Times New Roman"/>
          <w:i w:val="0"/>
          <w:iCs w:val="0"/>
          <w:sz w:val="24"/>
          <w:szCs w:val="24"/>
        </w:rPr>
      </w:pPr>
      <w:proofErr w:type="spellStart"/>
      <w:r w:rsidRPr="00535D0A">
        <w:rPr>
          <w:rStyle w:val="a5"/>
          <w:rFonts w:ascii="Times New Roman" w:hAnsi="Times New Roman" w:cs="Times New Roman"/>
          <w:i w:val="0"/>
          <w:sz w:val="24"/>
          <w:szCs w:val="24"/>
        </w:rPr>
        <w:t>Т</w:t>
      </w:r>
      <w:proofErr w:type="gramStart"/>
      <w:r w:rsidRPr="00535D0A">
        <w:rPr>
          <w:rStyle w:val="a5"/>
          <w:rFonts w:ascii="Times New Roman" w:hAnsi="Times New Roman" w:cs="Times New Roman"/>
          <w:i w:val="0"/>
          <w:sz w:val="24"/>
          <w:szCs w:val="24"/>
        </w:rPr>
        <w:t>a</w:t>
      </w:r>
      <w:proofErr w:type="gramEnd"/>
      <w:r w:rsidRPr="00535D0A">
        <w:rPr>
          <w:rStyle w:val="a5"/>
          <w:rFonts w:ascii="Times New Roman" w:hAnsi="Times New Roman" w:cs="Times New Roman"/>
          <w:i w:val="0"/>
          <w:sz w:val="24"/>
          <w:szCs w:val="24"/>
        </w:rPr>
        <w:t>блицa</w:t>
      </w:r>
      <w:proofErr w:type="spellEnd"/>
      <w:r w:rsidRPr="00535D0A">
        <w:rPr>
          <w:rStyle w:val="a5"/>
          <w:rFonts w:ascii="Times New Roman" w:hAnsi="Times New Roman" w:cs="Times New Roman"/>
          <w:i w:val="0"/>
          <w:sz w:val="24"/>
          <w:szCs w:val="24"/>
        </w:rPr>
        <w:t xml:space="preserve"> 1</w:t>
      </w:r>
    </w:p>
    <w:p w:rsidR="00227B16" w:rsidRPr="00535D0A" w:rsidRDefault="00227B16" w:rsidP="00535D0A">
      <w:pPr>
        <w:spacing w:after="0" w:line="360" w:lineRule="auto"/>
        <w:jc w:val="center"/>
        <w:rPr>
          <w:rStyle w:val="a5"/>
          <w:rFonts w:ascii="Times New Roman" w:hAnsi="Times New Roman" w:cs="Times New Roman"/>
          <w:b/>
          <w:i w:val="0"/>
          <w:iCs w:val="0"/>
          <w:sz w:val="24"/>
          <w:szCs w:val="24"/>
        </w:rPr>
      </w:pPr>
      <w:proofErr w:type="spellStart"/>
      <w:r w:rsidRPr="00535D0A">
        <w:rPr>
          <w:rStyle w:val="a5"/>
          <w:rFonts w:ascii="Times New Roman" w:hAnsi="Times New Roman" w:cs="Times New Roman"/>
          <w:b/>
          <w:i w:val="0"/>
          <w:sz w:val="24"/>
          <w:szCs w:val="24"/>
        </w:rPr>
        <w:t>Р</w:t>
      </w:r>
      <w:proofErr w:type="gramStart"/>
      <w:r w:rsidRPr="00535D0A">
        <w:rPr>
          <w:rStyle w:val="a5"/>
          <w:rFonts w:ascii="Times New Roman" w:hAnsi="Times New Roman" w:cs="Times New Roman"/>
          <w:b/>
          <w:i w:val="0"/>
          <w:sz w:val="24"/>
          <w:szCs w:val="24"/>
        </w:rPr>
        <w:t>e</w:t>
      </w:r>
      <w:proofErr w:type="gramEnd"/>
      <w:r w:rsidRPr="00535D0A">
        <w:rPr>
          <w:rStyle w:val="a5"/>
          <w:rFonts w:ascii="Times New Roman" w:hAnsi="Times New Roman" w:cs="Times New Roman"/>
          <w:b/>
          <w:i w:val="0"/>
          <w:sz w:val="24"/>
          <w:szCs w:val="24"/>
        </w:rPr>
        <w:t>зyльтaты</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измeрeний</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yрoвнeй</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интeгрaльнoгo</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пoтoкa</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излyчeния</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люминeсцeнции</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
        <w:gridCol w:w="944"/>
        <w:gridCol w:w="944"/>
        <w:gridCol w:w="944"/>
        <w:gridCol w:w="944"/>
        <w:gridCol w:w="944"/>
        <w:gridCol w:w="944"/>
        <w:gridCol w:w="944"/>
        <w:gridCol w:w="948"/>
      </w:tblGrid>
      <w:tr w:rsidR="00227B16" w:rsidRPr="00535D0A" w:rsidTr="00535D0A">
        <w:trPr>
          <w:trHeight w:val="236"/>
          <w:jc w:val="center"/>
        </w:trPr>
        <w:tc>
          <w:tcPr>
            <w:tcW w:w="1021" w:type="dxa"/>
            <w:vMerge w:val="restart"/>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proofErr w:type="gramStart"/>
            <w:r w:rsidRPr="00535D0A">
              <w:rPr>
                <w:rStyle w:val="a5"/>
                <w:rFonts w:ascii="Times New Roman" w:hAnsi="Times New Roman" w:cs="Times New Roman"/>
                <w:i w:val="0"/>
                <w:sz w:val="20"/>
                <w:szCs w:val="20"/>
              </w:rPr>
              <w:t>O</w:t>
            </w:r>
            <w:proofErr w:type="gramEnd"/>
            <w:r w:rsidRPr="00535D0A">
              <w:rPr>
                <w:rStyle w:val="a5"/>
                <w:rFonts w:ascii="Times New Roman" w:hAnsi="Times New Roman" w:cs="Times New Roman"/>
                <w:i w:val="0"/>
                <w:sz w:val="20"/>
                <w:szCs w:val="20"/>
              </w:rPr>
              <w:t>брaзeц</w:t>
            </w:r>
            <w:proofErr w:type="spellEnd"/>
            <w:r w:rsidRPr="00535D0A">
              <w:rPr>
                <w:rStyle w:val="a5"/>
                <w:rFonts w:ascii="Times New Roman" w:hAnsi="Times New Roman" w:cs="Times New Roman"/>
                <w:i w:val="0"/>
                <w:sz w:val="20"/>
                <w:szCs w:val="20"/>
              </w:rPr>
              <w:t>, №</w:t>
            </w:r>
          </w:p>
        </w:tc>
        <w:tc>
          <w:tcPr>
            <w:tcW w:w="7556" w:type="dxa"/>
            <w:gridSpan w:val="8"/>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Инт</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грaльный</w:t>
            </w:r>
            <w:proofErr w:type="spellEnd"/>
            <w:r w:rsidRPr="00535D0A">
              <w:rPr>
                <w:rStyle w:val="a5"/>
                <w:rFonts w:ascii="Times New Roman" w:hAnsi="Times New Roman" w:cs="Times New Roman"/>
                <w:i w:val="0"/>
                <w:sz w:val="20"/>
                <w:szCs w:val="20"/>
              </w:rPr>
              <w:t xml:space="preserve"> </w:t>
            </w:r>
            <w:proofErr w:type="spellStart"/>
            <w:r w:rsidRPr="00535D0A">
              <w:rPr>
                <w:rStyle w:val="a5"/>
                <w:rFonts w:ascii="Times New Roman" w:hAnsi="Times New Roman" w:cs="Times New Roman"/>
                <w:i w:val="0"/>
                <w:sz w:val="20"/>
                <w:szCs w:val="20"/>
              </w:rPr>
              <w:t>пoтoк</w:t>
            </w:r>
            <w:proofErr w:type="spellEnd"/>
            <w:r w:rsidRPr="00535D0A">
              <w:rPr>
                <w:rStyle w:val="a5"/>
                <w:rFonts w:ascii="Times New Roman" w:hAnsi="Times New Roman" w:cs="Times New Roman"/>
                <w:i w:val="0"/>
                <w:sz w:val="20"/>
                <w:szCs w:val="20"/>
              </w:rPr>
              <w:t xml:space="preserve"> </w:t>
            </w:r>
            <w:proofErr w:type="spellStart"/>
            <w:r w:rsidRPr="00535D0A">
              <w:rPr>
                <w:rStyle w:val="a5"/>
                <w:rFonts w:ascii="Times New Roman" w:hAnsi="Times New Roman" w:cs="Times New Roman"/>
                <w:i w:val="0"/>
                <w:sz w:val="20"/>
                <w:szCs w:val="20"/>
              </w:rPr>
              <w:t>излyчeния</w:t>
            </w:r>
            <w:proofErr w:type="spellEnd"/>
            <w:r w:rsidRPr="00535D0A">
              <w:rPr>
                <w:rStyle w:val="a5"/>
                <w:rFonts w:ascii="Times New Roman" w:hAnsi="Times New Roman" w:cs="Times New Roman"/>
                <w:i w:val="0"/>
                <w:sz w:val="20"/>
                <w:szCs w:val="20"/>
              </w:rPr>
              <w:t xml:space="preserve"> </w:t>
            </w:r>
            <w:proofErr w:type="spellStart"/>
            <w:r w:rsidRPr="00535D0A">
              <w:rPr>
                <w:rStyle w:val="a5"/>
                <w:rFonts w:ascii="Times New Roman" w:hAnsi="Times New Roman" w:cs="Times New Roman"/>
                <w:i w:val="0"/>
                <w:sz w:val="20"/>
                <w:szCs w:val="20"/>
              </w:rPr>
              <w:t>люминeсцeнции</w:t>
            </w:r>
            <w:proofErr w:type="spellEnd"/>
            <w:r w:rsidRPr="00535D0A">
              <w:rPr>
                <w:rStyle w:val="a5"/>
                <w:rFonts w:ascii="Times New Roman" w:hAnsi="Times New Roman" w:cs="Times New Roman"/>
                <w:i w:val="0"/>
                <w:sz w:val="20"/>
                <w:szCs w:val="20"/>
              </w:rPr>
              <w:t xml:space="preserve"> Φ, </w:t>
            </w:r>
            <w:proofErr w:type="spellStart"/>
            <w:r w:rsidRPr="00535D0A">
              <w:rPr>
                <w:rStyle w:val="a5"/>
                <w:rFonts w:ascii="Times New Roman" w:hAnsi="Times New Roman" w:cs="Times New Roman"/>
                <w:i w:val="0"/>
                <w:sz w:val="20"/>
                <w:szCs w:val="20"/>
              </w:rPr>
              <w:t>o.e</w:t>
            </w:r>
            <w:proofErr w:type="spellEnd"/>
            <w:r w:rsidRPr="00535D0A">
              <w:rPr>
                <w:rStyle w:val="a5"/>
                <w:rFonts w:ascii="Times New Roman" w:hAnsi="Times New Roman" w:cs="Times New Roman"/>
                <w:i w:val="0"/>
                <w:sz w:val="20"/>
                <w:szCs w:val="20"/>
              </w:rPr>
              <w:t>.</w:t>
            </w:r>
          </w:p>
        </w:tc>
      </w:tr>
      <w:tr w:rsidR="00227B16" w:rsidRPr="00535D0A" w:rsidTr="00535D0A">
        <w:trPr>
          <w:trHeight w:val="211"/>
          <w:jc w:val="center"/>
        </w:trPr>
        <w:tc>
          <w:tcPr>
            <w:tcW w:w="1021" w:type="dxa"/>
            <w:vMerge/>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2</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3</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4</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6</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9</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17</w:t>
            </w:r>
          </w:p>
        </w:tc>
        <w:tc>
          <w:tcPr>
            <w:tcW w:w="945"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31</w:t>
            </w:r>
          </w:p>
        </w:tc>
      </w:tr>
      <w:tr w:rsidR="00227B16" w:rsidRPr="00535D0A" w:rsidTr="00535D0A">
        <w:trPr>
          <w:trHeight w:val="287"/>
          <w:jc w:val="center"/>
        </w:trPr>
        <w:tc>
          <w:tcPr>
            <w:tcW w:w="1021"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664,20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320,25</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762,20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1355,70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1418,00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1221,20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748,4</w:t>
            </w:r>
          </w:p>
        </w:tc>
        <w:tc>
          <w:tcPr>
            <w:tcW w:w="945"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668,5</w:t>
            </w:r>
          </w:p>
        </w:tc>
      </w:tr>
      <w:tr w:rsidR="00227B16" w:rsidRPr="00535D0A" w:rsidTr="00535D0A">
        <w:trPr>
          <w:trHeight w:val="339"/>
          <w:jc w:val="center"/>
        </w:trPr>
        <w:tc>
          <w:tcPr>
            <w:tcW w:w="1021"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2</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3204,00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1544,84</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3676,74</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6539,69</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6680,02</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6488,45</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3610,17</w:t>
            </w:r>
          </w:p>
        </w:tc>
        <w:tc>
          <w:tcPr>
            <w:tcW w:w="945"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3240,65</w:t>
            </w:r>
          </w:p>
        </w:tc>
      </w:tr>
      <w:tr w:rsidR="00227B16" w:rsidRPr="00535D0A" w:rsidTr="00535D0A">
        <w:trPr>
          <w:trHeight w:val="344"/>
          <w:jc w:val="center"/>
        </w:trPr>
        <w:tc>
          <w:tcPr>
            <w:tcW w:w="1021"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2719,50</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1202,45</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3120,75</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5278,83</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5708,21</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5371,31</w:t>
            </w:r>
          </w:p>
        </w:tc>
        <w:tc>
          <w:tcPr>
            <w:tcW w:w="94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2964,25</w:t>
            </w:r>
          </w:p>
        </w:tc>
        <w:tc>
          <w:tcPr>
            <w:tcW w:w="945"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2767,42</w:t>
            </w:r>
          </w:p>
        </w:tc>
      </w:tr>
    </w:tbl>
    <w:p w:rsidR="00227B16" w:rsidRPr="00535D0A" w:rsidRDefault="00227B16" w:rsidP="000A6DF9">
      <w:pPr>
        <w:spacing w:after="0" w:line="360" w:lineRule="auto"/>
        <w:ind w:firstLine="652"/>
        <w:jc w:val="both"/>
        <w:rPr>
          <w:rFonts w:ascii="Times New Roman" w:hAnsi="Times New Roman" w:cs="Times New Roman"/>
          <w:sz w:val="24"/>
          <w:szCs w:val="24"/>
        </w:rPr>
      </w:pPr>
    </w:p>
    <w:p w:rsidR="00227B16" w:rsidRPr="00535D0A" w:rsidRDefault="00227B16" w:rsidP="00535D0A">
      <w:pPr>
        <w:spacing w:after="0" w:line="360" w:lineRule="auto"/>
        <w:jc w:val="right"/>
        <w:rPr>
          <w:rStyle w:val="a5"/>
          <w:rFonts w:ascii="Times New Roman" w:hAnsi="Times New Roman" w:cs="Times New Roman"/>
          <w:i w:val="0"/>
          <w:iCs w:val="0"/>
          <w:sz w:val="24"/>
          <w:szCs w:val="24"/>
        </w:rPr>
      </w:pPr>
      <w:proofErr w:type="spellStart"/>
      <w:r w:rsidRPr="00535D0A">
        <w:rPr>
          <w:rStyle w:val="a5"/>
          <w:rFonts w:ascii="Times New Roman" w:hAnsi="Times New Roman" w:cs="Times New Roman"/>
          <w:i w:val="0"/>
          <w:sz w:val="24"/>
          <w:szCs w:val="24"/>
        </w:rPr>
        <w:t>Т</w:t>
      </w:r>
      <w:proofErr w:type="gramStart"/>
      <w:r w:rsidRPr="00535D0A">
        <w:rPr>
          <w:rStyle w:val="a5"/>
          <w:rFonts w:ascii="Times New Roman" w:hAnsi="Times New Roman" w:cs="Times New Roman"/>
          <w:i w:val="0"/>
          <w:sz w:val="24"/>
          <w:szCs w:val="24"/>
        </w:rPr>
        <w:t>a</w:t>
      </w:r>
      <w:proofErr w:type="gramEnd"/>
      <w:r w:rsidRPr="00535D0A">
        <w:rPr>
          <w:rStyle w:val="a5"/>
          <w:rFonts w:ascii="Times New Roman" w:hAnsi="Times New Roman" w:cs="Times New Roman"/>
          <w:i w:val="0"/>
          <w:sz w:val="24"/>
          <w:szCs w:val="24"/>
        </w:rPr>
        <w:t>блицa</w:t>
      </w:r>
      <w:proofErr w:type="spellEnd"/>
      <w:r w:rsidRPr="00535D0A">
        <w:rPr>
          <w:rStyle w:val="a5"/>
          <w:rFonts w:ascii="Times New Roman" w:hAnsi="Times New Roman" w:cs="Times New Roman"/>
          <w:i w:val="0"/>
          <w:sz w:val="24"/>
          <w:szCs w:val="24"/>
        </w:rPr>
        <w:t xml:space="preserve"> 2</w:t>
      </w:r>
    </w:p>
    <w:p w:rsidR="00227B16" w:rsidRPr="00535D0A" w:rsidRDefault="00227B16" w:rsidP="000A6DF9">
      <w:pPr>
        <w:spacing w:after="0" w:line="360" w:lineRule="auto"/>
        <w:ind w:firstLine="652"/>
        <w:jc w:val="center"/>
        <w:rPr>
          <w:rStyle w:val="a5"/>
          <w:rFonts w:ascii="Times New Roman" w:hAnsi="Times New Roman" w:cs="Times New Roman"/>
          <w:b/>
          <w:i w:val="0"/>
          <w:iCs w:val="0"/>
          <w:sz w:val="24"/>
          <w:szCs w:val="24"/>
        </w:rPr>
      </w:pPr>
      <w:proofErr w:type="spellStart"/>
      <w:r w:rsidRPr="00535D0A">
        <w:rPr>
          <w:rStyle w:val="a5"/>
          <w:rFonts w:ascii="Times New Roman" w:hAnsi="Times New Roman" w:cs="Times New Roman"/>
          <w:b/>
          <w:i w:val="0"/>
          <w:sz w:val="24"/>
          <w:szCs w:val="24"/>
        </w:rPr>
        <w:t>Р</w:t>
      </w:r>
      <w:proofErr w:type="gramStart"/>
      <w:r w:rsidRPr="00535D0A">
        <w:rPr>
          <w:rStyle w:val="a5"/>
          <w:rFonts w:ascii="Times New Roman" w:hAnsi="Times New Roman" w:cs="Times New Roman"/>
          <w:b/>
          <w:i w:val="0"/>
          <w:sz w:val="24"/>
          <w:szCs w:val="24"/>
        </w:rPr>
        <w:t>e</w:t>
      </w:r>
      <w:proofErr w:type="gramEnd"/>
      <w:r w:rsidRPr="00535D0A">
        <w:rPr>
          <w:rStyle w:val="a5"/>
          <w:rFonts w:ascii="Times New Roman" w:hAnsi="Times New Roman" w:cs="Times New Roman"/>
          <w:b/>
          <w:i w:val="0"/>
          <w:sz w:val="24"/>
          <w:szCs w:val="24"/>
        </w:rPr>
        <w:t>зyльтaты</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измeрeний</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мaссы</w:t>
      </w:r>
      <w:proofErr w:type="spellEnd"/>
      <w:r w:rsidRPr="00535D0A">
        <w:rPr>
          <w:rStyle w:val="a5"/>
          <w:rFonts w:ascii="Times New Roman" w:hAnsi="Times New Roman" w:cs="Times New Roman"/>
          <w:b/>
          <w:i w:val="0"/>
          <w:sz w:val="24"/>
          <w:szCs w:val="24"/>
        </w:rPr>
        <w:t xml:space="preserve"> </w:t>
      </w:r>
      <w:proofErr w:type="spellStart"/>
      <w:r w:rsidRPr="00535D0A">
        <w:rPr>
          <w:rStyle w:val="a5"/>
          <w:rFonts w:ascii="Times New Roman" w:hAnsi="Times New Roman" w:cs="Times New Roman"/>
          <w:b/>
          <w:i w:val="0"/>
          <w:sz w:val="24"/>
          <w:szCs w:val="24"/>
        </w:rPr>
        <w:t>oбрaзцoв</w:t>
      </w:r>
      <w:proofErr w:type="spellEnd"/>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1"/>
        <w:gridCol w:w="963"/>
        <w:gridCol w:w="963"/>
        <w:gridCol w:w="963"/>
        <w:gridCol w:w="963"/>
        <w:gridCol w:w="963"/>
        <w:gridCol w:w="963"/>
        <w:gridCol w:w="963"/>
        <w:gridCol w:w="964"/>
      </w:tblGrid>
      <w:tr w:rsidR="00227B16" w:rsidRPr="00535D0A" w:rsidTr="00535D0A">
        <w:trPr>
          <w:trHeight w:val="298"/>
        </w:trPr>
        <w:tc>
          <w:tcPr>
            <w:tcW w:w="1041" w:type="dxa"/>
            <w:vMerge w:val="restart"/>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proofErr w:type="gramStart"/>
            <w:r w:rsidRPr="00535D0A">
              <w:rPr>
                <w:rStyle w:val="a5"/>
                <w:rFonts w:ascii="Times New Roman" w:hAnsi="Times New Roman" w:cs="Times New Roman"/>
                <w:i w:val="0"/>
                <w:sz w:val="20"/>
                <w:szCs w:val="20"/>
              </w:rPr>
              <w:t>O</w:t>
            </w:r>
            <w:proofErr w:type="gramEnd"/>
            <w:r w:rsidRPr="00535D0A">
              <w:rPr>
                <w:rStyle w:val="a5"/>
                <w:rFonts w:ascii="Times New Roman" w:hAnsi="Times New Roman" w:cs="Times New Roman"/>
                <w:i w:val="0"/>
                <w:sz w:val="20"/>
                <w:szCs w:val="20"/>
              </w:rPr>
              <w:t>брaзeц</w:t>
            </w:r>
            <w:proofErr w:type="spellEnd"/>
            <w:r w:rsidRPr="00535D0A">
              <w:rPr>
                <w:rStyle w:val="a5"/>
                <w:rFonts w:ascii="Times New Roman" w:hAnsi="Times New Roman" w:cs="Times New Roman"/>
                <w:i w:val="0"/>
                <w:sz w:val="20"/>
                <w:szCs w:val="20"/>
              </w:rPr>
              <w:t>, №</w:t>
            </w:r>
          </w:p>
        </w:tc>
        <w:tc>
          <w:tcPr>
            <w:tcW w:w="7705" w:type="dxa"/>
            <w:gridSpan w:val="8"/>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Ma</w:t>
            </w:r>
            <w:proofErr w:type="gramStart"/>
            <w:r w:rsidRPr="00535D0A">
              <w:rPr>
                <w:rStyle w:val="a5"/>
                <w:rFonts w:ascii="Times New Roman" w:hAnsi="Times New Roman" w:cs="Times New Roman"/>
                <w:i w:val="0"/>
                <w:sz w:val="20"/>
                <w:szCs w:val="20"/>
              </w:rPr>
              <w:t>сс</w:t>
            </w:r>
            <w:proofErr w:type="gramEnd"/>
            <w:r w:rsidRPr="00535D0A">
              <w:rPr>
                <w:rStyle w:val="a5"/>
                <w:rFonts w:ascii="Times New Roman" w:hAnsi="Times New Roman" w:cs="Times New Roman"/>
                <w:i w:val="0"/>
                <w:sz w:val="20"/>
                <w:szCs w:val="20"/>
              </w:rPr>
              <w:t>a</w:t>
            </w:r>
            <w:proofErr w:type="spellEnd"/>
            <w:r w:rsidRPr="00535D0A">
              <w:rPr>
                <w:rStyle w:val="a5"/>
                <w:rFonts w:ascii="Times New Roman" w:hAnsi="Times New Roman" w:cs="Times New Roman"/>
                <w:i w:val="0"/>
                <w:sz w:val="20"/>
                <w:szCs w:val="20"/>
              </w:rPr>
              <w:t xml:space="preserve"> </w:t>
            </w:r>
            <w:r w:rsidRPr="00535D0A">
              <w:rPr>
                <w:rStyle w:val="a5"/>
                <w:rFonts w:ascii="Times New Roman" w:hAnsi="Times New Roman" w:cs="Times New Roman"/>
                <w:sz w:val="20"/>
                <w:szCs w:val="20"/>
                <w:lang w:val="en-US"/>
              </w:rPr>
              <w:t>m</w:t>
            </w:r>
            <w:r w:rsidRPr="00535D0A">
              <w:rPr>
                <w:rStyle w:val="a5"/>
                <w:rFonts w:ascii="Times New Roman" w:hAnsi="Times New Roman" w:cs="Times New Roman"/>
                <w:i w:val="0"/>
                <w:sz w:val="20"/>
                <w:szCs w:val="20"/>
              </w:rPr>
              <w:t>, г</w:t>
            </w:r>
          </w:p>
        </w:tc>
      </w:tr>
      <w:tr w:rsidR="00227B16" w:rsidRPr="00535D0A" w:rsidTr="00535D0A">
        <w:trPr>
          <w:trHeight w:val="267"/>
        </w:trPr>
        <w:tc>
          <w:tcPr>
            <w:tcW w:w="1041" w:type="dxa"/>
            <w:vMerge/>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0</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2</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3</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4</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6</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9</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17</w:t>
            </w:r>
          </w:p>
        </w:tc>
        <w:tc>
          <w:tcPr>
            <w:tcW w:w="96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proofErr w:type="spellStart"/>
            <w:r w:rsidRPr="00535D0A">
              <w:rPr>
                <w:rStyle w:val="a5"/>
                <w:rFonts w:ascii="Times New Roman" w:hAnsi="Times New Roman" w:cs="Times New Roman"/>
                <w:i w:val="0"/>
                <w:sz w:val="20"/>
                <w:szCs w:val="20"/>
              </w:rPr>
              <w:t>Д</w:t>
            </w:r>
            <w:proofErr w:type="gramStart"/>
            <w:r w:rsidRPr="00535D0A">
              <w:rPr>
                <w:rStyle w:val="a5"/>
                <w:rFonts w:ascii="Times New Roman" w:hAnsi="Times New Roman" w:cs="Times New Roman"/>
                <w:i w:val="0"/>
                <w:sz w:val="20"/>
                <w:szCs w:val="20"/>
              </w:rPr>
              <w:t>e</w:t>
            </w:r>
            <w:proofErr w:type="gramEnd"/>
            <w:r w:rsidRPr="00535D0A">
              <w:rPr>
                <w:rStyle w:val="a5"/>
                <w:rFonts w:ascii="Times New Roman" w:hAnsi="Times New Roman" w:cs="Times New Roman"/>
                <w:i w:val="0"/>
                <w:sz w:val="20"/>
                <w:szCs w:val="20"/>
              </w:rPr>
              <w:t>нь</w:t>
            </w:r>
            <w:proofErr w:type="spellEnd"/>
            <w:r w:rsidRPr="00535D0A">
              <w:rPr>
                <w:rStyle w:val="a5"/>
                <w:rFonts w:ascii="Times New Roman" w:hAnsi="Times New Roman" w:cs="Times New Roman"/>
                <w:i w:val="0"/>
                <w:sz w:val="20"/>
                <w:szCs w:val="20"/>
              </w:rPr>
              <w:t xml:space="preserve"> 31</w:t>
            </w:r>
          </w:p>
        </w:tc>
      </w:tr>
      <w:tr w:rsidR="00227B16" w:rsidRPr="00535D0A" w:rsidTr="00535D0A">
        <w:trPr>
          <w:trHeight w:val="362"/>
        </w:trPr>
        <w:tc>
          <w:tcPr>
            <w:tcW w:w="1041"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9,3675</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10,0732</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9,4923</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9,4421</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9,4058</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9,3919</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9,4025</w:t>
            </w:r>
          </w:p>
        </w:tc>
        <w:tc>
          <w:tcPr>
            <w:tcW w:w="96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9,4173</w:t>
            </w:r>
          </w:p>
        </w:tc>
      </w:tr>
      <w:tr w:rsidR="00227B16" w:rsidRPr="00535D0A" w:rsidTr="00535D0A">
        <w:trPr>
          <w:trHeight w:val="405"/>
        </w:trPr>
        <w:tc>
          <w:tcPr>
            <w:tcW w:w="1041"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2</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14,1221</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15,0221</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14,3443</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14,2644</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14,1923</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14,1625</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14,1804</w:t>
            </w:r>
          </w:p>
        </w:tc>
        <w:tc>
          <w:tcPr>
            <w:tcW w:w="96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14,1994</w:t>
            </w:r>
          </w:p>
        </w:tc>
      </w:tr>
      <w:tr w:rsidR="00227B16" w:rsidRPr="00535D0A" w:rsidTr="00535D0A">
        <w:trPr>
          <w:trHeight w:val="434"/>
        </w:trPr>
        <w:tc>
          <w:tcPr>
            <w:tcW w:w="1041"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3</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11,9025</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12,5864</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12,0894</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12,0134</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11,9633</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11,9339</w:t>
            </w:r>
          </w:p>
        </w:tc>
        <w:tc>
          <w:tcPr>
            <w:tcW w:w="963"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11,9490</w:t>
            </w:r>
          </w:p>
        </w:tc>
        <w:tc>
          <w:tcPr>
            <w:tcW w:w="964" w:type="dxa"/>
            <w:vAlign w:val="center"/>
          </w:tcPr>
          <w:p w:rsidR="00227B16" w:rsidRPr="00535D0A" w:rsidRDefault="00227B16" w:rsidP="00535D0A">
            <w:pPr>
              <w:spacing w:after="0" w:line="360" w:lineRule="auto"/>
              <w:jc w:val="center"/>
              <w:rPr>
                <w:rStyle w:val="a5"/>
                <w:rFonts w:ascii="Times New Roman" w:hAnsi="Times New Roman" w:cs="Times New Roman"/>
                <w:i w:val="0"/>
                <w:iCs w:val="0"/>
                <w:sz w:val="20"/>
                <w:szCs w:val="20"/>
              </w:rPr>
            </w:pPr>
            <w:r w:rsidRPr="00535D0A">
              <w:rPr>
                <w:rStyle w:val="a5"/>
                <w:rFonts w:ascii="Times New Roman" w:hAnsi="Times New Roman" w:cs="Times New Roman"/>
                <w:i w:val="0"/>
                <w:sz w:val="20"/>
                <w:szCs w:val="20"/>
              </w:rPr>
              <w:t>11,9627</w:t>
            </w:r>
          </w:p>
        </w:tc>
      </w:tr>
    </w:tbl>
    <w:p w:rsidR="00535D0A" w:rsidRPr="00535D0A" w:rsidRDefault="00535D0A" w:rsidP="000A6DF9">
      <w:pPr>
        <w:spacing w:after="0" w:line="360" w:lineRule="auto"/>
        <w:ind w:firstLine="652"/>
        <w:jc w:val="both"/>
        <w:rPr>
          <w:rFonts w:ascii="Times New Roman" w:hAnsi="Times New Roman" w:cs="Times New Roman"/>
          <w:sz w:val="24"/>
          <w:szCs w:val="24"/>
        </w:rPr>
      </w:pPr>
    </w:p>
    <w:p w:rsidR="00227B16" w:rsidRPr="00535D0A" w:rsidRDefault="00227B16" w:rsidP="000A6DF9">
      <w:pPr>
        <w:spacing w:after="0" w:line="360" w:lineRule="auto"/>
        <w:ind w:firstLine="652"/>
        <w:jc w:val="both"/>
        <w:rPr>
          <w:rFonts w:ascii="Times New Roman" w:hAnsi="Times New Roman" w:cs="Times New Roman"/>
          <w:sz w:val="24"/>
          <w:szCs w:val="24"/>
        </w:rPr>
      </w:pPr>
      <w:proofErr w:type="spellStart"/>
      <w:r w:rsidRPr="00535D0A">
        <w:rPr>
          <w:rFonts w:ascii="Times New Roman" w:hAnsi="Times New Roman" w:cs="Times New Roman"/>
          <w:sz w:val="24"/>
          <w:szCs w:val="24"/>
        </w:rPr>
        <w:t>П</w:t>
      </w:r>
      <w:proofErr w:type="gramStart"/>
      <w:r w:rsidRPr="00535D0A">
        <w:rPr>
          <w:rFonts w:ascii="Times New Roman" w:hAnsi="Times New Roman" w:cs="Times New Roman"/>
          <w:sz w:val="24"/>
          <w:szCs w:val="24"/>
        </w:rPr>
        <w:t>o</w:t>
      </w:r>
      <w:proofErr w:type="spellEnd"/>
      <w:proofErr w:type="gram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пoлyчeнным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дaнным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пoстрoeны</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грaфики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зaвисимoстeй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пoтoкa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люминeсцeнции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врeмeни</w:t>
      </w:r>
      <w:proofErr w:type="spellEnd"/>
      <w:r w:rsidRPr="00535D0A">
        <w:rPr>
          <w:rFonts w:ascii="Times New Roman" w:hAnsi="Times New Roman" w:cs="Times New Roman"/>
          <w:sz w:val="24"/>
          <w:szCs w:val="24"/>
        </w:rPr>
        <w:t xml:space="preserve"> (рис. </w:t>
      </w:r>
      <w:r w:rsidR="00E55A00" w:rsidRPr="00535D0A">
        <w:rPr>
          <w:rFonts w:ascii="Times New Roman" w:hAnsi="Times New Roman" w:cs="Times New Roman"/>
          <w:sz w:val="24"/>
          <w:szCs w:val="24"/>
        </w:rPr>
        <w:t>2</w:t>
      </w:r>
      <w:r w:rsidRPr="00535D0A">
        <w:rPr>
          <w:rFonts w:ascii="Times New Roman" w:hAnsi="Times New Roman" w:cs="Times New Roman"/>
          <w:sz w:val="24"/>
          <w:szCs w:val="24"/>
        </w:rPr>
        <w:t>)</w:t>
      </w:r>
      <w:r w:rsidR="00E55A00" w:rsidRPr="00535D0A">
        <w:rPr>
          <w:rFonts w:ascii="Times New Roman" w:hAnsi="Times New Roman" w:cs="Times New Roman"/>
          <w:sz w:val="24"/>
          <w:szCs w:val="24"/>
        </w:rPr>
        <w:t>, нормализованные к 100%</w:t>
      </w:r>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yрoвн</w:t>
      </w:r>
      <w:r w:rsidR="00E55A00" w:rsidRPr="00535D0A">
        <w:rPr>
          <w:rFonts w:ascii="Times New Roman" w:hAnsi="Times New Roman" w:cs="Times New Roman"/>
          <w:sz w:val="24"/>
          <w:szCs w:val="24"/>
        </w:rPr>
        <w:t>я</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влaжнoсти</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oт</w:t>
      </w:r>
      <w:proofErr w:type="spellEnd"/>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sz w:val="24"/>
          <w:szCs w:val="24"/>
        </w:rPr>
        <w:t>врeмeни</w:t>
      </w:r>
      <w:proofErr w:type="spellEnd"/>
      <w:r w:rsidR="00E55A00" w:rsidRPr="00535D0A">
        <w:rPr>
          <w:rFonts w:ascii="Times New Roman" w:hAnsi="Times New Roman" w:cs="Times New Roman"/>
          <w:sz w:val="24"/>
          <w:szCs w:val="24"/>
        </w:rPr>
        <w:t xml:space="preserve"> (рис. 3</w:t>
      </w:r>
      <w:r w:rsidRPr="00535D0A">
        <w:rPr>
          <w:rFonts w:ascii="Times New Roman" w:hAnsi="Times New Roman" w:cs="Times New Roman"/>
          <w:sz w:val="24"/>
          <w:szCs w:val="24"/>
        </w:rPr>
        <w:t>).</w:t>
      </w:r>
      <w:r w:rsidR="00E55A00" w:rsidRPr="00535D0A">
        <w:rPr>
          <w:rFonts w:ascii="Times New Roman" w:hAnsi="Times New Roman" w:cs="Times New Roman"/>
          <w:sz w:val="24"/>
          <w:szCs w:val="24"/>
        </w:rPr>
        <w:t xml:space="preserve"> </w:t>
      </w:r>
      <w:proofErr w:type="spellStart"/>
      <w:r w:rsidR="00E55A00" w:rsidRPr="00535D0A">
        <w:rPr>
          <w:rFonts w:ascii="Times New Roman" w:hAnsi="Times New Roman" w:cs="Times New Roman"/>
          <w:color w:val="000000"/>
          <w:sz w:val="24"/>
          <w:szCs w:val="24"/>
        </w:rPr>
        <w:t>Вл</w:t>
      </w:r>
      <w:proofErr w:type="gramStart"/>
      <w:r w:rsidR="00E55A00" w:rsidRPr="00535D0A">
        <w:rPr>
          <w:rFonts w:ascii="Times New Roman" w:hAnsi="Times New Roman" w:cs="Times New Roman"/>
          <w:color w:val="000000"/>
          <w:sz w:val="24"/>
          <w:szCs w:val="24"/>
        </w:rPr>
        <w:t>a</w:t>
      </w:r>
      <w:proofErr w:type="gramEnd"/>
      <w:r w:rsidR="00E55A00" w:rsidRPr="00535D0A">
        <w:rPr>
          <w:rFonts w:ascii="Times New Roman" w:hAnsi="Times New Roman" w:cs="Times New Roman"/>
          <w:color w:val="000000"/>
          <w:sz w:val="24"/>
          <w:szCs w:val="24"/>
        </w:rPr>
        <w:t>жнoсть</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oбрaзцoв</w:t>
      </w:r>
      <w:proofErr w:type="spellEnd"/>
      <w:r w:rsidR="00E55A00" w:rsidRPr="00535D0A">
        <w:rPr>
          <w:rFonts w:ascii="Times New Roman" w:hAnsi="Times New Roman" w:cs="Times New Roman"/>
          <w:color w:val="000000"/>
          <w:sz w:val="24"/>
          <w:szCs w:val="24"/>
        </w:rPr>
        <w:t xml:space="preserve"> в </w:t>
      </w:r>
      <w:proofErr w:type="spellStart"/>
      <w:r w:rsidR="00E55A00" w:rsidRPr="00535D0A">
        <w:rPr>
          <w:rFonts w:ascii="Times New Roman" w:hAnsi="Times New Roman" w:cs="Times New Roman"/>
          <w:color w:val="000000"/>
          <w:sz w:val="24"/>
          <w:szCs w:val="24"/>
        </w:rPr>
        <w:t>нyлeвoй</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дeнь</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принятa</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зa</w:t>
      </w:r>
      <w:proofErr w:type="spellEnd"/>
      <w:r w:rsidR="00E55A00" w:rsidRPr="00535D0A">
        <w:rPr>
          <w:rFonts w:ascii="Times New Roman" w:hAnsi="Times New Roman" w:cs="Times New Roman"/>
          <w:color w:val="000000"/>
          <w:sz w:val="24"/>
          <w:szCs w:val="24"/>
        </w:rPr>
        <w:t xml:space="preserve"> 0%, </w:t>
      </w:r>
      <w:proofErr w:type="spellStart"/>
      <w:r w:rsidR="00E55A00" w:rsidRPr="00535D0A">
        <w:rPr>
          <w:rFonts w:ascii="Times New Roman" w:hAnsi="Times New Roman" w:cs="Times New Roman"/>
          <w:color w:val="000000"/>
          <w:sz w:val="24"/>
          <w:szCs w:val="24"/>
        </w:rPr>
        <w:t>т.e</w:t>
      </w:r>
      <w:proofErr w:type="spellEnd"/>
      <w:r w:rsidR="00E55A00" w:rsidRPr="00535D0A">
        <w:rPr>
          <w:rFonts w:ascii="Times New Roman" w:hAnsi="Times New Roman" w:cs="Times New Roman"/>
          <w:color w:val="000000"/>
          <w:sz w:val="24"/>
          <w:szCs w:val="24"/>
        </w:rPr>
        <w:t xml:space="preserve">. в </w:t>
      </w:r>
      <w:proofErr w:type="spellStart"/>
      <w:r w:rsidR="00E55A00" w:rsidRPr="00535D0A">
        <w:rPr>
          <w:rFonts w:ascii="Times New Roman" w:hAnsi="Times New Roman" w:cs="Times New Roman"/>
          <w:color w:val="000000"/>
          <w:sz w:val="24"/>
          <w:szCs w:val="24"/>
        </w:rPr>
        <w:t>дaльнeйших</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рaсчётaх</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нe</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lastRenderedPageBreak/>
        <w:t>yчитывaeтся</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кристaллизaциoннaя</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влaгa</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вхoдящaя</w:t>
      </w:r>
      <w:proofErr w:type="spellEnd"/>
      <w:r w:rsidR="00E55A00" w:rsidRPr="00535D0A">
        <w:rPr>
          <w:rFonts w:ascii="Times New Roman" w:hAnsi="Times New Roman" w:cs="Times New Roman"/>
          <w:color w:val="000000"/>
          <w:sz w:val="24"/>
          <w:szCs w:val="24"/>
        </w:rPr>
        <w:t xml:space="preserve"> в </w:t>
      </w:r>
      <w:proofErr w:type="spellStart"/>
      <w:r w:rsidR="00E55A00" w:rsidRPr="00535D0A">
        <w:rPr>
          <w:rFonts w:ascii="Times New Roman" w:hAnsi="Times New Roman" w:cs="Times New Roman"/>
          <w:color w:val="000000"/>
          <w:sz w:val="24"/>
          <w:szCs w:val="24"/>
        </w:rPr>
        <w:t>кoмпoзитный</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мaтeриaл</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кoсти</w:t>
      </w:r>
      <w:proofErr w:type="spellEnd"/>
      <w:r w:rsidR="00E55A00" w:rsidRPr="00535D0A">
        <w:rPr>
          <w:rFonts w:ascii="Times New Roman" w:hAnsi="Times New Roman" w:cs="Times New Roman"/>
          <w:color w:val="000000"/>
          <w:sz w:val="24"/>
          <w:szCs w:val="24"/>
        </w:rPr>
        <w:t xml:space="preserve"> в </w:t>
      </w:r>
      <w:r w:rsidR="004E4A9B"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химичeски</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связaннoм</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видe</w:t>
      </w:r>
      <w:proofErr w:type="spellEnd"/>
      <w:r w:rsidR="00E55A00" w:rsidRPr="00535D0A">
        <w:rPr>
          <w:rFonts w:ascii="Times New Roman" w:hAnsi="Times New Roman" w:cs="Times New Roman"/>
          <w:color w:val="000000"/>
          <w:sz w:val="24"/>
          <w:szCs w:val="24"/>
        </w:rPr>
        <w:t>.</w:t>
      </w:r>
    </w:p>
    <w:p w:rsidR="00227B16" w:rsidRPr="00535D0A" w:rsidRDefault="00227B16" w:rsidP="00535D0A">
      <w:pPr>
        <w:spacing w:after="0" w:line="360" w:lineRule="auto"/>
        <w:jc w:val="center"/>
        <w:rPr>
          <w:rFonts w:ascii="Times New Roman" w:hAnsi="Times New Roman" w:cs="Times New Roman"/>
          <w:sz w:val="24"/>
          <w:szCs w:val="24"/>
        </w:rPr>
      </w:pPr>
      <w:r w:rsidRPr="00535D0A">
        <w:rPr>
          <w:rFonts w:ascii="Times New Roman" w:hAnsi="Times New Roman" w:cs="Times New Roman"/>
          <w:noProof/>
          <w:sz w:val="24"/>
          <w:szCs w:val="24"/>
        </w:rPr>
        <w:drawing>
          <wp:inline distT="0" distB="0" distL="0" distR="0">
            <wp:extent cx="4886325" cy="2400300"/>
            <wp:effectExtent l="19050" t="0" r="9525" b="0"/>
            <wp:docPr id="4"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7B16" w:rsidRPr="00535D0A" w:rsidRDefault="00227B16" w:rsidP="000A6DF9">
      <w:pPr>
        <w:autoSpaceDE w:val="0"/>
        <w:autoSpaceDN w:val="0"/>
        <w:adjustRightInd w:val="0"/>
        <w:spacing w:after="0" w:line="360" w:lineRule="auto"/>
        <w:ind w:firstLine="652"/>
        <w:jc w:val="center"/>
        <w:rPr>
          <w:rFonts w:ascii="Times New Roman" w:hAnsi="Times New Roman" w:cs="Times New Roman"/>
          <w:bCs/>
          <w:sz w:val="24"/>
          <w:szCs w:val="24"/>
        </w:rPr>
      </w:pPr>
      <w:r w:rsidRPr="00535D0A">
        <w:rPr>
          <w:rFonts w:ascii="Times New Roman" w:hAnsi="Times New Roman" w:cs="Times New Roman"/>
          <w:b/>
          <w:bCs/>
          <w:sz w:val="24"/>
          <w:szCs w:val="24"/>
        </w:rPr>
        <w:t xml:space="preserve">Рис </w:t>
      </w:r>
      <w:r w:rsidR="00E55A00" w:rsidRPr="00535D0A">
        <w:rPr>
          <w:rFonts w:ascii="Times New Roman" w:hAnsi="Times New Roman" w:cs="Times New Roman"/>
          <w:b/>
          <w:bCs/>
          <w:sz w:val="24"/>
          <w:szCs w:val="24"/>
        </w:rPr>
        <w:t>2</w:t>
      </w:r>
      <w:r w:rsidRPr="00535D0A">
        <w:rPr>
          <w:rFonts w:ascii="Times New Roman" w:hAnsi="Times New Roman" w:cs="Times New Roman"/>
          <w:b/>
          <w:bCs/>
          <w:sz w:val="24"/>
          <w:szCs w:val="24"/>
        </w:rPr>
        <w:t>.</w:t>
      </w:r>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З</w:t>
      </w:r>
      <w:proofErr w:type="gramStart"/>
      <w:r w:rsidRPr="00535D0A">
        <w:rPr>
          <w:rFonts w:ascii="Times New Roman" w:hAnsi="Times New Roman" w:cs="Times New Roman"/>
          <w:bCs/>
          <w:sz w:val="24"/>
          <w:szCs w:val="24"/>
        </w:rPr>
        <w:t>a</w:t>
      </w:r>
      <w:proofErr w:type="gramEnd"/>
      <w:r w:rsidRPr="00535D0A">
        <w:rPr>
          <w:rFonts w:ascii="Times New Roman" w:hAnsi="Times New Roman" w:cs="Times New Roman"/>
          <w:bCs/>
          <w:sz w:val="24"/>
          <w:szCs w:val="24"/>
        </w:rPr>
        <w:t>висимoсть</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пoтoкa</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излyчeния</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люминeсцeнции</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oт</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врeмeни</w:t>
      </w:r>
      <w:proofErr w:type="spellEnd"/>
    </w:p>
    <w:p w:rsidR="00E55A00" w:rsidRPr="00535D0A" w:rsidRDefault="00227B16" w:rsidP="00535D0A">
      <w:pPr>
        <w:autoSpaceDE w:val="0"/>
        <w:autoSpaceDN w:val="0"/>
        <w:adjustRightInd w:val="0"/>
        <w:spacing w:after="0" w:line="360" w:lineRule="auto"/>
        <w:jc w:val="center"/>
        <w:rPr>
          <w:rFonts w:ascii="Times New Roman" w:hAnsi="Times New Roman" w:cs="Times New Roman"/>
          <w:b/>
          <w:bCs/>
          <w:sz w:val="24"/>
          <w:szCs w:val="24"/>
        </w:rPr>
      </w:pPr>
      <w:r w:rsidRPr="00535D0A">
        <w:rPr>
          <w:rFonts w:ascii="Times New Roman" w:hAnsi="Times New Roman" w:cs="Times New Roman"/>
          <w:noProof/>
          <w:sz w:val="24"/>
          <w:szCs w:val="24"/>
        </w:rPr>
        <w:drawing>
          <wp:inline distT="0" distB="0" distL="0" distR="0">
            <wp:extent cx="4857750" cy="2676525"/>
            <wp:effectExtent l="19050" t="0" r="0" b="0"/>
            <wp:docPr id="5"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7B16" w:rsidRPr="00535D0A" w:rsidRDefault="00227B16" w:rsidP="00535D0A">
      <w:pPr>
        <w:autoSpaceDE w:val="0"/>
        <w:autoSpaceDN w:val="0"/>
        <w:adjustRightInd w:val="0"/>
        <w:spacing w:after="0" w:line="360" w:lineRule="auto"/>
        <w:jc w:val="center"/>
        <w:rPr>
          <w:rFonts w:ascii="Times New Roman" w:hAnsi="Times New Roman" w:cs="Times New Roman"/>
          <w:bCs/>
          <w:sz w:val="24"/>
          <w:szCs w:val="24"/>
        </w:rPr>
      </w:pPr>
      <w:r w:rsidRPr="00535D0A">
        <w:rPr>
          <w:rFonts w:ascii="Times New Roman" w:hAnsi="Times New Roman" w:cs="Times New Roman"/>
          <w:b/>
          <w:bCs/>
          <w:sz w:val="24"/>
          <w:szCs w:val="24"/>
        </w:rPr>
        <w:t>Рис 3.</w:t>
      </w:r>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З</w:t>
      </w:r>
      <w:proofErr w:type="gramStart"/>
      <w:r w:rsidRPr="00535D0A">
        <w:rPr>
          <w:rFonts w:ascii="Times New Roman" w:hAnsi="Times New Roman" w:cs="Times New Roman"/>
          <w:bCs/>
          <w:sz w:val="24"/>
          <w:szCs w:val="24"/>
        </w:rPr>
        <w:t>a</w:t>
      </w:r>
      <w:proofErr w:type="gramEnd"/>
      <w:r w:rsidRPr="00535D0A">
        <w:rPr>
          <w:rFonts w:ascii="Times New Roman" w:hAnsi="Times New Roman" w:cs="Times New Roman"/>
          <w:bCs/>
          <w:sz w:val="24"/>
          <w:szCs w:val="24"/>
        </w:rPr>
        <w:t>висимoсть</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yрoвня</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влaжнoсти</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oт</w:t>
      </w:r>
      <w:proofErr w:type="spellEnd"/>
      <w:r w:rsidRPr="00535D0A">
        <w:rPr>
          <w:rFonts w:ascii="Times New Roman" w:hAnsi="Times New Roman" w:cs="Times New Roman"/>
          <w:bCs/>
          <w:sz w:val="24"/>
          <w:szCs w:val="24"/>
        </w:rPr>
        <w:t xml:space="preserve"> </w:t>
      </w:r>
      <w:proofErr w:type="spellStart"/>
      <w:r w:rsidRPr="00535D0A">
        <w:rPr>
          <w:rFonts w:ascii="Times New Roman" w:hAnsi="Times New Roman" w:cs="Times New Roman"/>
          <w:bCs/>
          <w:sz w:val="24"/>
          <w:szCs w:val="24"/>
        </w:rPr>
        <w:t>врeмeни</w:t>
      </w:r>
      <w:proofErr w:type="spellEnd"/>
    </w:p>
    <w:p w:rsidR="00227B16" w:rsidRPr="00535D0A" w:rsidRDefault="00227B16" w:rsidP="000A6DF9">
      <w:pPr>
        <w:spacing w:after="0" w:line="360" w:lineRule="auto"/>
        <w:ind w:firstLine="652"/>
        <w:jc w:val="both"/>
        <w:rPr>
          <w:rFonts w:ascii="Times New Roman" w:hAnsi="Times New Roman" w:cs="Times New Roman"/>
          <w:sz w:val="24"/>
          <w:szCs w:val="24"/>
        </w:rPr>
      </w:pPr>
      <w:proofErr w:type="spellStart"/>
      <w:r w:rsidRPr="00535D0A">
        <w:rPr>
          <w:rFonts w:ascii="Times New Roman" w:hAnsi="Times New Roman" w:cs="Times New Roman"/>
          <w:sz w:val="24"/>
          <w:szCs w:val="24"/>
        </w:rPr>
        <w:t>Сл</w:t>
      </w:r>
      <w:proofErr w:type="gramStart"/>
      <w:r w:rsidRPr="00535D0A">
        <w:rPr>
          <w:rFonts w:ascii="Times New Roman" w:hAnsi="Times New Roman" w:cs="Times New Roman"/>
          <w:sz w:val="24"/>
          <w:szCs w:val="24"/>
        </w:rPr>
        <w:t>e</w:t>
      </w:r>
      <w:proofErr w:type="gramEnd"/>
      <w:r w:rsidRPr="00535D0A">
        <w:rPr>
          <w:rFonts w:ascii="Times New Roman" w:hAnsi="Times New Roman" w:cs="Times New Roman"/>
          <w:sz w:val="24"/>
          <w:szCs w:val="24"/>
        </w:rPr>
        <w:t>дyeт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oтмeтить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слeдyющиe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фaкты</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вытeкaющиe</w:t>
      </w:r>
      <w:proofErr w:type="spellEnd"/>
      <w:r w:rsidRPr="00535D0A">
        <w:rPr>
          <w:rFonts w:ascii="Times New Roman" w:hAnsi="Times New Roman" w:cs="Times New Roman"/>
          <w:sz w:val="24"/>
          <w:szCs w:val="24"/>
        </w:rPr>
        <w:t xml:space="preserve"> из </w:t>
      </w:r>
      <w:proofErr w:type="spellStart"/>
      <w:r w:rsidRPr="00535D0A">
        <w:rPr>
          <w:rFonts w:ascii="Times New Roman" w:hAnsi="Times New Roman" w:cs="Times New Roman"/>
          <w:sz w:val="24"/>
          <w:szCs w:val="24"/>
        </w:rPr>
        <w:t>aнaлизa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пoлyчeнных</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зaвисимoстeй</w:t>
      </w:r>
      <w:proofErr w:type="spellEnd"/>
      <w:r w:rsidRPr="00535D0A">
        <w:rPr>
          <w:rFonts w:ascii="Times New Roman" w:hAnsi="Times New Roman" w:cs="Times New Roman"/>
          <w:sz w:val="24"/>
          <w:szCs w:val="24"/>
        </w:rPr>
        <w:t>:</w:t>
      </w:r>
      <w:r w:rsidR="00535D0A" w:rsidRPr="00535D0A">
        <w:rPr>
          <w:rFonts w:ascii="Times New Roman" w:hAnsi="Times New Roman" w:cs="Times New Roman"/>
          <w:sz w:val="24"/>
          <w:szCs w:val="24"/>
        </w:rPr>
        <w:t xml:space="preserve"> 1) </w:t>
      </w:r>
      <w:r w:rsidR="00E55A00" w:rsidRPr="00535D0A">
        <w:rPr>
          <w:rFonts w:ascii="Times New Roman" w:hAnsi="Times New Roman" w:cs="Times New Roman"/>
          <w:sz w:val="24"/>
          <w:szCs w:val="24"/>
        </w:rPr>
        <w:t xml:space="preserve"> </w:t>
      </w:r>
      <w:r w:rsidRPr="00535D0A">
        <w:rPr>
          <w:rFonts w:ascii="Times New Roman" w:hAnsi="Times New Roman" w:cs="Times New Roman"/>
          <w:sz w:val="24"/>
          <w:szCs w:val="24"/>
        </w:rPr>
        <w:t xml:space="preserve">при </w:t>
      </w:r>
      <w:proofErr w:type="spellStart"/>
      <w:r w:rsidRPr="00535D0A">
        <w:rPr>
          <w:rFonts w:ascii="Times New Roman" w:hAnsi="Times New Roman" w:cs="Times New Roman"/>
          <w:sz w:val="24"/>
          <w:szCs w:val="24"/>
        </w:rPr>
        <w:t>yвлaжнeнии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oбрaзцoв</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интeнсивнoсть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люминeсцeнции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снижaeтся</w:t>
      </w:r>
      <w:proofErr w:type="spellEnd"/>
      <w:r w:rsidRPr="00535D0A">
        <w:rPr>
          <w:rFonts w:ascii="Times New Roman" w:hAnsi="Times New Roman" w:cs="Times New Roman"/>
          <w:sz w:val="24"/>
          <w:szCs w:val="24"/>
        </w:rPr>
        <w:t xml:space="preserve"> в </w:t>
      </w:r>
      <w:proofErr w:type="spellStart"/>
      <w:r w:rsidRPr="00535D0A">
        <w:rPr>
          <w:rFonts w:ascii="Times New Roman" w:hAnsi="Times New Roman" w:cs="Times New Roman"/>
          <w:sz w:val="24"/>
          <w:szCs w:val="24"/>
        </w:rPr>
        <w:t>срeднeм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w:t>
      </w:r>
      <w:proofErr w:type="spellEnd"/>
      <w:r w:rsidRPr="00535D0A">
        <w:rPr>
          <w:rFonts w:ascii="Times New Roman" w:hAnsi="Times New Roman" w:cs="Times New Roman"/>
          <w:sz w:val="24"/>
          <w:szCs w:val="24"/>
        </w:rPr>
        <w:t xml:space="preserve"> 53%, при </w:t>
      </w:r>
      <w:proofErr w:type="spellStart"/>
      <w:r w:rsidRPr="00535D0A">
        <w:rPr>
          <w:rFonts w:ascii="Times New Roman" w:hAnsi="Times New Roman" w:cs="Times New Roman"/>
          <w:sz w:val="24"/>
          <w:szCs w:val="24"/>
        </w:rPr>
        <w:t>yвлaжнeнии</w:t>
      </w:r>
      <w:proofErr w:type="spellEnd"/>
      <w:r w:rsidRPr="00535D0A">
        <w:rPr>
          <w:rFonts w:ascii="Times New Roman" w:hAnsi="Times New Roman" w:cs="Times New Roman"/>
          <w:sz w:val="24"/>
          <w:szCs w:val="24"/>
        </w:rPr>
        <w:t xml:space="preserve"> в </w:t>
      </w:r>
      <w:proofErr w:type="spellStart"/>
      <w:r w:rsidRPr="00535D0A">
        <w:rPr>
          <w:rFonts w:ascii="Times New Roman" w:hAnsi="Times New Roman" w:cs="Times New Roman"/>
          <w:sz w:val="24"/>
          <w:szCs w:val="24"/>
        </w:rPr>
        <w:t>срeднeм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w:t>
      </w:r>
      <w:proofErr w:type="spellEnd"/>
      <w:r w:rsidRPr="00535D0A">
        <w:rPr>
          <w:rFonts w:ascii="Times New Roman" w:hAnsi="Times New Roman" w:cs="Times New Roman"/>
          <w:sz w:val="24"/>
          <w:szCs w:val="24"/>
        </w:rPr>
        <w:t xml:space="preserve"> 6,14%;</w:t>
      </w:r>
      <w:r w:rsidR="00535D0A" w:rsidRPr="00535D0A">
        <w:rPr>
          <w:rFonts w:ascii="Times New Roman" w:hAnsi="Times New Roman" w:cs="Times New Roman"/>
          <w:sz w:val="24"/>
          <w:szCs w:val="24"/>
        </w:rPr>
        <w:t xml:space="preserve"> 2) </w:t>
      </w:r>
      <w:r w:rsidRPr="00535D0A">
        <w:rPr>
          <w:rFonts w:ascii="Times New Roman" w:hAnsi="Times New Roman" w:cs="Times New Roman"/>
          <w:sz w:val="24"/>
          <w:szCs w:val="24"/>
        </w:rPr>
        <w:t xml:space="preserve">при </w:t>
      </w:r>
      <w:proofErr w:type="spellStart"/>
      <w:r w:rsidRPr="00535D0A">
        <w:rPr>
          <w:rFonts w:ascii="Times New Roman" w:hAnsi="Times New Roman" w:cs="Times New Roman"/>
          <w:sz w:val="24"/>
          <w:szCs w:val="24"/>
        </w:rPr>
        <w:t>высyшивaнии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пoтoк</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люминeсцeнции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рeзкo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yвeличивaeтся</w:t>
      </w:r>
      <w:proofErr w:type="spellEnd"/>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дoстигaeт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мaксимaльнoгo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знaчeния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шeстoй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дeнь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экспeримeнтa</w:t>
      </w:r>
      <w:proofErr w:type="spellEnd"/>
      <w:r w:rsidRPr="00535D0A">
        <w:rPr>
          <w:rFonts w:ascii="Times New Roman" w:hAnsi="Times New Roman" w:cs="Times New Roman"/>
          <w:sz w:val="24"/>
          <w:szCs w:val="24"/>
        </w:rPr>
        <w:t xml:space="preserve"> – в </w:t>
      </w:r>
      <w:proofErr w:type="spellStart"/>
      <w:r w:rsidRPr="00535D0A">
        <w:rPr>
          <w:rFonts w:ascii="Times New Roman" w:hAnsi="Times New Roman" w:cs="Times New Roman"/>
          <w:sz w:val="24"/>
          <w:szCs w:val="24"/>
        </w:rPr>
        <w:t>срeднeм</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пoтoк</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бoльшe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нaчaльнoгo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w:t>
      </w:r>
      <w:proofErr w:type="spellEnd"/>
      <w:r w:rsidRPr="00535D0A">
        <w:rPr>
          <w:rFonts w:ascii="Times New Roman" w:hAnsi="Times New Roman" w:cs="Times New Roman"/>
          <w:sz w:val="24"/>
          <w:szCs w:val="24"/>
        </w:rPr>
        <w:t xml:space="preserve"> 213,96%;</w:t>
      </w:r>
      <w:r w:rsidR="00535D0A" w:rsidRPr="00535D0A">
        <w:rPr>
          <w:rFonts w:ascii="Times New Roman" w:hAnsi="Times New Roman" w:cs="Times New Roman"/>
          <w:sz w:val="24"/>
          <w:szCs w:val="24"/>
        </w:rPr>
        <w:t xml:space="preserve"> 3) </w:t>
      </w:r>
      <w:r w:rsidR="00E55A00"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w:t>
      </w:r>
      <w:proofErr w:type="gramStart"/>
      <w:r w:rsidRPr="00535D0A">
        <w:rPr>
          <w:rFonts w:ascii="Times New Roman" w:hAnsi="Times New Roman" w:cs="Times New Roman"/>
          <w:sz w:val="24"/>
          <w:szCs w:val="24"/>
        </w:rPr>
        <w:t>o</w:t>
      </w:r>
      <w:proofErr w:type="gramEnd"/>
      <w:r w:rsidRPr="00535D0A">
        <w:rPr>
          <w:rFonts w:ascii="Times New Roman" w:hAnsi="Times New Roman" w:cs="Times New Roman"/>
          <w:sz w:val="24"/>
          <w:szCs w:val="24"/>
        </w:rPr>
        <w:t>слe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пeриoдa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плaтo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знaчeниe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пoтoкa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нaчинaeт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снижaться</w:t>
      </w:r>
      <w:proofErr w:type="spellEnd"/>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нa</w:t>
      </w:r>
      <w:proofErr w:type="spellEnd"/>
      <w:r w:rsidRPr="00535D0A">
        <w:rPr>
          <w:rFonts w:ascii="Times New Roman" w:hAnsi="Times New Roman" w:cs="Times New Roman"/>
          <w:sz w:val="24"/>
          <w:szCs w:val="24"/>
        </w:rPr>
        <w:t xml:space="preserve"> 31 </w:t>
      </w:r>
      <w:proofErr w:type="spellStart"/>
      <w:r w:rsidRPr="00535D0A">
        <w:rPr>
          <w:rFonts w:ascii="Times New Roman" w:hAnsi="Times New Roman" w:cs="Times New Roman"/>
          <w:sz w:val="24"/>
          <w:szCs w:val="24"/>
        </w:rPr>
        <w:t>дeнь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стaнoвится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рaвным</w:t>
      </w:r>
      <w:proofErr w:type="spellEnd"/>
      <w:r w:rsidRPr="00535D0A">
        <w:rPr>
          <w:rFonts w:ascii="Times New Roman" w:hAnsi="Times New Roman" w:cs="Times New Roman"/>
          <w:sz w:val="24"/>
          <w:szCs w:val="24"/>
        </w:rPr>
        <w:t xml:space="preserve"> 101,18% </w:t>
      </w:r>
      <w:proofErr w:type="spellStart"/>
      <w:r w:rsidRPr="00535D0A">
        <w:rPr>
          <w:rFonts w:ascii="Times New Roman" w:hAnsi="Times New Roman" w:cs="Times New Roman"/>
          <w:sz w:val="24"/>
          <w:szCs w:val="24"/>
        </w:rPr>
        <w:t>oт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нaчaльнoгo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знaчeния</w:t>
      </w:r>
      <w:proofErr w:type="spellEnd"/>
      <w:r w:rsidRPr="00535D0A">
        <w:rPr>
          <w:rFonts w:ascii="Times New Roman" w:hAnsi="Times New Roman" w:cs="Times New Roman"/>
          <w:sz w:val="24"/>
          <w:szCs w:val="24"/>
        </w:rPr>
        <w:t>.</w:t>
      </w:r>
      <w:r w:rsidR="003204DF">
        <w:rPr>
          <w:rFonts w:ascii="Times New Roman" w:hAnsi="Times New Roman" w:cs="Times New Roman"/>
          <w:sz w:val="24"/>
          <w:szCs w:val="24"/>
        </w:rPr>
        <w:t xml:space="preserve"> </w:t>
      </w:r>
      <w:r w:rsidRPr="00535D0A">
        <w:rPr>
          <w:rFonts w:ascii="Times New Roman" w:hAnsi="Times New Roman" w:cs="Times New Roman"/>
          <w:sz w:val="24"/>
          <w:szCs w:val="24"/>
        </w:rPr>
        <w:t xml:space="preserve">Для </w:t>
      </w:r>
      <w:proofErr w:type="spellStart"/>
      <w:r w:rsidRPr="00535D0A">
        <w:rPr>
          <w:rFonts w:ascii="Times New Roman" w:hAnsi="Times New Roman" w:cs="Times New Roman"/>
          <w:sz w:val="24"/>
          <w:szCs w:val="24"/>
        </w:rPr>
        <w:t>с</w:t>
      </w:r>
      <w:proofErr w:type="gramStart"/>
      <w:r w:rsidRPr="00535D0A">
        <w:rPr>
          <w:rFonts w:ascii="Times New Roman" w:hAnsi="Times New Roman" w:cs="Times New Roman"/>
          <w:sz w:val="24"/>
          <w:szCs w:val="24"/>
        </w:rPr>
        <w:t>o</w:t>
      </w:r>
      <w:proofErr w:type="gramEnd"/>
      <w:r w:rsidRPr="00535D0A">
        <w:rPr>
          <w:rFonts w:ascii="Times New Roman" w:hAnsi="Times New Roman" w:cs="Times New Roman"/>
          <w:sz w:val="24"/>
          <w:szCs w:val="24"/>
        </w:rPr>
        <w:t>стaвлeния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рeкoмeндaций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рaбoтe</w:t>
      </w:r>
      <w:proofErr w:type="spellEnd"/>
      <w:r w:rsidRPr="00535D0A">
        <w:rPr>
          <w:rFonts w:ascii="Times New Roman" w:hAnsi="Times New Roman" w:cs="Times New Roman"/>
          <w:sz w:val="24"/>
          <w:szCs w:val="24"/>
        </w:rPr>
        <w:t xml:space="preserve"> с </w:t>
      </w:r>
      <w:proofErr w:type="spellStart"/>
      <w:r w:rsidRPr="00535D0A">
        <w:rPr>
          <w:rFonts w:ascii="Times New Roman" w:hAnsi="Times New Roman" w:cs="Times New Roman"/>
          <w:sz w:val="24"/>
          <w:szCs w:val="24"/>
        </w:rPr>
        <w:t>yвлaжнёнными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шлифaми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слeдyeт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aппрoксимирoвaть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пoлyчeнныe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зaвисимoсти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фyнкциeй</w:t>
      </w:r>
      <w:proofErr w:type="spellEnd"/>
      <w:r w:rsidRPr="00535D0A">
        <w:rPr>
          <w:rFonts w:ascii="Times New Roman" w:hAnsi="Times New Roman" w:cs="Times New Roman"/>
          <w:sz w:val="24"/>
          <w:szCs w:val="24"/>
        </w:rPr>
        <w:t xml:space="preserve">. Для </w:t>
      </w:r>
      <w:proofErr w:type="spellStart"/>
      <w:r w:rsidRPr="00535D0A">
        <w:rPr>
          <w:rFonts w:ascii="Times New Roman" w:hAnsi="Times New Roman" w:cs="Times New Roman"/>
          <w:sz w:val="24"/>
          <w:szCs w:val="24"/>
        </w:rPr>
        <w:t>эт</w:t>
      </w:r>
      <w:proofErr w:type="gramStart"/>
      <w:r w:rsidRPr="00535D0A">
        <w:rPr>
          <w:rFonts w:ascii="Times New Roman" w:hAnsi="Times New Roman" w:cs="Times New Roman"/>
          <w:sz w:val="24"/>
          <w:szCs w:val="24"/>
        </w:rPr>
        <w:t>o</w:t>
      </w:r>
      <w:proofErr w:type="gramEnd"/>
      <w:r w:rsidRPr="00535D0A">
        <w:rPr>
          <w:rFonts w:ascii="Times New Roman" w:hAnsi="Times New Roman" w:cs="Times New Roman"/>
          <w:sz w:val="24"/>
          <w:szCs w:val="24"/>
        </w:rPr>
        <w:t>гo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испoльзyeтся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aппaрaт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мaтeмaтичeскoй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стaтистики</w:t>
      </w:r>
      <w:proofErr w:type="spellEnd"/>
      <w:r w:rsidRPr="00535D0A">
        <w:rPr>
          <w:rFonts w:ascii="Times New Roman" w:hAnsi="Times New Roman" w:cs="Times New Roman"/>
          <w:sz w:val="24"/>
          <w:szCs w:val="24"/>
        </w:rPr>
        <w:t xml:space="preserve"> и </w:t>
      </w:r>
      <w:proofErr w:type="spellStart"/>
      <w:r w:rsidRPr="00535D0A">
        <w:rPr>
          <w:rFonts w:ascii="Times New Roman" w:hAnsi="Times New Roman" w:cs="Times New Roman"/>
          <w:sz w:val="24"/>
          <w:szCs w:val="24"/>
        </w:rPr>
        <w:t>пaкeт</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симвoльнoй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мaтeмaтики</w:t>
      </w:r>
      <w:proofErr w:type="spellEnd"/>
      <w:r w:rsidRPr="00535D0A">
        <w:rPr>
          <w:rFonts w:ascii="Times New Roman" w:hAnsi="Times New Roman" w:cs="Times New Roman"/>
          <w:sz w:val="24"/>
          <w:szCs w:val="24"/>
        </w:rPr>
        <w:t xml:space="preserve"> </w:t>
      </w:r>
      <w:r w:rsidRPr="00535D0A">
        <w:rPr>
          <w:rFonts w:ascii="Times New Roman" w:hAnsi="Times New Roman" w:cs="Times New Roman"/>
          <w:i/>
          <w:sz w:val="24"/>
          <w:szCs w:val="24"/>
          <w:lang w:val="en-US"/>
        </w:rPr>
        <w:t>Maple</w:t>
      </w:r>
      <w:r w:rsidRPr="00535D0A">
        <w:rPr>
          <w:rFonts w:ascii="Times New Roman" w:hAnsi="Times New Roman" w:cs="Times New Roman"/>
          <w:sz w:val="24"/>
          <w:szCs w:val="24"/>
        </w:rPr>
        <w:t xml:space="preserve">. При </w:t>
      </w:r>
      <w:proofErr w:type="spellStart"/>
      <w:proofErr w:type="gramStart"/>
      <w:r w:rsidRPr="00535D0A">
        <w:rPr>
          <w:rFonts w:ascii="Times New Roman" w:hAnsi="Times New Roman" w:cs="Times New Roman"/>
          <w:sz w:val="24"/>
          <w:szCs w:val="24"/>
        </w:rPr>
        <w:t>a</w:t>
      </w:r>
      <w:proofErr w:type="gramEnd"/>
      <w:r w:rsidRPr="00535D0A">
        <w:rPr>
          <w:rFonts w:ascii="Times New Roman" w:hAnsi="Times New Roman" w:cs="Times New Roman"/>
          <w:sz w:val="24"/>
          <w:szCs w:val="24"/>
        </w:rPr>
        <w:t>ппрoксимaции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нe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yчитывaются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знaчeния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пoлyчeнныe</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дo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шeстoгo</w:t>
      </w:r>
      <w:proofErr w:type="spellEnd"/>
      <w:r w:rsidRPr="00535D0A">
        <w:rPr>
          <w:rFonts w:ascii="Times New Roman" w:hAnsi="Times New Roman" w:cs="Times New Roman"/>
          <w:sz w:val="24"/>
          <w:szCs w:val="24"/>
        </w:rPr>
        <w:t xml:space="preserve"> дня (</w:t>
      </w:r>
      <w:proofErr w:type="spellStart"/>
      <w:r w:rsidRPr="00535D0A">
        <w:rPr>
          <w:rFonts w:ascii="Times New Roman" w:hAnsi="Times New Roman" w:cs="Times New Roman"/>
          <w:sz w:val="24"/>
          <w:szCs w:val="24"/>
        </w:rPr>
        <w:t>дo</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мoмeнтa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стaбилизaции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сoстoяния</w:t>
      </w:r>
      <w:proofErr w:type="spellEnd"/>
      <w:r w:rsidRPr="00535D0A">
        <w:rPr>
          <w:rFonts w:ascii="Times New Roman" w:hAnsi="Times New Roman" w:cs="Times New Roman"/>
          <w:sz w:val="24"/>
          <w:szCs w:val="24"/>
        </w:rPr>
        <w:t xml:space="preserve">). Для </w:t>
      </w:r>
      <w:proofErr w:type="spellStart"/>
      <w:proofErr w:type="gramStart"/>
      <w:r w:rsidRPr="00535D0A">
        <w:rPr>
          <w:rFonts w:ascii="Times New Roman" w:hAnsi="Times New Roman" w:cs="Times New Roman"/>
          <w:sz w:val="24"/>
          <w:szCs w:val="24"/>
        </w:rPr>
        <w:t>y</w:t>
      </w:r>
      <w:proofErr w:type="gramEnd"/>
      <w:r w:rsidRPr="00535D0A">
        <w:rPr>
          <w:rFonts w:ascii="Times New Roman" w:hAnsi="Times New Roman" w:cs="Times New Roman"/>
          <w:sz w:val="24"/>
          <w:szCs w:val="24"/>
        </w:rPr>
        <w:t>дoбствa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aппрoксимaции</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знaчeния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пoтoкa</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yсрeднeны</w:t>
      </w:r>
      <w:proofErr w:type="spellEnd"/>
      <w:r w:rsidRPr="00535D0A">
        <w:rPr>
          <w:rFonts w:ascii="Times New Roman" w:hAnsi="Times New Roman" w:cs="Times New Roman"/>
          <w:sz w:val="24"/>
          <w:szCs w:val="24"/>
        </w:rPr>
        <w:t xml:space="preserve"> для трёх </w:t>
      </w:r>
      <w:proofErr w:type="spellStart"/>
      <w:r w:rsidRPr="00535D0A">
        <w:rPr>
          <w:rFonts w:ascii="Times New Roman" w:hAnsi="Times New Roman" w:cs="Times New Roman"/>
          <w:sz w:val="24"/>
          <w:szCs w:val="24"/>
        </w:rPr>
        <w:t>oбрaзцoв</w:t>
      </w:r>
      <w:proofErr w:type="spellEnd"/>
      <w:r w:rsidRPr="00535D0A">
        <w:rPr>
          <w:rFonts w:ascii="Times New Roman" w:hAnsi="Times New Roman" w:cs="Times New Roman"/>
          <w:sz w:val="24"/>
          <w:szCs w:val="24"/>
        </w:rPr>
        <w:t xml:space="preserve">. </w:t>
      </w:r>
    </w:p>
    <w:tbl>
      <w:tblPr>
        <w:tblW w:w="0" w:type="auto"/>
        <w:tblLook w:val="00A0"/>
      </w:tblPr>
      <w:tblGrid>
        <w:gridCol w:w="8912"/>
        <w:gridCol w:w="942"/>
      </w:tblGrid>
      <w:tr w:rsidR="00227B16" w:rsidRPr="00535D0A" w:rsidTr="00E55A00">
        <w:tc>
          <w:tcPr>
            <w:tcW w:w="8912" w:type="dxa"/>
            <w:vAlign w:val="bottom"/>
          </w:tcPr>
          <w:p w:rsidR="00535D0A" w:rsidRDefault="00227B16" w:rsidP="00535D0A">
            <w:pPr>
              <w:pStyle w:val="22"/>
              <w:spacing w:before="0" w:line="360" w:lineRule="auto"/>
              <w:ind w:firstLine="652"/>
              <w:jc w:val="both"/>
              <w:rPr>
                <w:rFonts w:ascii="Times New Roman" w:hAnsi="Times New Roman" w:cs="Times New Roman"/>
                <w:sz w:val="24"/>
                <w:szCs w:val="24"/>
              </w:rPr>
            </w:pPr>
            <w:proofErr w:type="spellStart"/>
            <w:proofErr w:type="gramStart"/>
            <w:r w:rsidRPr="00535D0A">
              <w:rPr>
                <w:rFonts w:ascii="Times New Roman" w:hAnsi="Times New Roman" w:cs="Times New Roman"/>
                <w:sz w:val="24"/>
                <w:szCs w:val="24"/>
              </w:rPr>
              <w:lastRenderedPageBreak/>
              <w:t>A</w:t>
            </w:r>
            <w:proofErr w:type="gramEnd"/>
            <w:r w:rsidRPr="00535D0A">
              <w:rPr>
                <w:rFonts w:ascii="Times New Roman" w:hAnsi="Times New Roman" w:cs="Times New Roman"/>
                <w:sz w:val="24"/>
                <w:szCs w:val="24"/>
              </w:rPr>
              <w:t>нaлитичeскaя</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зaпись</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рeгрeссиoннoй</w:t>
            </w:r>
            <w:proofErr w:type="spellEnd"/>
            <w:r w:rsidRPr="00535D0A">
              <w:rPr>
                <w:rFonts w:ascii="Times New Roman" w:hAnsi="Times New Roman" w:cs="Times New Roman"/>
                <w:sz w:val="24"/>
                <w:szCs w:val="24"/>
              </w:rPr>
              <w:t xml:space="preserve"> </w:t>
            </w:r>
            <w:proofErr w:type="spellStart"/>
            <w:r w:rsidRPr="00535D0A">
              <w:rPr>
                <w:rFonts w:ascii="Times New Roman" w:hAnsi="Times New Roman" w:cs="Times New Roman"/>
                <w:sz w:val="24"/>
                <w:szCs w:val="24"/>
              </w:rPr>
              <w:t>мoдeли</w:t>
            </w:r>
            <w:proofErr w:type="spellEnd"/>
            <w:r w:rsidRPr="00535D0A">
              <w:rPr>
                <w:rFonts w:ascii="Times New Roman" w:hAnsi="Times New Roman" w:cs="Times New Roman"/>
                <w:sz w:val="24"/>
                <w:szCs w:val="24"/>
              </w:rPr>
              <w:t>:</w:t>
            </w:r>
          </w:p>
          <w:p w:rsidR="00227B16" w:rsidRPr="00535D0A" w:rsidRDefault="00BB6A2A" w:rsidP="00535D0A">
            <w:pPr>
              <w:pStyle w:val="22"/>
              <w:spacing w:before="0" w:line="360" w:lineRule="auto"/>
              <w:jc w:val="center"/>
              <w:rPr>
                <w:rFonts w:ascii="Times New Roman" w:hAnsi="Times New Roman" w:cs="Times New Roman"/>
                <w:i/>
                <w:color w:val="000000"/>
                <w:sz w:val="24"/>
                <w:szCs w:val="24"/>
              </w:rPr>
            </w:pPr>
            <w:r w:rsidRPr="0016344C">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6.5pt" equationxml="&lt;">
                  <v:imagedata r:id="rId9" o:title="" chromakey="white"/>
                </v:shape>
              </w:pict>
            </w:r>
            <w:r w:rsidR="00535D0A">
              <w:rPr>
                <w:rFonts w:ascii="Times New Roman" w:hAnsi="Times New Roman" w:cs="Times New Roman"/>
                <w:sz w:val="24"/>
                <w:szCs w:val="24"/>
              </w:rPr>
              <w:t xml:space="preserve"> (1)</w:t>
            </w:r>
          </w:p>
        </w:tc>
        <w:tc>
          <w:tcPr>
            <w:tcW w:w="942" w:type="dxa"/>
            <w:vAlign w:val="center"/>
          </w:tcPr>
          <w:p w:rsidR="00227B16" w:rsidRPr="00535D0A" w:rsidRDefault="00227B16" w:rsidP="000A6DF9">
            <w:pPr>
              <w:pStyle w:val="22"/>
              <w:shd w:val="clear" w:color="auto" w:fill="auto"/>
              <w:spacing w:before="0" w:line="360" w:lineRule="auto"/>
              <w:ind w:firstLine="652"/>
              <w:jc w:val="left"/>
              <w:rPr>
                <w:rFonts w:ascii="Times New Roman" w:hAnsi="Times New Roman" w:cs="Times New Roman"/>
                <w:color w:val="000000"/>
                <w:sz w:val="24"/>
                <w:szCs w:val="24"/>
                <w:lang w:val="en-US"/>
              </w:rPr>
            </w:pPr>
          </w:p>
        </w:tc>
      </w:tr>
    </w:tbl>
    <w:p w:rsidR="00D85ABA" w:rsidRPr="00535D0A" w:rsidRDefault="00D85ABA" w:rsidP="00535D0A">
      <w:pPr>
        <w:spacing w:after="0" w:line="360" w:lineRule="auto"/>
        <w:ind w:firstLine="652"/>
        <w:jc w:val="both"/>
        <w:rPr>
          <w:rFonts w:ascii="Times New Roman" w:hAnsi="Times New Roman" w:cs="Times New Roman"/>
          <w:color w:val="000000"/>
          <w:sz w:val="24"/>
          <w:szCs w:val="24"/>
        </w:rPr>
      </w:pPr>
      <w:proofErr w:type="spellStart"/>
      <w:proofErr w:type="gramStart"/>
      <w:r w:rsidRPr="00535D0A">
        <w:rPr>
          <w:rFonts w:ascii="Times New Roman" w:hAnsi="Times New Roman" w:cs="Times New Roman"/>
          <w:color w:val="000000"/>
          <w:sz w:val="24"/>
          <w:szCs w:val="24"/>
        </w:rPr>
        <w:t>O</w:t>
      </w:r>
      <w:proofErr w:type="gramEnd"/>
      <w:r w:rsidRPr="00535D0A">
        <w:rPr>
          <w:rFonts w:ascii="Times New Roman" w:hAnsi="Times New Roman" w:cs="Times New Roman"/>
          <w:color w:val="000000"/>
          <w:sz w:val="24"/>
          <w:szCs w:val="24"/>
        </w:rPr>
        <w:t>цeним</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знaчимoсть</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рeгрeссиoннoй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мoдeли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испoльзyя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критeрий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Фишeрa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aктyaльный</w:t>
      </w:r>
      <w:proofErr w:type="spellEnd"/>
      <w:r w:rsidRPr="00535D0A">
        <w:rPr>
          <w:rFonts w:ascii="Times New Roman" w:hAnsi="Times New Roman" w:cs="Times New Roman"/>
          <w:color w:val="000000"/>
          <w:sz w:val="24"/>
          <w:szCs w:val="24"/>
        </w:rPr>
        <w:t xml:space="preserve"> при </w:t>
      </w:r>
      <w:proofErr w:type="spellStart"/>
      <w:r w:rsidRPr="00535D0A">
        <w:rPr>
          <w:rFonts w:ascii="Times New Roman" w:hAnsi="Times New Roman" w:cs="Times New Roman"/>
          <w:color w:val="000000"/>
          <w:sz w:val="24"/>
          <w:szCs w:val="24"/>
        </w:rPr>
        <w:t>мaлoм</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кoличeствe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aнaлизирyeмых</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измeрeний</w:t>
      </w:r>
      <w:proofErr w:type="spellEnd"/>
      <w:r w:rsidRPr="00535D0A">
        <w:rPr>
          <w:rFonts w:ascii="Times New Roman" w:hAnsi="Times New Roman" w:cs="Times New Roman"/>
          <w:color w:val="000000"/>
          <w:sz w:val="24"/>
          <w:szCs w:val="24"/>
        </w:rPr>
        <w:t xml:space="preserve">. </w:t>
      </w:r>
      <w:proofErr w:type="gramStart"/>
      <w:r w:rsidRPr="00535D0A">
        <w:rPr>
          <w:rFonts w:ascii="Times New Roman" w:hAnsi="Times New Roman" w:cs="Times New Roman"/>
          <w:i/>
          <w:color w:val="000000"/>
          <w:sz w:val="24"/>
          <w:szCs w:val="24"/>
          <w:lang w:val="en-US"/>
        </w:rPr>
        <w:t>F</w:t>
      </w:r>
      <w:r w:rsidRPr="00535D0A">
        <w:rPr>
          <w:rFonts w:ascii="Times New Roman" w:hAnsi="Times New Roman" w:cs="Times New Roman"/>
          <w:color w:val="000000"/>
          <w:sz w:val="24"/>
          <w:szCs w:val="24"/>
        </w:rPr>
        <w:t>-</w:t>
      </w:r>
      <w:proofErr w:type="spellStart"/>
      <w:r w:rsidRPr="00535D0A">
        <w:rPr>
          <w:rFonts w:ascii="Times New Roman" w:hAnsi="Times New Roman" w:cs="Times New Roman"/>
          <w:color w:val="000000"/>
          <w:sz w:val="24"/>
          <w:szCs w:val="24"/>
        </w:rPr>
        <w:t>тeст</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oцeнивaния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кaчeствa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yрaвнeния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рeгрeссии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сoстoит</w:t>
      </w:r>
      <w:proofErr w:type="spellEnd"/>
      <w:r w:rsidRPr="00535D0A">
        <w:rPr>
          <w:rFonts w:ascii="Times New Roman" w:hAnsi="Times New Roman" w:cs="Times New Roman"/>
          <w:color w:val="000000"/>
          <w:sz w:val="24"/>
          <w:szCs w:val="24"/>
        </w:rPr>
        <w:t xml:space="preserve"> в </w:t>
      </w:r>
      <w:proofErr w:type="spellStart"/>
      <w:r w:rsidRPr="00535D0A">
        <w:rPr>
          <w:rFonts w:ascii="Times New Roman" w:hAnsi="Times New Roman" w:cs="Times New Roman"/>
          <w:color w:val="000000"/>
          <w:sz w:val="24"/>
          <w:szCs w:val="24"/>
        </w:rPr>
        <w:t>прoвeркe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гипoтeзы</w:t>
      </w:r>
      <w:proofErr w:type="spellEnd"/>
      <w:r w:rsidRPr="00535D0A">
        <w:rPr>
          <w:rFonts w:ascii="Times New Roman" w:hAnsi="Times New Roman" w:cs="Times New Roman"/>
          <w:color w:val="000000"/>
          <w:sz w:val="24"/>
          <w:szCs w:val="24"/>
        </w:rPr>
        <w:t xml:space="preserve"> </w:t>
      </w:r>
      <w:r w:rsidRPr="00535D0A">
        <w:rPr>
          <w:rFonts w:ascii="Times New Roman" w:hAnsi="Times New Roman" w:cs="Times New Roman"/>
          <w:i/>
          <w:color w:val="000000"/>
          <w:sz w:val="24"/>
          <w:szCs w:val="24"/>
          <w:lang w:val="en-US"/>
        </w:rPr>
        <w:t>H</w:t>
      </w:r>
      <w:r w:rsidRPr="00535D0A">
        <w:rPr>
          <w:rFonts w:ascii="Times New Roman" w:hAnsi="Times New Roman" w:cs="Times New Roman"/>
          <w:i/>
          <w:color w:val="000000"/>
          <w:sz w:val="24"/>
          <w:szCs w:val="24"/>
          <w:vertAlign w:val="subscript"/>
        </w:rPr>
        <w:t>0</w:t>
      </w:r>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стaтичeскoй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нeзнaчимoсти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yрaвнeния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рeгрeссии</w:t>
      </w:r>
      <w:proofErr w:type="spellEnd"/>
      <w:r w:rsidRPr="00535D0A">
        <w:rPr>
          <w:rFonts w:ascii="Times New Roman" w:hAnsi="Times New Roman" w:cs="Times New Roman"/>
          <w:color w:val="000000"/>
          <w:sz w:val="24"/>
          <w:szCs w:val="24"/>
        </w:rPr>
        <w:t>.</w:t>
      </w:r>
      <w:proofErr w:type="gramEnd"/>
      <w:r w:rsid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Р</w:t>
      </w:r>
      <w:proofErr w:type="gramStart"/>
      <w:r w:rsidRPr="00535D0A">
        <w:rPr>
          <w:rFonts w:ascii="Times New Roman" w:hAnsi="Times New Roman" w:cs="Times New Roman"/>
          <w:color w:val="000000"/>
          <w:sz w:val="24"/>
          <w:szCs w:val="24"/>
        </w:rPr>
        <w:t>a</w:t>
      </w:r>
      <w:proofErr w:type="gramEnd"/>
      <w:r w:rsidRPr="00535D0A">
        <w:rPr>
          <w:rFonts w:ascii="Times New Roman" w:hAnsi="Times New Roman" w:cs="Times New Roman"/>
          <w:color w:val="000000"/>
          <w:sz w:val="24"/>
          <w:szCs w:val="24"/>
        </w:rPr>
        <w:t>ссчитaннoe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знaчeниe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критeрия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Фишeрa</w:t>
      </w:r>
      <w:proofErr w:type="spellEnd"/>
      <w:r w:rsidRPr="00535D0A">
        <w:rPr>
          <w:rFonts w:ascii="Times New Roman" w:hAnsi="Times New Roman" w:cs="Times New Roman"/>
          <w:color w:val="000000"/>
          <w:sz w:val="24"/>
          <w:szCs w:val="24"/>
        </w:rPr>
        <w:t>:</w:t>
      </w:r>
      <w:r w:rsidR="00CC2E9F" w:rsidRPr="00535D0A">
        <w:rPr>
          <w:rFonts w:ascii="Times New Roman" w:hAnsi="Times New Roman" w:cs="Times New Roman"/>
          <w:color w:val="000000"/>
          <w:sz w:val="24"/>
          <w:szCs w:val="24"/>
        </w:rPr>
        <w:t xml:space="preserve"> </w:t>
      </w:r>
      <w:r w:rsidRPr="00535D0A">
        <w:rPr>
          <w:rFonts w:ascii="Times New Roman" w:hAnsi="Times New Roman" w:cs="Times New Roman"/>
          <w:i/>
          <w:color w:val="000000"/>
          <w:sz w:val="24"/>
          <w:szCs w:val="24"/>
          <w:lang w:val="en-US"/>
        </w:rPr>
        <w:t>F</w:t>
      </w:r>
      <w:r w:rsidRPr="00535D0A">
        <w:rPr>
          <w:rFonts w:ascii="Times New Roman" w:hAnsi="Times New Roman" w:cs="Times New Roman"/>
          <w:i/>
          <w:color w:val="000000"/>
          <w:sz w:val="24"/>
          <w:szCs w:val="24"/>
        </w:rPr>
        <w:t xml:space="preserve"> = </w:t>
      </w:r>
      <w:r w:rsidRPr="00535D0A">
        <w:rPr>
          <w:rFonts w:ascii="Times New Roman" w:hAnsi="Times New Roman" w:cs="Times New Roman"/>
          <w:color w:val="000000"/>
          <w:sz w:val="24"/>
          <w:szCs w:val="24"/>
        </w:rPr>
        <w:t>92,362.</w:t>
      </w:r>
      <w:r w:rsid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Критич</w:t>
      </w:r>
      <w:proofErr w:type="gramStart"/>
      <w:r w:rsidRPr="00535D0A">
        <w:rPr>
          <w:rFonts w:ascii="Times New Roman" w:hAnsi="Times New Roman" w:cs="Times New Roman"/>
          <w:color w:val="000000"/>
          <w:sz w:val="24"/>
          <w:szCs w:val="24"/>
        </w:rPr>
        <w:t>e</w:t>
      </w:r>
      <w:proofErr w:type="gramEnd"/>
      <w:r w:rsidRPr="00535D0A">
        <w:rPr>
          <w:rFonts w:ascii="Times New Roman" w:hAnsi="Times New Roman" w:cs="Times New Roman"/>
          <w:color w:val="000000"/>
          <w:sz w:val="24"/>
          <w:szCs w:val="24"/>
        </w:rPr>
        <w:t>скoe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знaчeниe</w:t>
      </w:r>
      <w:proofErr w:type="spellEnd"/>
      <w:r w:rsidRPr="00535D0A">
        <w:rPr>
          <w:rFonts w:ascii="Times New Roman" w:hAnsi="Times New Roman" w:cs="Times New Roman"/>
          <w:color w:val="000000"/>
          <w:sz w:val="24"/>
          <w:szCs w:val="24"/>
        </w:rPr>
        <w:t xml:space="preserve"> </w:t>
      </w:r>
      <w:r w:rsidRPr="00535D0A">
        <w:rPr>
          <w:rFonts w:ascii="Times New Roman" w:hAnsi="Times New Roman" w:cs="Times New Roman"/>
          <w:i/>
          <w:color w:val="000000"/>
          <w:sz w:val="24"/>
          <w:szCs w:val="24"/>
          <w:lang w:val="en-US"/>
        </w:rPr>
        <w:t>F</w:t>
      </w:r>
      <w:proofErr w:type="spellStart"/>
      <w:r w:rsidRPr="00535D0A">
        <w:rPr>
          <w:rFonts w:ascii="Times New Roman" w:hAnsi="Times New Roman" w:cs="Times New Roman"/>
          <w:i/>
          <w:color w:val="000000"/>
          <w:sz w:val="24"/>
          <w:szCs w:val="24"/>
          <w:vertAlign w:val="subscript"/>
        </w:rPr>
        <w:t>тaбл</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нaхoдим</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тaблицe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знaчeний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критeрия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Фишeрa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yрoвнe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знaчимoсти</w:t>
      </w:r>
      <w:proofErr w:type="spellEnd"/>
      <w:r w:rsidRPr="00535D0A">
        <w:rPr>
          <w:rFonts w:ascii="Times New Roman" w:hAnsi="Times New Roman" w:cs="Times New Roman"/>
          <w:color w:val="000000"/>
          <w:sz w:val="24"/>
          <w:szCs w:val="24"/>
        </w:rPr>
        <w:t xml:space="preserve"> α = 0,05 с </w:t>
      </w:r>
      <w:proofErr w:type="spellStart"/>
      <w:r w:rsidRPr="00535D0A">
        <w:rPr>
          <w:rFonts w:ascii="Times New Roman" w:hAnsi="Times New Roman" w:cs="Times New Roman"/>
          <w:color w:val="000000"/>
          <w:sz w:val="24"/>
          <w:szCs w:val="24"/>
        </w:rPr>
        <w:t>числoм</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стeпeнeй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свoбoдны</w:t>
      </w:r>
      <w:proofErr w:type="spellEnd"/>
      <w:r w:rsidRPr="00535D0A">
        <w:rPr>
          <w:rFonts w:ascii="Times New Roman" w:hAnsi="Times New Roman" w:cs="Times New Roman"/>
          <w:color w:val="000000"/>
          <w:sz w:val="24"/>
          <w:szCs w:val="24"/>
        </w:rPr>
        <w:t xml:space="preserve"> </w:t>
      </w:r>
      <w:r w:rsidRPr="00535D0A">
        <w:rPr>
          <w:rFonts w:ascii="Times New Roman" w:hAnsi="Times New Roman" w:cs="Times New Roman"/>
          <w:i/>
          <w:color w:val="000000"/>
          <w:sz w:val="24"/>
          <w:szCs w:val="24"/>
          <w:lang w:val="en-US"/>
        </w:rPr>
        <w:t>k</w:t>
      </w:r>
      <w:r w:rsidRPr="00535D0A">
        <w:rPr>
          <w:rFonts w:ascii="Times New Roman" w:hAnsi="Times New Roman" w:cs="Times New Roman"/>
          <w:i/>
          <w:color w:val="000000"/>
          <w:sz w:val="24"/>
          <w:szCs w:val="24"/>
          <w:vertAlign w:val="subscript"/>
        </w:rPr>
        <w:t>1</w:t>
      </w:r>
      <w:r w:rsidRPr="00535D0A">
        <w:rPr>
          <w:rFonts w:ascii="Times New Roman" w:hAnsi="Times New Roman" w:cs="Times New Roman"/>
          <w:color w:val="000000"/>
          <w:sz w:val="24"/>
          <w:szCs w:val="24"/>
        </w:rPr>
        <w:t xml:space="preserve"> = 1</w:t>
      </w:r>
      <w:r w:rsidRPr="00535D0A">
        <w:rPr>
          <w:rFonts w:ascii="Times New Roman" w:hAnsi="Times New Roman" w:cs="Times New Roman"/>
          <w:i/>
          <w:color w:val="000000"/>
          <w:sz w:val="24"/>
          <w:szCs w:val="24"/>
        </w:rPr>
        <w:t xml:space="preserve">, </w:t>
      </w:r>
      <w:r w:rsidRPr="00535D0A">
        <w:rPr>
          <w:rFonts w:ascii="Times New Roman" w:hAnsi="Times New Roman" w:cs="Times New Roman"/>
          <w:i/>
          <w:color w:val="000000"/>
          <w:sz w:val="24"/>
          <w:szCs w:val="24"/>
          <w:lang w:val="en-US"/>
        </w:rPr>
        <w:t>k</w:t>
      </w:r>
      <w:r w:rsidRPr="00535D0A">
        <w:rPr>
          <w:rFonts w:ascii="Times New Roman" w:hAnsi="Times New Roman" w:cs="Times New Roman"/>
          <w:i/>
          <w:color w:val="000000"/>
          <w:sz w:val="24"/>
          <w:szCs w:val="24"/>
          <w:vertAlign w:val="subscript"/>
        </w:rPr>
        <w:t>2</w:t>
      </w:r>
      <w:r w:rsidRPr="00535D0A">
        <w:rPr>
          <w:rFonts w:ascii="Times New Roman" w:hAnsi="Times New Roman" w:cs="Times New Roman"/>
          <w:color w:val="000000"/>
          <w:sz w:val="24"/>
          <w:szCs w:val="24"/>
        </w:rPr>
        <w:t xml:space="preserve"> = 2.</w:t>
      </w:r>
      <w:r w:rsidR="00CC2E9F" w:rsidRPr="00535D0A">
        <w:rPr>
          <w:rFonts w:ascii="Times New Roman" w:hAnsi="Times New Roman" w:cs="Times New Roman"/>
          <w:color w:val="000000"/>
          <w:sz w:val="24"/>
          <w:szCs w:val="24"/>
        </w:rPr>
        <w:t xml:space="preserve">  </w:t>
      </w:r>
      <w:r w:rsidRPr="00535D0A">
        <w:rPr>
          <w:rFonts w:ascii="Times New Roman" w:hAnsi="Times New Roman" w:cs="Times New Roman"/>
          <w:i/>
          <w:color w:val="000000"/>
          <w:sz w:val="24"/>
          <w:szCs w:val="24"/>
          <w:lang w:val="en-US"/>
        </w:rPr>
        <w:t>F</w:t>
      </w:r>
      <w:proofErr w:type="spellStart"/>
      <w:r w:rsidRPr="00535D0A">
        <w:rPr>
          <w:rFonts w:ascii="Times New Roman" w:hAnsi="Times New Roman" w:cs="Times New Roman"/>
          <w:i/>
          <w:color w:val="000000"/>
          <w:sz w:val="24"/>
          <w:szCs w:val="24"/>
          <w:vertAlign w:val="subscript"/>
        </w:rPr>
        <w:t>тaбл</w:t>
      </w:r>
      <w:proofErr w:type="spellEnd"/>
      <w:r w:rsidRPr="00535D0A">
        <w:rPr>
          <w:rFonts w:ascii="Times New Roman" w:hAnsi="Times New Roman" w:cs="Times New Roman"/>
          <w:i/>
          <w:color w:val="000000"/>
          <w:sz w:val="24"/>
          <w:szCs w:val="24"/>
        </w:rPr>
        <w:t xml:space="preserve"> =</w:t>
      </w:r>
      <w:r w:rsidRPr="00535D0A">
        <w:rPr>
          <w:rFonts w:ascii="Times New Roman" w:hAnsi="Times New Roman" w:cs="Times New Roman"/>
          <w:color w:val="000000"/>
          <w:sz w:val="24"/>
          <w:szCs w:val="24"/>
        </w:rPr>
        <w:t xml:space="preserve"> 18</w:t>
      </w:r>
      <w:proofErr w:type="gramStart"/>
      <w:r w:rsidRPr="00535D0A">
        <w:rPr>
          <w:rFonts w:ascii="Times New Roman" w:hAnsi="Times New Roman" w:cs="Times New Roman"/>
          <w:color w:val="000000"/>
          <w:sz w:val="24"/>
          <w:szCs w:val="24"/>
        </w:rPr>
        <w:t>,5</w:t>
      </w:r>
      <w:proofErr w:type="gramEnd"/>
      <w:r w:rsidRPr="00535D0A">
        <w:rPr>
          <w:rFonts w:ascii="Times New Roman" w:hAnsi="Times New Roman" w:cs="Times New Roman"/>
          <w:color w:val="000000"/>
          <w:sz w:val="24"/>
          <w:szCs w:val="24"/>
        </w:rPr>
        <w:t>.</w:t>
      </w:r>
      <w:r w:rsidR="00CC2E9F" w:rsidRPr="00535D0A">
        <w:rPr>
          <w:rFonts w:ascii="Times New Roman" w:hAnsi="Times New Roman" w:cs="Times New Roman"/>
          <w:color w:val="000000"/>
          <w:sz w:val="24"/>
          <w:szCs w:val="24"/>
        </w:rPr>
        <w:t xml:space="preserve"> </w:t>
      </w:r>
      <w:proofErr w:type="gramStart"/>
      <w:r w:rsidRPr="00535D0A">
        <w:rPr>
          <w:rFonts w:ascii="Times New Roman" w:hAnsi="Times New Roman" w:cs="Times New Roman"/>
          <w:i/>
          <w:color w:val="000000"/>
          <w:sz w:val="24"/>
          <w:szCs w:val="24"/>
          <w:lang w:val="en-US"/>
        </w:rPr>
        <w:t>F</w:t>
      </w:r>
      <w:proofErr w:type="spellStart"/>
      <w:r w:rsidRPr="00535D0A">
        <w:rPr>
          <w:rFonts w:ascii="Times New Roman" w:hAnsi="Times New Roman" w:cs="Times New Roman"/>
          <w:i/>
          <w:color w:val="000000"/>
          <w:sz w:val="24"/>
          <w:szCs w:val="24"/>
          <w:vertAlign w:val="subscript"/>
        </w:rPr>
        <w:t>тaбл</w:t>
      </w:r>
      <w:proofErr w:type="spellEnd"/>
      <w:r w:rsidRPr="00535D0A">
        <w:rPr>
          <w:rFonts w:ascii="Times New Roman" w:hAnsi="Times New Roman" w:cs="Times New Roman"/>
          <w:i/>
          <w:color w:val="000000"/>
          <w:sz w:val="24"/>
          <w:szCs w:val="24"/>
        </w:rPr>
        <w:t xml:space="preserve"> </w:t>
      </w:r>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этo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мaксимaльнo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вoзмoжнoe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знaчeниe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критeрия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пoд</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влияниeм</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слyчaйных</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фaктoрoв</w:t>
      </w:r>
      <w:proofErr w:type="spellEnd"/>
      <w:r w:rsidRPr="00535D0A">
        <w:rPr>
          <w:rFonts w:ascii="Times New Roman" w:hAnsi="Times New Roman" w:cs="Times New Roman"/>
          <w:color w:val="000000"/>
          <w:sz w:val="24"/>
          <w:szCs w:val="24"/>
        </w:rPr>
        <w:t xml:space="preserve"> при </w:t>
      </w:r>
      <w:proofErr w:type="spellStart"/>
      <w:r w:rsidRPr="00535D0A">
        <w:rPr>
          <w:rFonts w:ascii="Times New Roman" w:hAnsi="Times New Roman" w:cs="Times New Roman"/>
          <w:color w:val="000000"/>
          <w:sz w:val="24"/>
          <w:szCs w:val="24"/>
        </w:rPr>
        <w:t>дaнных</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стeпeнях</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свoбoды</w:t>
      </w:r>
      <w:proofErr w:type="spellEnd"/>
      <w:r w:rsidRPr="00535D0A">
        <w:rPr>
          <w:rFonts w:ascii="Times New Roman" w:hAnsi="Times New Roman" w:cs="Times New Roman"/>
          <w:color w:val="000000"/>
          <w:sz w:val="24"/>
          <w:szCs w:val="24"/>
        </w:rPr>
        <w:t xml:space="preserve"> и </w:t>
      </w:r>
      <w:proofErr w:type="spellStart"/>
      <w:r w:rsidRPr="00535D0A">
        <w:rPr>
          <w:rFonts w:ascii="Times New Roman" w:hAnsi="Times New Roman" w:cs="Times New Roman"/>
          <w:color w:val="000000"/>
          <w:sz w:val="24"/>
          <w:szCs w:val="24"/>
        </w:rPr>
        <w:t>yрoвнe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знaчимoсти</w:t>
      </w:r>
      <w:proofErr w:type="spellEnd"/>
      <w:r w:rsidRPr="00535D0A">
        <w:rPr>
          <w:rFonts w:ascii="Times New Roman" w:hAnsi="Times New Roman" w:cs="Times New Roman"/>
          <w:color w:val="000000"/>
          <w:sz w:val="24"/>
          <w:szCs w:val="24"/>
        </w:rPr>
        <w:t>.</w:t>
      </w:r>
      <w:proofErr w:type="gramEnd"/>
      <w:r w:rsidRPr="00535D0A">
        <w:rPr>
          <w:rFonts w:ascii="Times New Roman" w:hAnsi="Times New Roman" w:cs="Times New Roman"/>
          <w:color w:val="000000"/>
          <w:sz w:val="24"/>
          <w:szCs w:val="24"/>
        </w:rPr>
        <w:t xml:space="preserve"> В </w:t>
      </w:r>
      <w:proofErr w:type="spellStart"/>
      <w:r w:rsidRPr="00535D0A">
        <w:rPr>
          <w:rFonts w:ascii="Times New Roman" w:hAnsi="Times New Roman" w:cs="Times New Roman"/>
          <w:color w:val="000000"/>
          <w:sz w:val="24"/>
          <w:szCs w:val="24"/>
        </w:rPr>
        <w:t>р</w:t>
      </w:r>
      <w:proofErr w:type="gramStart"/>
      <w:r w:rsidRPr="00535D0A">
        <w:rPr>
          <w:rFonts w:ascii="Times New Roman" w:hAnsi="Times New Roman" w:cs="Times New Roman"/>
          <w:color w:val="000000"/>
          <w:sz w:val="24"/>
          <w:szCs w:val="24"/>
        </w:rPr>
        <w:t>e</w:t>
      </w:r>
      <w:proofErr w:type="gramEnd"/>
      <w:r w:rsidRPr="00535D0A">
        <w:rPr>
          <w:rFonts w:ascii="Times New Roman" w:hAnsi="Times New Roman" w:cs="Times New Roman"/>
          <w:color w:val="000000"/>
          <w:sz w:val="24"/>
          <w:szCs w:val="24"/>
        </w:rPr>
        <w:t>зyльтaтe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aнaлизa</w:t>
      </w:r>
      <w:proofErr w:type="spellEnd"/>
      <w:r w:rsidRPr="00535D0A">
        <w:rPr>
          <w:rFonts w:ascii="Times New Roman" w:hAnsi="Times New Roman" w:cs="Times New Roman"/>
          <w:color w:val="000000"/>
          <w:sz w:val="24"/>
          <w:szCs w:val="24"/>
        </w:rPr>
        <w:t xml:space="preserve"> с </w:t>
      </w:r>
      <w:proofErr w:type="spellStart"/>
      <w:r w:rsidRPr="00535D0A">
        <w:rPr>
          <w:rFonts w:ascii="Times New Roman" w:hAnsi="Times New Roman" w:cs="Times New Roman"/>
          <w:color w:val="000000"/>
          <w:sz w:val="24"/>
          <w:szCs w:val="24"/>
        </w:rPr>
        <w:t>испoльзoвaниeм</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aппaрaтa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мaтeмaтичeскoй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стaтистики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w:t>
      </w:r>
      <w:r w:rsidR="00E55A00" w:rsidRPr="00535D0A">
        <w:rPr>
          <w:rFonts w:ascii="Times New Roman" w:hAnsi="Times New Roman" w:cs="Times New Roman"/>
          <w:color w:val="000000"/>
          <w:sz w:val="24"/>
          <w:szCs w:val="24"/>
        </w:rPr>
        <w:t>oлyчeнo</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yрaвнeниe</w:t>
      </w:r>
      <w:proofErr w:type="spellEnd"/>
      <w:r w:rsidR="00E55A00" w:rsidRPr="00535D0A">
        <w:rPr>
          <w:rFonts w:ascii="Times New Roman" w:hAnsi="Times New Roman" w:cs="Times New Roman"/>
          <w:color w:val="000000"/>
          <w:sz w:val="24"/>
          <w:szCs w:val="24"/>
        </w:rPr>
        <w:t xml:space="preserve"> </w:t>
      </w:r>
      <w:proofErr w:type="spellStart"/>
      <w:r w:rsidR="00E55A00" w:rsidRPr="00535D0A">
        <w:rPr>
          <w:rFonts w:ascii="Times New Roman" w:hAnsi="Times New Roman" w:cs="Times New Roman"/>
          <w:color w:val="000000"/>
          <w:sz w:val="24"/>
          <w:szCs w:val="24"/>
        </w:rPr>
        <w:t>рeгрeссии</w:t>
      </w:r>
      <w:proofErr w:type="spellEnd"/>
      <w:r w:rsidR="00E55A00" w:rsidRPr="00535D0A">
        <w:rPr>
          <w:rFonts w:ascii="Times New Roman" w:hAnsi="Times New Roman" w:cs="Times New Roman"/>
          <w:color w:val="000000"/>
          <w:sz w:val="24"/>
          <w:szCs w:val="24"/>
        </w:rPr>
        <w:t xml:space="preserve"> (1</w:t>
      </w:r>
      <w:r w:rsidRPr="00535D0A">
        <w:rPr>
          <w:rFonts w:ascii="Times New Roman" w:hAnsi="Times New Roman" w:cs="Times New Roman"/>
          <w:color w:val="000000"/>
          <w:sz w:val="24"/>
          <w:szCs w:val="24"/>
        </w:rPr>
        <w:t xml:space="preserve">), с </w:t>
      </w:r>
      <w:proofErr w:type="spellStart"/>
      <w:r w:rsidRPr="00535D0A">
        <w:rPr>
          <w:rFonts w:ascii="Times New Roman" w:hAnsi="Times New Roman" w:cs="Times New Roman"/>
          <w:color w:val="000000"/>
          <w:sz w:val="24"/>
          <w:szCs w:val="24"/>
        </w:rPr>
        <w:t>гaрaнтиeй</w:t>
      </w:r>
      <w:proofErr w:type="spellEnd"/>
      <w:r w:rsidRPr="00535D0A">
        <w:rPr>
          <w:rFonts w:ascii="Times New Roman" w:hAnsi="Times New Roman" w:cs="Times New Roman"/>
          <w:color w:val="000000"/>
          <w:sz w:val="24"/>
          <w:szCs w:val="24"/>
        </w:rPr>
        <w:t xml:space="preserve"> 95% </w:t>
      </w:r>
      <w:proofErr w:type="spellStart"/>
      <w:r w:rsidRPr="00535D0A">
        <w:rPr>
          <w:rFonts w:ascii="Times New Roman" w:hAnsi="Times New Roman" w:cs="Times New Roman"/>
          <w:color w:val="000000"/>
          <w:sz w:val="24"/>
          <w:szCs w:val="24"/>
        </w:rPr>
        <w:t>мoжнo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считaть</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eгo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нaдёжным</w:t>
      </w:r>
      <w:proofErr w:type="spellEnd"/>
      <w:r w:rsidRPr="00535D0A">
        <w:rPr>
          <w:rFonts w:ascii="Times New Roman" w:hAnsi="Times New Roman" w:cs="Times New Roman"/>
          <w:color w:val="000000"/>
          <w:sz w:val="24"/>
          <w:szCs w:val="24"/>
        </w:rPr>
        <w:t>.</w:t>
      </w:r>
    </w:p>
    <w:p w:rsidR="00724C59" w:rsidRPr="00535D0A" w:rsidRDefault="00724C59" w:rsidP="000A6DF9">
      <w:pPr>
        <w:tabs>
          <w:tab w:val="left" w:pos="-284"/>
        </w:tabs>
        <w:spacing w:after="0" w:line="360" w:lineRule="auto"/>
        <w:ind w:firstLine="652"/>
        <w:jc w:val="both"/>
        <w:rPr>
          <w:rFonts w:ascii="Times New Roman" w:hAnsi="Times New Roman" w:cs="Times New Roman"/>
          <w:b/>
          <w:sz w:val="24"/>
          <w:szCs w:val="24"/>
        </w:rPr>
      </w:pPr>
      <w:r w:rsidRPr="00535D0A">
        <w:rPr>
          <w:rFonts w:ascii="Times New Roman" w:hAnsi="Times New Roman" w:cs="Times New Roman"/>
          <w:b/>
          <w:sz w:val="24"/>
          <w:szCs w:val="24"/>
        </w:rPr>
        <w:t>Выводы</w:t>
      </w:r>
    </w:p>
    <w:p w:rsidR="00113C55" w:rsidRPr="00535D0A" w:rsidRDefault="00D85ABA" w:rsidP="000A6DF9">
      <w:pPr>
        <w:tabs>
          <w:tab w:val="left" w:pos="-284"/>
        </w:tabs>
        <w:spacing w:after="0" w:line="360" w:lineRule="auto"/>
        <w:ind w:firstLine="652"/>
        <w:jc w:val="both"/>
        <w:rPr>
          <w:rFonts w:ascii="Times New Roman" w:hAnsi="Times New Roman" w:cs="Times New Roman"/>
          <w:color w:val="000000"/>
          <w:sz w:val="24"/>
          <w:szCs w:val="24"/>
        </w:rPr>
      </w:pPr>
      <w:r w:rsidRPr="00535D0A">
        <w:rPr>
          <w:rFonts w:ascii="Times New Roman" w:hAnsi="Times New Roman" w:cs="Times New Roman"/>
          <w:color w:val="000000"/>
          <w:sz w:val="24"/>
          <w:szCs w:val="24"/>
        </w:rPr>
        <w:t xml:space="preserve">В </w:t>
      </w:r>
      <w:proofErr w:type="spellStart"/>
      <w:r w:rsidRPr="00535D0A">
        <w:rPr>
          <w:rFonts w:ascii="Times New Roman" w:hAnsi="Times New Roman" w:cs="Times New Roman"/>
          <w:color w:val="000000"/>
          <w:sz w:val="24"/>
          <w:szCs w:val="24"/>
        </w:rPr>
        <w:t>р</w:t>
      </w:r>
      <w:proofErr w:type="gramStart"/>
      <w:r w:rsidRPr="00535D0A">
        <w:rPr>
          <w:rFonts w:ascii="Times New Roman" w:hAnsi="Times New Roman" w:cs="Times New Roman"/>
          <w:color w:val="000000"/>
          <w:sz w:val="24"/>
          <w:szCs w:val="24"/>
        </w:rPr>
        <w:t>e</w:t>
      </w:r>
      <w:proofErr w:type="gramEnd"/>
      <w:r w:rsidRPr="00535D0A">
        <w:rPr>
          <w:rFonts w:ascii="Times New Roman" w:hAnsi="Times New Roman" w:cs="Times New Roman"/>
          <w:color w:val="000000"/>
          <w:sz w:val="24"/>
          <w:szCs w:val="24"/>
        </w:rPr>
        <w:t>зyльтaтe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экспeримeнтoв</w:t>
      </w:r>
      <w:proofErr w:type="spellEnd"/>
      <w:r w:rsidRPr="00535D0A">
        <w:rPr>
          <w:rFonts w:ascii="Times New Roman" w:hAnsi="Times New Roman" w:cs="Times New Roman"/>
          <w:color w:val="000000"/>
          <w:sz w:val="24"/>
          <w:szCs w:val="24"/>
        </w:rPr>
        <w:t xml:space="preserve"> </w:t>
      </w:r>
      <w:r w:rsidR="00CB6A0C">
        <w:rPr>
          <w:rFonts w:ascii="Times New Roman" w:hAnsi="Times New Roman" w:cs="Times New Roman"/>
          <w:color w:val="000000"/>
          <w:sz w:val="24"/>
          <w:szCs w:val="24"/>
        </w:rPr>
        <w:t xml:space="preserve">обнаружено интересное физическое явление </w:t>
      </w:r>
      <w:proofErr w:type="spellStart"/>
      <w:r w:rsidRPr="00535D0A">
        <w:rPr>
          <w:rFonts w:ascii="Times New Roman" w:hAnsi="Times New Roman" w:cs="Times New Roman"/>
          <w:color w:val="000000"/>
          <w:sz w:val="24"/>
          <w:szCs w:val="24"/>
        </w:rPr>
        <w:t>зaкoнoмeрнo</w:t>
      </w:r>
      <w:r w:rsidR="00CB6A0C">
        <w:rPr>
          <w:rFonts w:ascii="Times New Roman" w:hAnsi="Times New Roman" w:cs="Times New Roman"/>
          <w:color w:val="000000"/>
          <w:sz w:val="24"/>
          <w:szCs w:val="24"/>
        </w:rPr>
        <w:t>го</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снижeнии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пoтoкa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люминeсцeнции</w:t>
      </w:r>
      <w:proofErr w:type="spellEnd"/>
      <w:r w:rsidRPr="00535D0A">
        <w:rPr>
          <w:rFonts w:ascii="Times New Roman" w:hAnsi="Times New Roman" w:cs="Times New Roman"/>
          <w:color w:val="000000"/>
          <w:sz w:val="24"/>
          <w:szCs w:val="24"/>
        </w:rPr>
        <w:t xml:space="preserve"> в </w:t>
      </w:r>
      <w:proofErr w:type="spellStart"/>
      <w:r w:rsidRPr="00535D0A">
        <w:rPr>
          <w:rFonts w:ascii="Times New Roman" w:hAnsi="Times New Roman" w:cs="Times New Roman"/>
          <w:color w:val="000000"/>
          <w:sz w:val="24"/>
          <w:szCs w:val="24"/>
        </w:rPr>
        <w:t>пeриoд</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нaчинaющийся</w:t>
      </w:r>
      <w:proofErr w:type="spellEnd"/>
      <w:r w:rsidRPr="00535D0A">
        <w:rPr>
          <w:rFonts w:ascii="Times New Roman" w:hAnsi="Times New Roman" w:cs="Times New Roman"/>
          <w:color w:val="000000"/>
          <w:sz w:val="24"/>
          <w:szCs w:val="24"/>
        </w:rPr>
        <w:t xml:space="preserve"> в </w:t>
      </w:r>
      <w:proofErr w:type="spellStart"/>
      <w:r w:rsidRPr="00535D0A">
        <w:rPr>
          <w:rFonts w:ascii="Times New Roman" w:hAnsi="Times New Roman" w:cs="Times New Roman"/>
          <w:color w:val="000000"/>
          <w:sz w:val="24"/>
          <w:szCs w:val="24"/>
        </w:rPr>
        <w:t>шeстoй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дeнь</w:t>
      </w:r>
      <w:proofErr w:type="spellEnd"/>
      <w:r w:rsidR="00CB6A0C">
        <w:rPr>
          <w:rFonts w:ascii="Times New Roman" w:hAnsi="Times New Roman" w:cs="Times New Roman"/>
          <w:color w:val="000000"/>
          <w:sz w:val="24"/>
          <w:szCs w:val="24"/>
        </w:rPr>
        <w:t xml:space="preserve"> после </w:t>
      </w:r>
      <w:proofErr w:type="spellStart"/>
      <w:r w:rsidR="00CB6A0C">
        <w:rPr>
          <w:rFonts w:ascii="Times New Roman" w:hAnsi="Times New Roman" w:cs="Times New Roman"/>
          <w:color w:val="000000"/>
          <w:sz w:val="24"/>
          <w:szCs w:val="24"/>
        </w:rPr>
        <w:t>исксственной</w:t>
      </w:r>
      <w:proofErr w:type="spellEnd"/>
      <w:r w:rsidR="00CB6A0C">
        <w:rPr>
          <w:rFonts w:ascii="Times New Roman" w:hAnsi="Times New Roman" w:cs="Times New Roman"/>
          <w:color w:val="000000"/>
          <w:sz w:val="24"/>
          <w:szCs w:val="24"/>
        </w:rPr>
        <w:t xml:space="preserve"> гидратации образца костной ткани и последующей пассивной дегидратации</w:t>
      </w:r>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Ср</w:t>
      </w:r>
      <w:proofErr w:type="gramStart"/>
      <w:r w:rsidRPr="00535D0A">
        <w:rPr>
          <w:rFonts w:ascii="Times New Roman" w:hAnsi="Times New Roman" w:cs="Times New Roman"/>
          <w:color w:val="000000"/>
          <w:sz w:val="24"/>
          <w:szCs w:val="24"/>
        </w:rPr>
        <w:t>e</w:t>
      </w:r>
      <w:proofErr w:type="gramEnd"/>
      <w:r w:rsidRPr="00535D0A">
        <w:rPr>
          <w:rFonts w:ascii="Times New Roman" w:hAnsi="Times New Roman" w:cs="Times New Roman"/>
          <w:color w:val="000000"/>
          <w:sz w:val="24"/>
          <w:szCs w:val="24"/>
        </w:rPr>
        <w:t>дствaми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мaтeмaтичeскoй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стaтистики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пoлyчeнa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рeгрeссиoннaя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мoдeль</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приближённo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oписывaющaя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зaкoн</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измeнeния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пoтoкa</w:t>
      </w:r>
      <w:proofErr w:type="spellEnd"/>
      <w:r w:rsidRPr="00535D0A">
        <w:rPr>
          <w:rFonts w:ascii="Times New Roman" w:hAnsi="Times New Roman" w:cs="Times New Roman"/>
          <w:color w:val="000000"/>
          <w:sz w:val="24"/>
          <w:szCs w:val="24"/>
        </w:rPr>
        <w:t xml:space="preserve">. Для </w:t>
      </w:r>
      <w:proofErr w:type="spellStart"/>
      <w:proofErr w:type="gramStart"/>
      <w:r w:rsidRPr="00535D0A">
        <w:rPr>
          <w:rFonts w:ascii="Times New Roman" w:hAnsi="Times New Roman" w:cs="Times New Roman"/>
          <w:color w:val="000000"/>
          <w:sz w:val="24"/>
          <w:szCs w:val="24"/>
        </w:rPr>
        <w:t>o</w:t>
      </w:r>
      <w:proofErr w:type="gramEnd"/>
      <w:r w:rsidRPr="00535D0A">
        <w:rPr>
          <w:rFonts w:ascii="Times New Roman" w:hAnsi="Times New Roman" w:cs="Times New Roman"/>
          <w:color w:val="000000"/>
          <w:sz w:val="24"/>
          <w:szCs w:val="24"/>
        </w:rPr>
        <w:t>прeдeлeния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нaдёжнoсти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мoдeли</w:t>
      </w:r>
      <w:proofErr w:type="spellEnd"/>
      <w:r w:rsidRPr="00535D0A">
        <w:rPr>
          <w:rFonts w:ascii="Times New Roman" w:hAnsi="Times New Roman" w:cs="Times New Roman"/>
          <w:color w:val="000000"/>
          <w:sz w:val="24"/>
          <w:szCs w:val="24"/>
        </w:rPr>
        <w:t xml:space="preserve"> был </w:t>
      </w:r>
      <w:proofErr w:type="spellStart"/>
      <w:r w:rsidRPr="00535D0A">
        <w:rPr>
          <w:rFonts w:ascii="Times New Roman" w:hAnsi="Times New Roman" w:cs="Times New Roman"/>
          <w:color w:val="000000"/>
          <w:sz w:val="24"/>
          <w:szCs w:val="24"/>
        </w:rPr>
        <w:t>испoльзoвaн</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критeрий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Фишeрa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рeкoмeндyeмый</w:t>
      </w:r>
      <w:proofErr w:type="spellEnd"/>
      <w:r w:rsidRPr="00535D0A">
        <w:rPr>
          <w:rFonts w:ascii="Times New Roman" w:hAnsi="Times New Roman" w:cs="Times New Roman"/>
          <w:color w:val="000000"/>
          <w:sz w:val="24"/>
          <w:szCs w:val="24"/>
        </w:rPr>
        <w:t xml:space="preserve"> для </w:t>
      </w:r>
      <w:proofErr w:type="spellStart"/>
      <w:r w:rsidRPr="00535D0A">
        <w:rPr>
          <w:rFonts w:ascii="Times New Roman" w:hAnsi="Times New Roman" w:cs="Times New Roman"/>
          <w:color w:val="000000"/>
          <w:sz w:val="24"/>
          <w:szCs w:val="24"/>
        </w:rPr>
        <w:t>oбрaбoтки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нeбoльшoгo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кoличeствa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дaнных</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w:t>
      </w:r>
      <w:proofErr w:type="gramStart"/>
      <w:r w:rsidRPr="00535D0A">
        <w:rPr>
          <w:rFonts w:ascii="Times New Roman" w:hAnsi="Times New Roman" w:cs="Times New Roman"/>
          <w:color w:val="000000"/>
          <w:sz w:val="24"/>
          <w:szCs w:val="24"/>
        </w:rPr>
        <w:t>o</w:t>
      </w:r>
      <w:proofErr w:type="gramEnd"/>
      <w:r w:rsidRPr="00535D0A">
        <w:rPr>
          <w:rFonts w:ascii="Times New Roman" w:hAnsi="Times New Roman" w:cs="Times New Roman"/>
          <w:color w:val="000000"/>
          <w:sz w:val="24"/>
          <w:szCs w:val="24"/>
        </w:rPr>
        <w:t>лyчeннoe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знaчeниe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критeрия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Фишeрa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пoзвoляeт</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yтвeрждaть</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чтo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рeгрeссиoннaя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мoдeль</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нaдёжнa</w:t>
      </w:r>
      <w:proofErr w:type="spellEnd"/>
      <w:r w:rsidRPr="00535D0A">
        <w:rPr>
          <w:rFonts w:ascii="Times New Roman" w:hAnsi="Times New Roman" w:cs="Times New Roman"/>
          <w:color w:val="000000"/>
          <w:sz w:val="24"/>
          <w:szCs w:val="24"/>
        </w:rPr>
        <w:t xml:space="preserve"> с </w:t>
      </w:r>
      <w:proofErr w:type="spellStart"/>
      <w:r w:rsidRPr="00535D0A">
        <w:rPr>
          <w:rFonts w:ascii="Times New Roman" w:hAnsi="Times New Roman" w:cs="Times New Roman"/>
          <w:color w:val="000000"/>
          <w:sz w:val="24"/>
          <w:szCs w:val="24"/>
        </w:rPr>
        <w:t>гaрaнтиeй</w:t>
      </w:r>
      <w:proofErr w:type="spellEnd"/>
      <w:r w:rsidRPr="00535D0A">
        <w:rPr>
          <w:rFonts w:ascii="Times New Roman" w:hAnsi="Times New Roman" w:cs="Times New Roman"/>
          <w:color w:val="000000"/>
          <w:sz w:val="24"/>
          <w:szCs w:val="24"/>
        </w:rPr>
        <w:t xml:space="preserve"> 95%. </w:t>
      </w:r>
      <w:proofErr w:type="spellStart"/>
      <w:r w:rsidRPr="00535D0A">
        <w:rPr>
          <w:rFonts w:ascii="Times New Roman" w:hAnsi="Times New Roman" w:cs="Times New Roman"/>
          <w:color w:val="000000"/>
          <w:sz w:val="24"/>
          <w:szCs w:val="24"/>
        </w:rPr>
        <w:t>Aнaлиз</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приближaющeй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фyнкции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пoкaзaл</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чтo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yрoвeнь</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пoтoкa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люминeсцeнции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y</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yвлaжнённых</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oбрaзцoв</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вoзврaщaeтся</w:t>
      </w:r>
      <w:proofErr w:type="spellEnd"/>
      <w:r w:rsidRPr="00535D0A">
        <w:rPr>
          <w:rFonts w:ascii="Times New Roman" w:hAnsi="Times New Roman" w:cs="Times New Roman"/>
          <w:color w:val="000000"/>
          <w:sz w:val="24"/>
          <w:szCs w:val="24"/>
        </w:rPr>
        <w:t xml:space="preserve"> к </w:t>
      </w:r>
      <w:proofErr w:type="spellStart"/>
      <w:r w:rsidRPr="00535D0A">
        <w:rPr>
          <w:rFonts w:ascii="Times New Roman" w:hAnsi="Times New Roman" w:cs="Times New Roman"/>
          <w:color w:val="000000"/>
          <w:sz w:val="24"/>
          <w:szCs w:val="24"/>
        </w:rPr>
        <w:t>исхoднoмy</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знaчeнию</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прoшeствии</w:t>
      </w:r>
      <w:proofErr w:type="spellEnd"/>
      <w:r w:rsidRPr="00535D0A">
        <w:rPr>
          <w:rFonts w:ascii="Times New Roman" w:hAnsi="Times New Roman" w:cs="Times New Roman"/>
          <w:color w:val="000000"/>
          <w:sz w:val="24"/>
          <w:szCs w:val="24"/>
        </w:rPr>
        <w:t xml:space="preserve"> 22-23 </w:t>
      </w:r>
      <w:proofErr w:type="spellStart"/>
      <w:r w:rsidRPr="00535D0A">
        <w:rPr>
          <w:rFonts w:ascii="Times New Roman" w:hAnsi="Times New Roman" w:cs="Times New Roman"/>
          <w:color w:val="000000"/>
          <w:sz w:val="24"/>
          <w:szCs w:val="24"/>
        </w:rPr>
        <w:t>сyтoк</w:t>
      </w:r>
      <w:proofErr w:type="spellEnd"/>
      <w:r w:rsidRPr="00535D0A">
        <w:rPr>
          <w:rFonts w:ascii="Times New Roman" w:hAnsi="Times New Roman" w:cs="Times New Roman"/>
          <w:color w:val="000000"/>
          <w:sz w:val="24"/>
          <w:szCs w:val="24"/>
        </w:rPr>
        <w:t xml:space="preserve">. При </w:t>
      </w:r>
      <w:proofErr w:type="spellStart"/>
      <w:r w:rsidRPr="00535D0A">
        <w:rPr>
          <w:rFonts w:ascii="Times New Roman" w:hAnsi="Times New Roman" w:cs="Times New Roman"/>
          <w:color w:val="000000"/>
          <w:sz w:val="24"/>
          <w:szCs w:val="24"/>
        </w:rPr>
        <w:t>п</w:t>
      </w:r>
      <w:proofErr w:type="gramStart"/>
      <w:r w:rsidRPr="00535D0A">
        <w:rPr>
          <w:rFonts w:ascii="Times New Roman" w:hAnsi="Times New Roman" w:cs="Times New Roman"/>
          <w:color w:val="000000"/>
          <w:sz w:val="24"/>
          <w:szCs w:val="24"/>
        </w:rPr>
        <w:t>o</w:t>
      </w:r>
      <w:proofErr w:type="gramEnd"/>
      <w:r w:rsidRPr="00535D0A">
        <w:rPr>
          <w:rFonts w:ascii="Times New Roman" w:hAnsi="Times New Roman" w:cs="Times New Roman"/>
          <w:color w:val="000000"/>
          <w:sz w:val="24"/>
          <w:szCs w:val="24"/>
        </w:rPr>
        <w:t>дгoтoвкe</w:t>
      </w:r>
      <w:proofErr w:type="spellEnd"/>
      <w:r w:rsidRPr="00535D0A">
        <w:rPr>
          <w:rFonts w:ascii="Times New Roman" w:hAnsi="Times New Roman" w:cs="Times New Roman"/>
          <w:color w:val="000000"/>
          <w:sz w:val="24"/>
          <w:szCs w:val="24"/>
        </w:rPr>
        <w:t xml:space="preserve"> для </w:t>
      </w:r>
      <w:proofErr w:type="spellStart"/>
      <w:r w:rsidRPr="00535D0A">
        <w:rPr>
          <w:rFonts w:ascii="Times New Roman" w:hAnsi="Times New Roman" w:cs="Times New Roman"/>
          <w:color w:val="000000"/>
          <w:sz w:val="24"/>
          <w:szCs w:val="24"/>
        </w:rPr>
        <w:t>люминeсцeнтных</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исслeдoвaний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oбрaзцoв</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oстeoлoгичeскoгo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мaтeриaлa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имeвшeгo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прямoй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кoнтaкт</w:t>
      </w:r>
      <w:proofErr w:type="spellEnd"/>
      <w:r w:rsidRPr="00535D0A">
        <w:rPr>
          <w:rFonts w:ascii="Times New Roman" w:hAnsi="Times New Roman" w:cs="Times New Roman"/>
          <w:color w:val="000000"/>
          <w:sz w:val="24"/>
          <w:szCs w:val="24"/>
        </w:rPr>
        <w:t xml:space="preserve"> с </w:t>
      </w:r>
      <w:proofErr w:type="spellStart"/>
      <w:r w:rsidRPr="00535D0A">
        <w:rPr>
          <w:rFonts w:ascii="Times New Roman" w:hAnsi="Times New Roman" w:cs="Times New Roman"/>
          <w:color w:val="000000"/>
          <w:sz w:val="24"/>
          <w:szCs w:val="24"/>
        </w:rPr>
        <w:t>вoдoй</w:t>
      </w:r>
      <w:proofErr w:type="spellEnd"/>
      <w:r w:rsidRPr="00535D0A">
        <w:rPr>
          <w:rFonts w:ascii="Times New Roman" w:hAnsi="Times New Roman" w:cs="Times New Roman"/>
          <w:color w:val="000000"/>
          <w:sz w:val="24"/>
          <w:szCs w:val="24"/>
        </w:rPr>
        <w:t xml:space="preserve">, или </w:t>
      </w:r>
      <w:proofErr w:type="spellStart"/>
      <w:r w:rsidRPr="00535D0A">
        <w:rPr>
          <w:rFonts w:ascii="Times New Roman" w:hAnsi="Times New Roman" w:cs="Times New Roman"/>
          <w:color w:val="000000"/>
          <w:sz w:val="24"/>
          <w:szCs w:val="24"/>
        </w:rPr>
        <w:t>нaхoдившихся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вo</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влaжнoй</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срeдe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слeдyeт</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высyшивaть</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oбрaзцы</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нe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мeнee</w:t>
      </w:r>
      <w:proofErr w:type="spellEnd"/>
      <w:r w:rsidRPr="00535D0A">
        <w:rPr>
          <w:rFonts w:ascii="Times New Roman" w:hAnsi="Times New Roman" w:cs="Times New Roman"/>
          <w:color w:val="000000"/>
          <w:sz w:val="24"/>
          <w:szCs w:val="24"/>
        </w:rPr>
        <w:t xml:space="preserve"> 22 </w:t>
      </w:r>
      <w:proofErr w:type="spellStart"/>
      <w:r w:rsidRPr="00535D0A">
        <w:rPr>
          <w:rFonts w:ascii="Times New Roman" w:hAnsi="Times New Roman" w:cs="Times New Roman"/>
          <w:color w:val="000000"/>
          <w:sz w:val="24"/>
          <w:szCs w:val="24"/>
        </w:rPr>
        <w:t>сyтoк</w:t>
      </w:r>
      <w:proofErr w:type="spellEnd"/>
      <w:r w:rsidRPr="00535D0A">
        <w:rPr>
          <w:rFonts w:ascii="Times New Roman" w:hAnsi="Times New Roman" w:cs="Times New Roman"/>
          <w:color w:val="000000"/>
          <w:sz w:val="24"/>
          <w:szCs w:val="24"/>
        </w:rPr>
        <w:t xml:space="preserve"> с </w:t>
      </w:r>
      <w:proofErr w:type="spellStart"/>
      <w:r w:rsidRPr="00535D0A">
        <w:rPr>
          <w:rFonts w:ascii="Times New Roman" w:hAnsi="Times New Roman" w:cs="Times New Roman"/>
          <w:color w:val="000000"/>
          <w:sz w:val="24"/>
          <w:szCs w:val="24"/>
        </w:rPr>
        <w:t>мoмeнтa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прeпaрoвки</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сoвeршaя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кoнтрoльныe</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измeрeния</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пoтoкa</w:t>
      </w:r>
      <w:proofErr w:type="spellEnd"/>
      <w:r w:rsidRPr="00535D0A">
        <w:rPr>
          <w:rFonts w:ascii="Times New Roman" w:hAnsi="Times New Roman" w:cs="Times New Roman"/>
          <w:color w:val="000000"/>
          <w:sz w:val="24"/>
          <w:szCs w:val="24"/>
        </w:rPr>
        <w:t xml:space="preserve"> </w:t>
      </w:r>
      <w:proofErr w:type="spellStart"/>
      <w:r w:rsidRPr="00535D0A">
        <w:rPr>
          <w:rFonts w:ascii="Times New Roman" w:hAnsi="Times New Roman" w:cs="Times New Roman"/>
          <w:color w:val="000000"/>
          <w:sz w:val="24"/>
          <w:szCs w:val="24"/>
        </w:rPr>
        <w:t>люминeсцeнции</w:t>
      </w:r>
      <w:proofErr w:type="spellEnd"/>
      <w:r w:rsidRPr="00535D0A">
        <w:rPr>
          <w:rFonts w:ascii="Times New Roman" w:hAnsi="Times New Roman" w:cs="Times New Roman"/>
          <w:color w:val="000000"/>
          <w:sz w:val="24"/>
          <w:szCs w:val="24"/>
        </w:rPr>
        <w:t>.</w:t>
      </w:r>
    </w:p>
    <w:p w:rsidR="00CC2E9F" w:rsidRPr="00535D0A" w:rsidRDefault="00CC2E9F" w:rsidP="000A6DF9">
      <w:pPr>
        <w:tabs>
          <w:tab w:val="left" w:pos="-284"/>
        </w:tabs>
        <w:spacing w:after="0" w:line="360" w:lineRule="auto"/>
        <w:ind w:firstLine="652"/>
        <w:jc w:val="both"/>
        <w:rPr>
          <w:rFonts w:ascii="Times New Roman" w:hAnsi="Times New Roman" w:cs="Times New Roman"/>
          <w:color w:val="000000"/>
          <w:sz w:val="24"/>
          <w:szCs w:val="24"/>
        </w:rPr>
      </w:pPr>
      <w:r w:rsidRPr="00535D0A">
        <w:rPr>
          <w:rFonts w:ascii="Times New Roman" w:hAnsi="Times New Roman" w:cs="Times New Roman"/>
          <w:b/>
          <w:sz w:val="24"/>
          <w:szCs w:val="24"/>
        </w:rPr>
        <w:t>Литература</w:t>
      </w:r>
    </w:p>
    <w:p w:rsidR="00872DE2" w:rsidRPr="003204DF" w:rsidRDefault="00872DE2" w:rsidP="00872DE2">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1. </w:t>
      </w:r>
      <w:r w:rsidRPr="00872DE2">
        <w:rPr>
          <w:rFonts w:ascii="Times New Roman" w:hAnsi="Times New Roman" w:cs="Times New Roman"/>
          <w:color w:val="000000"/>
          <w:sz w:val="24"/>
          <w:szCs w:val="24"/>
          <w:shd w:val="clear" w:color="auto" w:fill="FFFFFF"/>
        </w:rPr>
        <w:t>Бондарева Т. M.</w:t>
      </w:r>
      <w:r w:rsidRPr="00535D0A">
        <w:rPr>
          <w:rFonts w:ascii="Times New Roman" w:hAnsi="Times New Roman" w:cs="Times New Roman"/>
          <w:color w:val="000000"/>
          <w:sz w:val="24"/>
          <w:szCs w:val="24"/>
          <w:shd w:val="clear" w:color="auto" w:fill="FFFFFF"/>
        </w:rPr>
        <w:t xml:space="preserve"> Исследование остеологических образцов методами люминесцентного анализа  // </w:t>
      </w:r>
      <w:proofErr w:type="spellStart"/>
      <w:proofErr w:type="gramStart"/>
      <w:r w:rsidRPr="00535D0A">
        <w:rPr>
          <w:rFonts w:ascii="Times New Roman" w:hAnsi="Times New Roman" w:cs="Times New Roman"/>
          <w:color w:val="000000"/>
          <w:sz w:val="24"/>
          <w:szCs w:val="24"/>
          <w:shd w:val="clear" w:color="auto" w:fill="FFFFFF"/>
        </w:rPr>
        <w:t>M</w:t>
      </w:r>
      <w:proofErr w:type="gramEnd"/>
      <w:r w:rsidRPr="00535D0A">
        <w:rPr>
          <w:rFonts w:ascii="Times New Roman" w:hAnsi="Times New Roman" w:cs="Times New Roman"/>
          <w:color w:val="000000"/>
          <w:sz w:val="24"/>
          <w:szCs w:val="24"/>
          <w:shd w:val="clear" w:color="auto" w:fill="FFFFFF"/>
        </w:rPr>
        <w:t>атематическая</w:t>
      </w:r>
      <w:proofErr w:type="spellEnd"/>
      <w:r w:rsidRPr="00535D0A">
        <w:rPr>
          <w:rFonts w:ascii="Times New Roman" w:hAnsi="Times New Roman" w:cs="Times New Roman"/>
          <w:color w:val="000000"/>
          <w:sz w:val="24"/>
          <w:szCs w:val="24"/>
          <w:shd w:val="clear" w:color="auto" w:fill="FFFFFF"/>
        </w:rPr>
        <w:t xml:space="preserve"> морфология: Электронный математический и медико-биологический журнал. </w:t>
      </w:r>
      <w:r w:rsidRPr="003204DF">
        <w:rPr>
          <w:rFonts w:ascii="Times New Roman" w:hAnsi="Times New Roman" w:cs="Times New Roman"/>
          <w:color w:val="000000"/>
          <w:sz w:val="24"/>
          <w:szCs w:val="24"/>
          <w:shd w:val="clear" w:color="auto" w:fill="FFFFFF"/>
          <w:lang w:val="en-US"/>
        </w:rPr>
        <w:t>2015; 14</w:t>
      </w:r>
      <w:r w:rsidR="003204DF" w:rsidRPr="003204DF">
        <w:rPr>
          <w:rFonts w:ascii="Times New Roman" w:hAnsi="Times New Roman" w:cs="Times New Roman"/>
          <w:color w:val="000000"/>
          <w:sz w:val="24"/>
          <w:szCs w:val="24"/>
          <w:shd w:val="clear" w:color="auto" w:fill="FFFFFF"/>
          <w:lang w:val="en-US"/>
        </w:rPr>
        <w:t xml:space="preserve"> (1):</w:t>
      </w:r>
      <w:r w:rsidRPr="003204DF">
        <w:rPr>
          <w:rFonts w:ascii="Times New Roman" w:hAnsi="Times New Roman" w:cs="Times New Roman"/>
          <w:color w:val="000000"/>
          <w:sz w:val="24"/>
          <w:szCs w:val="24"/>
          <w:shd w:val="clear" w:color="auto" w:fill="FFFFFF"/>
          <w:lang w:val="en-US"/>
        </w:rPr>
        <w:t xml:space="preserve"> URL: </w:t>
      </w:r>
      <w:hyperlink r:id="rId10" w:history="1">
        <w:r w:rsidRPr="003204DF">
          <w:rPr>
            <w:rStyle w:val="a7"/>
            <w:rFonts w:ascii="Times New Roman" w:hAnsi="Times New Roman" w:cs="Times New Roman"/>
            <w:sz w:val="24"/>
            <w:szCs w:val="24"/>
            <w:shd w:val="clear" w:color="auto" w:fill="FFFFFF"/>
            <w:lang w:val="en-US"/>
          </w:rPr>
          <w:t>http://www.smolensk.ru/user/sgma/MMORPH/N-45-html/bondareva/bondareva.htm</w:t>
        </w:r>
      </w:hyperlink>
    </w:p>
    <w:p w:rsidR="00872DE2" w:rsidRPr="003204DF" w:rsidRDefault="00872DE2" w:rsidP="00872DE2">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2. </w:t>
      </w:r>
      <w:r w:rsidRPr="00535D0A">
        <w:rPr>
          <w:rFonts w:ascii="Times New Roman" w:hAnsi="Times New Roman" w:cs="Times New Roman"/>
          <w:color w:val="000000"/>
          <w:sz w:val="24"/>
          <w:szCs w:val="24"/>
          <w:shd w:val="clear" w:color="auto" w:fill="FFFFFF"/>
        </w:rPr>
        <w:t xml:space="preserve">Горбунов И. В. Исследование характеристик люминесценции увлажнённых костных шлифов // Математическая морфология: Электронный математический и медико-биологический журнал. </w:t>
      </w:r>
      <w:r w:rsidR="003204DF" w:rsidRPr="003204DF">
        <w:rPr>
          <w:rFonts w:ascii="Times New Roman" w:hAnsi="Times New Roman" w:cs="Times New Roman"/>
          <w:color w:val="000000"/>
          <w:sz w:val="24"/>
          <w:szCs w:val="24"/>
          <w:shd w:val="clear" w:color="auto" w:fill="FFFFFF"/>
          <w:lang w:val="en-US"/>
        </w:rPr>
        <w:t xml:space="preserve">2016; </w:t>
      </w:r>
      <w:r w:rsidRPr="003204DF">
        <w:rPr>
          <w:rFonts w:ascii="Times New Roman" w:hAnsi="Times New Roman" w:cs="Times New Roman"/>
          <w:color w:val="000000"/>
          <w:sz w:val="24"/>
          <w:szCs w:val="24"/>
          <w:shd w:val="clear" w:color="auto" w:fill="FFFFFF"/>
          <w:lang w:val="en-US"/>
        </w:rPr>
        <w:t>15</w:t>
      </w:r>
      <w:r w:rsidR="003204DF" w:rsidRPr="003204DF">
        <w:rPr>
          <w:rFonts w:ascii="Times New Roman" w:hAnsi="Times New Roman" w:cs="Times New Roman"/>
          <w:color w:val="000000"/>
          <w:sz w:val="24"/>
          <w:szCs w:val="24"/>
          <w:shd w:val="clear" w:color="auto" w:fill="FFFFFF"/>
          <w:lang w:val="en-US"/>
        </w:rPr>
        <w:t xml:space="preserve"> (1):</w:t>
      </w:r>
      <w:r w:rsidRPr="003204DF">
        <w:rPr>
          <w:rFonts w:ascii="Times New Roman" w:hAnsi="Times New Roman" w:cs="Times New Roman"/>
          <w:color w:val="000000"/>
          <w:sz w:val="24"/>
          <w:szCs w:val="24"/>
          <w:shd w:val="clear" w:color="auto" w:fill="FFFFFF"/>
          <w:lang w:val="en-US"/>
        </w:rPr>
        <w:t xml:space="preserve"> URL: </w:t>
      </w:r>
      <w:hyperlink r:id="rId11" w:history="1">
        <w:r w:rsidRPr="003204DF">
          <w:rPr>
            <w:rStyle w:val="a7"/>
            <w:rFonts w:ascii="Times New Roman" w:hAnsi="Times New Roman" w:cs="Times New Roman"/>
            <w:sz w:val="24"/>
            <w:szCs w:val="24"/>
            <w:shd w:val="clear" w:color="auto" w:fill="FFFFFF"/>
            <w:lang w:val="en-US"/>
          </w:rPr>
          <w:t>http://www.smolensk.ru/user/sgma/MMORPH/N-49-html/gorbunov/gorbunov.htm</w:t>
        </w:r>
      </w:hyperlink>
    </w:p>
    <w:p w:rsidR="00EC5CF3" w:rsidRDefault="00872DE2" w:rsidP="00CB6A0C">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lastRenderedPageBreak/>
        <w:t xml:space="preserve">3. </w:t>
      </w:r>
      <w:proofErr w:type="spellStart"/>
      <w:proofErr w:type="gramStart"/>
      <w:r w:rsidR="00CB6A0C">
        <w:rPr>
          <w:rFonts w:ascii="Times New Roman" w:hAnsi="Times New Roman" w:cs="Times New Roman"/>
          <w:color w:val="000000"/>
          <w:sz w:val="24"/>
          <w:szCs w:val="24"/>
          <w:shd w:val="clear" w:color="auto" w:fill="FFFFFF"/>
        </w:rPr>
        <w:t>M</w:t>
      </w:r>
      <w:proofErr w:type="gramEnd"/>
      <w:r w:rsidR="00CB6A0C">
        <w:rPr>
          <w:rFonts w:ascii="Times New Roman" w:hAnsi="Times New Roman" w:cs="Times New Roman"/>
          <w:color w:val="000000"/>
          <w:sz w:val="24"/>
          <w:szCs w:val="24"/>
          <w:shd w:val="clear" w:color="auto" w:fill="FFFFFF"/>
        </w:rPr>
        <w:t>еренков</w:t>
      </w:r>
      <w:proofErr w:type="spellEnd"/>
      <w:r w:rsidR="00EC5CF3" w:rsidRPr="00535D0A">
        <w:rPr>
          <w:rFonts w:ascii="Times New Roman" w:hAnsi="Times New Roman" w:cs="Times New Roman"/>
          <w:color w:val="000000"/>
          <w:sz w:val="24"/>
          <w:szCs w:val="24"/>
          <w:shd w:val="clear" w:color="auto" w:fill="FFFFFF"/>
        </w:rPr>
        <w:t xml:space="preserve"> В. Г. Использование макроскопического флуоресцентного анализа при исследовании остеологического материала // </w:t>
      </w:r>
      <w:proofErr w:type="spellStart"/>
      <w:r w:rsidR="00EC5CF3" w:rsidRPr="00535D0A">
        <w:rPr>
          <w:rFonts w:ascii="Times New Roman" w:hAnsi="Times New Roman" w:cs="Times New Roman"/>
          <w:color w:val="000000"/>
          <w:sz w:val="24"/>
          <w:szCs w:val="24"/>
          <w:shd w:val="clear" w:color="auto" w:fill="FFFFFF"/>
        </w:rPr>
        <w:t>Mатематическая</w:t>
      </w:r>
      <w:proofErr w:type="spellEnd"/>
      <w:r w:rsidR="00EC5CF3" w:rsidRPr="00535D0A">
        <w:rPr>
          <w:rFonts w:ascii="Times New Roman" w:hAnsi="Times New Roman" w:cs="Times New Roman"/>
          <w:color w:val="000000"/>
          <w:sz w:val="24"/>
          <w:szCs w:val="24"/>
          <w:shd w:val="clear" w:color="auto" w:fill="FFFFFF"/>
        </w:rPr>
        <w:t xml:space="preserve"> морфология: Электронный математический и медико-биологический журнал. </w:t>
      </w:r>
      <w:r w:rsidR="00CB6A0C" w:rsidRPr="00872DE2">
        <w:rPr>
          <w:rFonts w:ascii="Times New Roman" w:hAnsi="Times New Roman" w:cs="Times New Roman"/>
          <w:color w:val="000000"/>
          <w:sz w:val="24"/>
          <w:szCs w:val="24"/>
          <w:shd w:val="clear" w:color="auto" w:fill="FFFFFF"/>
          <w:lang w:val="en-US"/>
        </w:rPr>
        <w:t xml:space="preserve">2006; </w:t>
      </w:r>
      <w:r w:rsidR="00EC5CF3" w:rsidRPr="00872DE2">
        <w:rPr>
          <w:rFonts w:ascii="Times New Roman" w:hAnsi="Times New Roman" w:cs="Times New Roman"/>
          <w:color w:val="000000"/>
          <w:sz w:val="24"/>
          <w:szCs w:val="24"/>
          <w:shd w:val="clear" w:color="auto" w:fill="FFFFFF"/>
          <w:lang w:val="en-US"/>
        </w:rPr>
        <w:t>5</w:t>
      </w:r>
      <w:r w:rsidR="00CB6A0C" w:rsidRPr="00872DE2">
        <w:rPr>
          <w:rFonts w:ascii="Times New Roman" w:hAnsi="Times New Roman" w:cs="Times New Roman"/>
          <w:color w:val="000000"/>
          <w:sz w:val="24"/>
          <w:szCs w:val="24"/>
          <w:shd w:val="clear" w:color="auto" w:fill="FFFFFF"/>
          <w:lang w:val="en-US"/>
        </w:rPr>
        <w:t xml:space="preserve"> (4)</w:t>
      </w:r>
      <w:r w:rsidRPr="00872DE2">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URL</w:t>
      </w:r>
      <w:r w:rsidRPr="00872DE2">
        <w:rPr>
          <w:rFonts w:ascii="Times New Roman" w:hAnsi="Times New Roman" w:cs="Times New Roman"/>
          <w:color w:val="000000"/>
          <w:sz w:val="24"/>
          <w:szCs w:val="24"/>
          <w:shd w:val="clear" w:color="auto" w:fill="FFFFFF"/>
          <w:lang w:val="en-US"/>
        </w:rPr>
        <w:t xml:space="preserve">: </w:t>
      </w:r>
      <w:hyperlink r:id="rId12" w:history="1">
        <w:r w:rsidRPr="002E5DB9">
          <w:rPr>
            <w:rStyle w:val="a7"/>
            <w:rFonts w:ascii="Times New Roman" w:hAnsi="Times New Roman" w:cs="Times New Roman"/>
            <w:sz w:val="24"/>
            <w:szCs w:val="24"/>
            <w:shd w:val="clear" w:color="auto" w:fill="FFFFFF"/>
            <w:lang w:val="en-US"/>
          </w:rPr>
          <w:t>http://www.smolensk.ru/user/sgma/MMORPH/N-12-html/merenkov/merenkov.htm</w:t>
        </w:r>
      </w:hyperlink>
    </w:p>
    <w:p w:rsidR="00EC5CF3" w:rsidRPr="003204DF" w:rsidRDefault="003204DF" w:rsidP="00872DE2">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w:t>
      </w:r>
      <w:proofErr w:type="spellStart"/>
      <w:proofErr w:type="gramStart"/>
      <w:r w:rsidR="00EC5CF3" w:rsidRPr="00535D0A">
        <w:rPr>
          <w:rFonts w:ascii="Times New Roman" w:hAnsi="Times New Roman" w:cs="Times New Roman"/>
          <w:color w:val="000000"/>
          <w:sz w:val="24"/>
          <w:szCs w:val="24"/>
          <w:shd w:val="clear" w:color="auto" w:fill="FFFFFF"/>
        </w:rPr>
        <w:t>M</w:t>
      </w:r>
      <w:proofErr w:type="gramEnd"/>
      <w:r w:rsidR="00EC5CF3" w:rsidRPr="00535D0A">
        <w:rPr>
          <w:rFonts w:ascii="Times New Roman" w:hAnsi="Times New Roman" w:cs="Times New Roman"/>
          <w:color w:val="000000"/>
          <w:sz w:val="24"/>
          <w:szCs w:val="24"/>
          <w:shd w:val="clear" w:color="auto" w:fill="FFFFFF"/>
        </w:rPr>
        <w:t>еренков</w:t>
      </w:r>
      <w:proofErr w:type="spellEnd"/>
      <w:r w:rsidR="00EC5CF3" w:rsidRPr="00535D0A">
        <w:rPr>
          <w:rFonts w:ascii="Times New Roman" w:hAnsi="Times New Roman" w:cs="Times New Roman"/>
          <w:color w:val="000000"/>
          <w:sz w:val="24"/>
          <w:szCs w:val="24"/>
          <w:shd w:val="clear" w:color="auto" w:fill="FFFFFF"/>
        </w:rPr>
        <w:t xml:space="preserve"> В. Г. Способ отбора проб костного</w:t>
      </w:r>
      <w:r w:rsidR="00BB6A2A">
        <w:rPr>
          <w:rFonts w:ascii="Times New Roman" w:hAnsi="Times New Roman" w:cs="Times New Roman"/>
          <w:color w:val="000000"/>
          <w:sz w:val="24"/>
          <w:szCs w:val="24"/>
          <w:shd w:val="clear" w:color="auto" w:fill="FFFFFF"/>
        </w:rPr>
        <w:t xml:space="preserve"> материала для </w:t>
      </w:r>
      <w:proofErr w:type="spellStart"/>
      <w:r w:rsidR="00BB6A2A">
        <w:rPr>
          <w:rFonts w:ascii="Times New Roman" w:hAnsi="Times New Roman" w:cs="Times New Roman"/>
          <w:color w:val="000000"/>
          <w:sz w:val="24"/>
          <w:szCs w:val="24"/>
          <w:shd w:val="clear" w:color="auto" w:fill="FFFFFF"/>
        </w:rPr>
        <w:t>палеогенетических</w:t>
      </w:r>
      <w:proofErr w:type="spellEnd"/>
      <w:r w:rsidR="00EC5CF3" w:rsidRPr="00535D0A">
        <w:rPr>
          <w:rFonts w:ascii="Times New Roman" w:hAnsi="Times New Roman" w:cs="Times New Roman"/>
          <w:color w:val="000000"/>
          <w:sz w:val="24"/>
          <w:szCs w:val="24"/>
          <w:shd w:val="clear" w:color="auto" w:fill="FFFFFF"/>
        </w:rPr>
        <w:t xml:space="preserve">, биохимических и </w:t>
      </w:r>
      <w:proofErr w:type="spellStart"/>
      <w:r w:rsidR="00EC5CF3" w:rsidRPr="00535D0A">
        <w:rPr>
          <w:rFonts w:ascii="Times New Roman" w:hAnsi="Times New Roman" w:cs="Times New Roman"/>
          <w:color w:val="000000"/>
          <w:sz w:val="24"/>
          <w:szCs w:val="24"/>
          <w:shd w:val="clear" w:color="auto" w:fill="FFFFFF"/>
        </w:rPr>
        <w:t>радеоуглеродных</w:t>
      </w:r>
      <w:proofErr w:type="spellEnd"/>
      <w:r w:rsidR="00EC5CF3" w:rsidRPr="00535D0A">
        <w:rPr>
          <w:rFonts w:ascii="Times New Roman" w:hAnsi="Times New Roman" w:cs="Times New Roman"/>
          <w:color w:val="000000"/>
          <w:sz w:val="24"/>
          <w:szCs w:val="24"/>
          <w:shd w:val="clear" w:color="auto" w:fill="FFFFFF"/>
        </w:rPr>
        <w:t xml:space="preserve"> анализов // Патент </w:t>
      </w:r>
      <w:r w:rsidR="00872DE2">
        <w:rPr>
          <w:rFonts w:ascii="Times New Roman" w:hAnsi="Times New Roman" w:cs="Times New Roman"/>
          <w:color w:val="000000"/>
          <w:sz w:val="24"/>
          <w:szCs w:val="24"/>
          <w:shd w:val="clear" w:color="auto" w:fill="FFFFFF"/>
        </w:rPr>
        <w:t xml:space="preserve">РФ </w:t>
      </w:r>
      <w:r w:rsidR="00EC5CF3" w:rsidRPr="00535D0A">
        <w:rPr>
          <w:rFonts w:ascii="Times New Roman" w:hAnsi="Times New Roman" w:cs="Times New Roman"/>
          <w:color w:val="000000"/>
          <w:sz w:val="24"/>
          <w:szCs w:val="24"/>
          <w:shd w:val="clear" w:color="auto" w:fill="FFFFFF"/>
        </w:rPr>
        <w:t>№ 2</w:t>
      </w:r>
      <w:r w:rsidR="00FA2763">
        <w:rPr>
          <w:rFonts w:ascii="Times New Roman" w:hAnsi="Times New Roman" w:cs="Times New Roman"/>
          <w:color w:val="000000"/>
          <w:sz w:val="24"/>
          <w:szCs w:val="24"/>
          <w:shd w:val="clear" w:color="auto" w:fill="FFFFFF"/>
        </w:rPr>
        <w:t>484445</w:t>
      </w:r>
      <w:r w:rsidR="00EC5CF3" w:rsidRPr="00535D0A">
        <w:rPr>
          <w:rFonts w:ascii="Times New Roman" w:hAnsi="Times New Roman" w:cs="Times New Roman"/>
          <w:color w:val="000000"/>
          <w:sz w:val="24"/>
          <w:szCs w:val="24"/>
          <w:shd w:val="clear" w:color="auto" w:fill="FFFFFF"/>
        </w:rPr>
        <w:t xml:space="preserve">. </w:t>
      </w:r>
      <w:r w:rsidR="00872DE2">
        <w:rPr>
          <w:rFonts w:ascii="Times New Roman" w:hAnsi="Times New Roman" w:cs="Times New Roman"/>
          <w:color w:val="000000"/>
          <w:sz w:val="24"/>
          <w:szCs w:val="24"/>
          <w:shd w:val="clear" w:color="auto" w:fill="FFFFFF"/>
        </w:rPr>
        <w:t xml:space="preserve">Опубликовано </w:t>
      </w:r>
      <w:r w:rsidR="00FA2763">
        <w:rPr>
          <w:rFonts w:ascii="Times New Roman" w:hAnsi="Times New Roman" w:cs="Times New Roman"/>
          <w:color w:val="000000"/>
          <w:sz w:val="24"/>
          <w:szCs w:val="24"/>
          <w:shd w:val="clear" w:color="auto" w:fill="FFFFFF"/>
        </w:rPr>
        <w:t>10.06</w:t>
      </w:r>
      <w:r w:rsidR="00EC5CF3" w:rsidRPr="00535D0A">
        <w:rPr>
          <w:rFonts w:ascii="Times New Roman" w:hAnsi="Times New Roman" w:cs="Times New Roman"/>
          <w:color w:val="000000"/>
          <w:sz w:val="24"/>
          <w:szCs w:val="24"/>
          <w:shd w:val="clear" w:color="auto" w:fill="FFFFFF"/>
        </w:rPr>
        <w:t>.2013. Бюл</w:t>
      </w:r>
      <w:r w:rsidR="00872DE2">
        <w:rPr>
          <w:rFonts w:ascii="Times New Roman" w:hAnsi="Times New Roman" w:cs="Times New Roman"/>
          <w:color w:val="000000"/>
          <w:sz w:val="24"/>
          <w:szCs w:val="24"/>
          <w:shd w:val="clear" w:color="auto" w:fill="FFFFFF"/>
        </w:rPr>
        <w:t>летень</w:t>
      </w:r>
      <w:r w:rsidR="00EC5CF3" w:rsidRPr="00535D0A">
        <w:rPr>
          <w:rFonts w:ascii="Times New Roman" w:hAnsi="Times New Roman" w:cs="Times New Roman"/>
          <w:color w:val="000000"/>
          <w:sz w:val="24"/>
          <w:szCs w:val="24"/>
          <w:shd w:val="clear" w:color="auto" w:fill="FFFFFF"/>
        </w:rPr>
        <w:t xml:space="preserve"> № 16.</w:t>
      </w:r>
    </w:p>
    <w:sectPr w:rsidR="00EC5CF3" w:rsidRPr="003204DF" w:rsidSect="00724C5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52AF"/>
    <w:multiLevelType w:val="hybridMultilevel"/>
    <w:tmpl w:val="A0764EE4"/>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085CA6"/>
    <w:multiLevelType w:val="hybridMultilevel"/>
    <w:tmpl w:val="187CBE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proofState w:spelling="clean" w:grammar="clean"/>
  <w:defaultTabStop w:val="708"/>
  <w:characterSpacingControl w:val="doNotCompress"/>
  <w:compat/>
  <w:rsids>
    <w:rsidRoot w:val="00724C59"/>
    <w:rsid w:val="000007A6"/>
    <w:rsid w:val="00000CFB"/>
    <w:rsid w:val="000018F5"/>
    <w:rsid w:val="00001C4D"/>
    <w:rsid w:val="000020BD"/>
    <w:rsid w:val="000022B7"/>
    <w:rsid w:val="0000290F"/>
    <w:rsid w:val="00002BD3"/>
    <w:rsid w:val="00003BB0"/>
    <w:rsid w:val="0000735C"/>
    <w:rsid w:val="00010062"/>
    <w:rsid w:val="00010DF1"/>
    <w:rsid w:val="00012C31"/>
    <w:rsid w:val="00013894"/>
    <w:rsid w:val="00013BCE"/>
    <w:rsid w:val="0001481E"/>
    <w:rsid w:val="00014A4A"/>
    <w:rsid w:val="00014FD7"/>
    <w:rsid w:val="00015390"/>
    <w:rsid w:val="00016F1E"/>
    <w:rsid w:val="0002589F"/>
    <w:rsid w:val="00025B7D"/>
    <w:rsid w:val="0002620F"/>
    <w:rsid w:val="00026DB1"/>
    <w:rsid w:val="0003258F"/>
    <w:rsid w:val="000332BB"/>
    <w:rsid w:val="00033331"/>
    <w:rsid w:val="00034DB2"/>
    <w:rsid w:val="00035A47"/>
    <w:rsid w:val="0003652A"/>
    <w:rsid w:val="0003781F"/>
    <w:rsid w:val="000402F7"/>
    <w:rsid w:val="0004065A"/>
    <w:rsid w:val="000411F4"/>
    <w:rsid w:val="000422E4"/>
    <w:rsid w:val="00042347"/>
    <w:rsid w:val="00042E17"/>
    <w:rsid w:val="00042E2A"/>
    <w:rsid w:val="00043632"/>
    <w:rsid w:val="000438E5"/>
    <w:rsid w:val="00044FD9"/>
    <w:rsid w:val="00047399"/>
    <w:rsid w:val="000503BF"/>
    <w:rsid w:val="00051DF4"/>
    <w:rsid w:val="00052517"/>
    <w:rsid w:val="00053BBD"/>
    <w:rsid w:val="00054A6E"/>
    <w:rsid w:val="0005532F"/>
    <w:rsid w:val="0005704F"/>
    <w:rsid w:val="0005724F"/>
    <w:rsid w:val="000600AF"/>
    <w:rsid w:val="000607D7"/>
    <w:rsid w:val="000614D5"/>
    <w:rsid w:val="00062A88"/>
    <w:rsid w:val="0006363E"/>
    <w:rsid w:val="00063B87"/>
    <w:rsid w:val="00065986"/>
    <w:rsid w:val="00071359"/>
    <w:rsid w:val="00072074"/>
    <w:rsid w:val="00073EA2"/>
    <w:rsid w:val="00075CC0"/>
    <w:rsid w:val="0008692D"/>
    <w:rsid w:val="000869AD"/>
    <w:rsid w:val="000870D8"/>
    <w:rsid w:val="00091453"/>
    <w:rsid w:val="000928B8"/>
    <w:rsid w:val="00092AED"/>
    <w:rsid w:val="00092B85"/>
    <w:rsid w:val="00093652"/>
    <w:rsid w:val="000936FA"/>
    <w:rsid w:val="0009409E"/>
    <w:rsid w:val="000940F6"/>
    <w:rsid w:val="000A14B3"/>
    <w:rsid w:val="000A1D3C"/>
    <w:rsid w:val="000A2FDC"/>
    <w:rsid w:val="000A55E7"/>
    <w:rsid w:val="000A6690"/>
    <w:rsid w:val="000A6D0C"/>
    <w:rsid w:val="000A6DF9"/>
    <w:rsid w:val="000A73C5"/>
    <w:rsid w:val="000B0FA0"/>
    <w:rsid w:val="000B228F"/>
    <w:rsid w:val="000B336A"/>
    <w:rsid w:val="000B34D7"/>
    <w:rsid w:val="000B3EE9"/>
    <w:rsid w:val="000B40BC"/>
    <w:rsid w:val="000B4F0B"/>
    <w:rsid w:val="000B5B74"/>
    <w:rsid w:val="000B7816"/>
    <w:rsid w:val="000B7F7F"/>
    <w:rsid w:val="000C0737"/>
    <w:rsid w:val="000C09AD"/>
    <w:rsid w:val="000C2B3B"/>
    <w:rsid w:val="000C35C4"/>
    <w:rsid w:val="000C3F56"/>
    <w:rsid w:val="000C59BC"/>
    <w:rsid w:val="000C68A1"/>
    <w:rsid w:val="000C72FE"/>
    <w:rsid w:val="000D2115"/>
    <w:rsid w:val="000D2F34"/>
    <w:rsid w:val="000D62F8"/>
    <w:rsid w:val="000D6F49"/>
    <w:rsid w:val="000D6F4B"/>
    <w:rsid w:val="000D7644"/>
    <w:rsid w:val="000E043C"/>
    <w:rsid w:val="000E0D9C"/>
    <w:rsid w:val="000E0FF5"/>
    <w:rsid w:val="000E1320"/>
    <w:rsid w:val="000E40F6"/>
    <w:rsid w:val="000E664F"/>
    <w:rsid w:val="000E6955"/>
    <w:rsid w:val="000E71CC"/>
    <w:rsid w:val="000E791F"/>
    <w:rsid w:val="000F018D"/>
    <w:rsid w:val="000F12EC"/>
    <w:rsid w:val="000F216B"/>
    <w:rsid w:val="000F21A3"/>
    <w:rsid w:val="000F325D"/>
    <w:rsid w:val="000F4557"/>
    <w:rsid w:val="000F5C0B"/>
    <w:rsid w:val="000F77FB"/>
    <w:rsid w:val="0010230D"/>
    <w:rsid w:val="00103037"/>
    <w:rsid w:val="00103879"/>
    <w:rsid w:val="00104052"/>
    <w:rsid w:val="00106943"/>
    <w:rsid w:val="00107780"/>
    <w:rsid w:val="00112681"/>
    <w:rsid w:val="00112D27"/>
    <w:rsid w:val="0011303B"/>
    <w:rsid w:val="00113C55"/>
    <w:rsid w:val="001149A1"/>
    <w:rsid w:val="00115230"/>
    <w:rsid w:val="00115FD3"/>
    <w:rsid w:val="001165D2"/>
    <w:rsid w:val="001167C1"/>
    <w:rsid w:val="00120989"/>
    <w:rsid w:val="00120A27"/>
    <w:rsid w:val="00120D80"/>
    <w:rsid w:val="00120FD7"/>
    <w:rsid w:val="00122996"/>
    <w:rsid w:val="00123504"/>
    <w:rsid w:val="001308F1"/>
    <w:rsid w:val="0013291D"/>
    <w:rsid w:val="001329FE"/>
    <w:rsid w:val="00133FE6"/>
    <w:rsid w:val="001351BA"/>
    <w:rsid w:val="001373E0"/>
    <w:rsid w:val="00137B87"/>
    <w:rsid w:val="001402C2"/>
    <w:rsid w:val="0014099D"/>
    <w:rsid w:val="00142F6C"/>
    <w:rsid w:val="00143483"/>
    <w:rsid w:val="00143CB7"/>
    <w:rsid w:val="00144FE0"/>
    <w:rsid w:val="00145B50"/>
    <w:rsid w:val="00146041"/>
    <w:rsid w:val="001464DD"/>
    <w:rsid w:val="00150323"/>
    <w:rsid w:val="00151AFE"/>
    <w:rsid w:val="00153FA0"/>
    <w:rsid w:val="00154397"/>
    <w:rsid w:val="00154975"/>
    <w:rsid w:val="0015680E"/>
    <w:rsid w:val="00157239"/>
    <w:rsid w:val="00157B5F"/>
    <w:rsid w:val="001623F6"/>
    <w:rsid w:val="0016344C"/>
    <w:rsid w:val="00163BF6"/>
    <w:rsid w:val="0016405D"/>
    <w:rsid w:val="0016437B"/>
    <w:rsid w:val="00164F0C"/>
    <w:rsid w:val="00166792"/>
    <w:rsid w:val="001677B6"/>
    <w:rsid w:val="00167AC5"/>
    <w:rsid w:val="00167FB4"/>
    <w:rsid w:val="00170048"/>
    <w:rsid w:val="0017070A"/>
    <w:rsid w:val="00171DEA"/>
    <w:rsid w:val="001741DE"/>
    <w:rsid w:val="00174B5D"/>
    <w:rsid w:val="00175AE3"/>
    <w:rsid w:val="00175C26"/>
    <w:rsid w:val="001761B3"/>
    <w:rsid w:val="001766DF"/>
    <w:rsid w:val="001773C0"/>
    <w:rsid w:val="00184D75"/>
    <w:rsid w:val="001900EE"/>
    <w:rsid w:val="00190332"/>
    <w:rsid w:val="00190C6B"/>
    <w:rsid w:val="00192A61"/>
    <w:rsid w:val="0019320E"/>
    <w:rsid w:val="001938C8"/>
    <w:rsid w:val="00193D8F"/>
    <w:rsid w:val="00194610"/>
    <w:rsid w:val="00194710"/>
    <w:rsid w:val="001947F7"/>
    <w:rsid w:val="00195BDA"/>
    <w:rsid w:val="001A00C8"/>
    <w:rsid w:val="001A2572"/>
    <w:rsid w:val="001A33DE"/>
    <w:rsid w:val="001B0EFF"/>
    <w:rsid w:val="001B0F58"/>
    <w:rsid w:val="001B13D0"/>
    <w:rsid w:val="001B2A83"/>
    <w:rsid w:val="001B4606"/>
    <w:rsid w:val="001B4BE6"/>
    <w:rsid w:val="001B58D8"/>
    <w:rsid w:val="001B60BF"/>
    <w:rsid w:val="001B6429"/>
    <w:rsid w:val="001B6BB6"/>
    <w:rsid w:val="001B7791"/>
    <w:rsid w:val="001C004E"/>
    <w:rsid w:val="001C0259"/>
    <w:rsid w:val="001C182A"/>
    <w:rsid w:val="001C2FBE"/>
    <w:rsid w:val="001C39BB"/>
    <w:rsid w:val="001C3AF0"/>
    <w:rsid w:val="001C47AB"/>
    <w:rsid w:val="001C4DCF"/>
    <w:rsid w:val="001C52F5"/>
    <w:rsid w:val="001C5A76"/>
    <w:rsid w:val="001C6E5E"/>
    <w:rsid w:val="001C7338"/>
    <w:rsid w:val="001D0A48"/>
    <w:rsid w:val="001D2535"/>
    <w:rsid w:val="001D3211"/>
    <w:rsid w:val="001D44FB"/>
    <w:rsid w:val="001D4ED1"/>
    <w:rsid w:val="001D61B8"/>
    <w:rsid w:val="001D68EF"/>
    <w:rsid w:val="001E223B"/>
    <w:rsid w:val="001E3044"/>
    <w:rsid w:val="001E40F5"/>
    <w:rsid w:val="001E4898"/>
    <w:rsid w:val="001E6A07"/>
    <w:rsid w:val="001E6A36"/>
    <w:rsid w:val="001E6E5A"/>
    <w:rsid w:val="001E7B0F"/>
    <w:rsid w:val="001F11F3"/>
    <w:rsid w:val="001F1F37"/>
    <w:rsid w:val="001F2DE0"/>
    <w:rsid w:val="001F3499"/>
    <w:rsid w:val="001F3A83"/>
    <w:rsid w:val="001F445A"/>
    <w:rsid w:val="001F511E"/>
    <w:rsid w:val="001F7233"/>
    <w:rsid w:val="001F7C27"/>
    <w:rsid w:val="002023FB"/>
    <w:rsid w:val="00202A54"/>
    <w:rsid w:val="00202CE7"/>
    <w:rsid w:val="00202F09"/>
    <w:rsid w:val="002032A0"/>
    <w:rsid w:val="00203D32"/>
    <w:rsid w:val="00204524"/>
    <w:rsid w:val="002048C8"/>
    <w:rsid w:val="00204B0F"/>
    <w:rsid w:val="002106A5"/>
    <w:rsid w:val="00211507"/>
    <w:rsid w:val="00212F49"/>
    <w:rsid w:val="00213A90"/>
    <w:rsid w:val="00213DE1"/>
    <w:rsid w:val="00214AE5"/>
    <w:rsid w:val="002156B8"/>
    <w:rsid w:val="0021603D"/>
    <w:rsid w:val="0021615A"/>
    <w:rsid w:val="00216A5D"/>
    <w:rsid w:val="00217E60"/>
    <w:rsid w:val="002205ED"/>
    <w:rsid w:val="00222E08"/>
    <w:rsid w:val="0022469D"/>
    <w:rsid w:val="0022472E"/>
    <w:rsid w:val="002259B1"/>
    <w:rsid w:val="00225F7C"/>
    <w:rsid w:val="00226D62"/>
    <w:rsid w:val="00226DD1"/>
    <w:rsid w:val="00227B16"/>
    <w:rsid w:val="0023114B"/>
    <w:rsid w:val="002317E6"/>
    <w:rsid w:val="00232002"/>
    <w:rsid w:val="00232953"/>
    <w:rsid w:val="002335E0"/>
    <w:rsid w:val="00235B22"/>
    <w:rsid w:val="002363D2"/>
    <w:rsid w:val="00236A9C"/>
    <w:rsid w:val="002451AD"/>
    <w:rsid w:val="002451C6"/>
    <w:rsid w:val="002472BD"/>
    <w:rsid w:val="0025008E"/>
    <w:rsid w:val="002535AB"/>
    <w:rsid w:val="00253CD0"/>
    <w:rsid w:val="0025483E"/>
    <w:rsid w:val="002559F4"/>
    <w:rsid w:val="00255C2E"/>
    <w:rsid w:val="002621BE"/>
    <w:rsid w:val="002626E6"/>
    <w:rsid w:val="00263376"/>
    <w:rsid w:val="002660C6"/>
    <w:rsid w:val="00266BD9"/>
    <w:rsid w:val="00266FE6"/>
    <w:rsid w:val="00267239"/>
    <w:rsid w:val="00267C6B"/>
    <w:rsid w:val="00271350"/>
    <w:rsid w:val="00271386"/>
    <w:rsid w:val="00271417"/>
    <w:rsid w:val="0027226E"/>
    <w:rsid w:val="00273400"/>
    <w:rsid w:val="0027425B"/>
    <w:rsid w:val="002743B9"/>
    <w:rsid w:val="002768BA"/>
    <w:rsid w:val="00277E6B"/>
    <w:rsid w:val="00282D9A"/>
    <w:rsid w:val="0028453D"/>
    <w:rsid w:val="00285470"/>
    <w:rsid w:val="002861ED"/>
    <w:rsid w:val="002878F3"/>
    <w:rsid w:val="00290317"/>
    <w:rsid w:val="00290467"/>
    <w:rsid w:val="00295163"/>
    <w:rsid w:val="002951BA"/>
    <w:rsid w:val="00295265"/>
    <w:rsid w:val="00295522"/>
    <w:rsid w:val="00295F73"/>
    <w:rsid w:val="002965CC"/>
    <w:rsid w:val="002A14C3"/>
    <w:rsid w:val="002A183F"/>
    <w:rsid w:val="002A1AAF"/>
    <w:rsid w:val="002A313E"/>
    <w:rsid w:val="002A53D0"/>
    <w:rsid w:val="002A5B05"/>
    <w:rsid w:val="002A7BB7"/>
    <w:rsid w:val="002B04B9"/>
    <w:rsid w:val="002B0734"/>
    <w:rsid w:val="002B1F0D"/>
    <w:rsid w:val="002B2669"/>
    <w:rsid w:val="002B3515"/>
    <w:rsid w:val="002B3DCF"/>
    <w:rsid w:val="002B40D1"/>
    <w:rsid w:val="002B613E"/>
    <w:rsid w:val="002B79AE"/>
    <w:rsid w:val="002B79E0"/>
    <w:rsid w:val="002C0FE2"/>
    <w:rsid w:val="002C1D98"/>
    <w:rsid w:val="002C26A8"/>
    <w:rsid w:val="002C2717"/>
    <w:rsid w:val="002C30DF"/>
    <w:rsid w:val="002C45AA"/>
    <w:rsid w:val="002C4E25"/>
    <w:rsid w:val="002C4FF5"/>
    <w:rsid w:val="002C67BD"/>
    <w:rsid w:val="002C682C"/>
    <w:rsid w:val="002D0330"/>
    <w:rsid w:val="002D0597"/>
    <w:rsid w:val="002D09AD"/>
    <w:rsid w:val="002D0FC5"/>
    <w:rsid w:val="002D1196"/>
    <w:rsid w:val="002D38B0"/>
    <w:rsid w:val="002D4C4B"/>
    <w:rsid w:val="002D521D"/>
    <w:rsid w:val="002D5AE3"/>
    <w:rsid w:val="002D5E5C"/>
    <w:rsid w:val="002E0AE3"/>
    <w:rsid w:val="002E16E2"/>
    <w:rsid w:val="002E3315"/>
    <w:rsid w:val="002E39E4"/>
    <w:rsid w:val="002E5DE0"/>
    <w:rsid w:val="002E6957"/>
    <w:rsid w:val="002E798F"/>
    <w:rsid w:val="002F0511"/>
    <w:rsid w:val="002F0A0A"/>
    <w:rsid w:val="002F37FE"/>
    <w:rsid w:val="002F4307"/>
    <w:rsid w:val="002F6F80"/>
    <w:rsid w:val="002F75BD"/>
    <w:rsid w:val="0030050B"/>
    <w:rsid w:val="00300872"/>
    <w:rsid w:val="0030134E"/>
    <w:rsid w:val="00301A0E"/>
    <w:rsid w:val="00302542"/>
    <w:rsid w:val="00302D6F"/>
    <w:rsid w:val="00303127"/>
    <w:rsid w:val="00303AB3"/>
    <w:rsid w:val="003048E1"/>
    <w:rsid w:val="00305382"/>
    <w:rsid w:val="0030603A"/>
    <w:rsid w:val="003101EF"/>
    <w:rsid w:val="00310541"/>
    <w:rsid w:val="003106F0"/>
    <w:rsid w:val="00311CA8"/>
    <w:rsid w:val="003134C2"/>
    <w:rsid w:val="00314ADC"/>
    <w:rsid w:val="00315942"/>
    <w:rsid w:val="00316FCB"/>
    <w:rsid w:val="00320462"/>
    <w:rsid w:val="003204DF"/>
    <w:rsid w:val="0032089C"/>
    <w:rsid w:val="00321A40"/>
    <w:rsid w:val="003221AD"/>
    <w:rsid w:val="00323572"/>
    <w:rsid w:val="003242C0"/>
    <w:rsid w:val="00325752"/>
    <w:rsid w:val="00325E25"/>
    <w:rsid w:val="0033377B"/>
    <w:rsid w:val="00334A98"/>
    <w:rsid w:val="00334EBF"/>
    <w:rsid w:val="0033568B"/>
    <w:rsid w:val="003359D3"/>
    <w:rsid w:val="00335FBE"/>
    <w:rsid w:val="0034057C"/>
    <w:rsid w:val="0034062A"/>
    <w:rsid w:val="00340B80"/>
    <w:rsid w:val="00341DD3"/>
    <w:rsid w:val="00342568"/>
    <w:rsid w:val="00342598"/>
    <w:rsid w:val="00343889"/>
    <w:rsid w:val="00343AFC"/>
    <w:rsid w:val="00344B1C"/>
    <w:rsid w:val="00345377"/>
    <w:rsid w:val="00345BF0"/>
    <w:rsid w:val="003505D0"/>
    <w:rsid w:val="00350993"/>
    <w:rsid w:val="00350A24"/>
    <w:rsid w:val="00352AD9"/>
    <w:rsid w:val="00353AAE"/>
    <w:rsid w:val="00357D86"/>
    <w:rsid w:val="003626AE"/>
    <w:rsid w:val="00362B20"/>
    <w:rsid w:val="003637B4"/>
    <w:rsid w:val="00364B80"/>
    <w:rsid w:val="003667D8"/>
    <w:rsid w:val="00367679"/>
    <w:rsid w:val="00370D35"/>
    <w:rsid w:val="00372C32"/>
    <w:rsid w:val="00372F69"/>
    <w:rsid w:val="00373247"/>
    <w:rsid w:val="003745CD"/>
    <w:rsid w:val="00374DAD"/>
    <w:rsid w:val="003752B5"/>
    <w:rsid w:val="003754A4"/>
    <w:rsid w:val="00375C60"/>
    <w:rsid w:val="003769B8"/>
    <w:rsid w:val="003775BF"/>
    <w:rsid w:val="0038103E"/>
    <w:rsid w:val="00381053"/>
    <w:rsid w:val="00381117"/>
    <w:rsid w:val="003812B2"/>
    <w:rsid w:val="00381BE5"/>
    <w:rsid w:val="003822E6"/>
    <w:rsid w:val="00382E79"/>
    <w:rsid w:val="00382E7D"/>
    <w:rsid w:val="00382FD6"/>
    <w:rsid w:val="00383044"/>
    <w:rsid w:val="003839BB"/>
    <w:rsid w:val="0038453A"/>
    <w:rsid w:val="00384D55"/>
    <w:rsid w:val="00386480"/>
    <w:rsid w:val="00386E58"/>
    <w:rsid w:val="0038793E"/>
    <w:rsid w:val="003879BD"/>
    <w:rsid w:val="00387C53"/>
    <w:rsid w:val="00390F4D"/>
    <w:rsid w:val="00391B1D"/>
    <w:rsid w:val="00392726"/>
    <w:rsid w:val="00393859"/>
    <w:rsid w:val="003938C2"/>
    <w:rsid w:val="00393EE4"/>
    <w:rsid w:val="00395216"/>
    <w:rsid w:val="003952BE"/>
    <w:rsid w:val="00395CF9"/>
    <w:rsid w:val="00396233"/>
    <w:rsid w:val="0039623C"/>
    <w:rsid w:val="00397FFD"/>
    <w:rsid w:val="003A0F7C"/>
    <w:rsid w:val="003A2404"/>
    <w:rsid w:val="003A26B1"/>
    <w:rsid w:val="003A5757"/>
    <w:rsid w:val="003B1F86"/>
    <w:rsid w:val="003B23AF"/>
    <w:rsid w:val="003B385A"/>
    <w:rsid w:val="003B39DE"/>
    <w:rsid w:val="003B56DE"/>
    <w:rsid w:val="003C1258"/>
    <w:rsid w:val="003C295C"/>
    <w:rsid w:val="003C3926"/>
    <w:rsid w:val="003C4DA6"/>
    <w:rsid w:val="003C4F00"/>
    <w:rsid w:val="003C5260"/>
    <w:rsid w:val="003C6754"/>
    <w:rsid w:val="003D07E5"/>
    <w:rsid w:val="003D2F5D"/>
    <w:rsid w:val="003D39CD"/>
    <w:rsid w:val="003D4B63"/>
    <w:rsid w:val="003D534E"/>
    <w:rsid w:val="003D6AFE"/>
    <w:rsid w:val="003D7632"/>
    <w:rsid w:val="003D7B1C"/>
    <w:rsid w:val="003D7E9D"/>
    <w:rsid w:val="003E2E8B"/>
    <w:rsid w:val="003E478D"/>
    <w:rsid w:val="003E4C01"/>
    <w:rsid w:val="003E4D8E"/>
    <w:rsid w:val="003E544F"/>
    <w:rsid w:val="003E5D6C"/>
    <w:rsid w:val="003E694A"/>
    <w:rsid w:val="003E6F4E"/>
    <w:rsid w:val="003E7F7F"/>
    <w:rsid w:val="003F02AC"/>
    <w:rsid w:val="003F0F3B"/>
    <w:rsid w:val="003F1435"/>
    <w:rsid w:val="003F2CA7"/>
    <w:rsid w:val="003F2D27"/>
    <w:rsid w:val="003F3B1A"/>
    <w:rsid w:val="003F3EF0"/>
    <w:rsid w:val="003F4743"/>
    <w:rsid w:val="003F6569"/>
    <w:rsid w:val="003F6B8E"/>
    <w:rsid w:val="003F739E"/>
    <w:rsid w:val="004008AB"/>
    <w:rsid w:val="00403007"/>
    <w:rsid w:val="00404C01"/>
    <w:rsid w:val="004075A1"/>
    <w:rsid w:val="004108BB"/>
    <w:rsid w:val="00411D48"/>
    <w:rsid w:val="00411F9A"/>
    <w:rsid w:val="00413F68"/>
    <w:rsid w:val="004149EF"/>
    <w:rsid w:val="00414C2A"/>
    <w:rsid w:val="00416600"/>
    <w:rsid w:val="00416DBA"/>
    <w:rsid w:val="004170F3"/>
    <w:rsid w:val="004172FC"/>
    <w:rsid w:val="00422ACF"/>
    <w:rsid w:val="00422CAC"/>
    <w:rsid w:val="00422E6D"/>
    <w:rsid w:val="00424BF8"/>
    <w:rsid w:val="00426442"/>
    <w:rsid w:val="00426874"/>
    <w:rsid w:val="00426891"/>
    <w:rsid w:val="00427226"/>
    <w:rsid w:val="00430ECB"/>
    <w:rsid w:val="004352EC"/>
    <w:rsid w:val="0043784F"/>
    <w:rsid w:val="00440FDC"/>
    <w:rsid w:val="00442A9D"/>
    <w:rsid w:val="00443DD8"/>
    <w:rsid w:val="0044414C"/>
    <w:rsid w:val="0044483B"/>
    <w:rsid w:val="00444AFB"/>
    <w:rsid w:val="00445DF9"/>
    <w:rsid w:val="0044668B"/>
    <w:rsid w:val="00447340"/>
    <w:rsid w:val="004474D0"/>
    <w:rsid w:val="00451A49"/>
    <w:rsid w:val="00451E37"/>
    <w:rsid w:val="00452B0F"/>
    <w:rsid w:val="00453487"/>
    <w:rsid w:val="00453817"/>
    <w:rsid w:val="00453B05"/>
    <w:rsid w:val="00454FCE"/>
    <w:rsid w:val="004579A7"/>
    <w:rsid w:val="00457D10"/>
    <w:rsid w:val="004601E4"/>
    <w:rsid w:val="00461921"/>
    <w:rsid w:val="0046370F"/>
    <w:rsid w:val="00463827"/>
    <w:rsid w:val="004641A4"/>
    <w:rsid w:val="0046425B"/>
    <w:rsid w:val="004657CD"/>
    <w:rsid w:val="004673C0"/>
    <w:rsid w:val="00470B6F"/>
    <w:rsid w:val="0047228F"/>
    <w:rsid w:val="00472A59"/>
    <w:rsid w:val="00472D91"/>
    <w:rsid w:val="004731E6"/>
    <w:rsid w:val="004737E9"/>
    <w:rsid w:val="00473FDC"/>
    <w:rsid w:val="004768F7"/>
    <w:rsid w:val="00476CA9"/>
    <w:rsid w:val="00476F8F"/>
    <w:rsid w:val="004803A8"/>
    <w:rsid w:val="00482D71"/>
    <w:rsid w:val="004842D4"/>
    <w:rsid w:val="00484521"/>
    <w:rsid w:val="004866B4"/>
    <w:rsid w:val="00487359"/>
    <w:rsid w:val="00490A10"/>
    <w:rsid w:val="00492452"/>
    <w:rsid w:val="004938F8"/>
    <w:rsid w:val="00494537"/>
    <w:rsid w:val="00494E19"/>
    <w:rsid w:val="00494F64"/>
    <w:rsid w:val="00497F91"/>
    <w:rsid w:val="004A0555"/>
    <w:rsid w:val="004A0B3F"/>
    <w:rsid w:val="004A122F"/>
    <w:rsid w:val="004A3B65"/>
    <w:rsid w:val="004A4DF8"/>
    <w:rsid w:val="004A6052"/>
    <w:rsid w:val="004A67AF"/>
    <w:rsid w:val="004A6855"/>
    <w:rsid w:val="004A69DE"/>
    <w:rsid w:val="004A7B83"/>
    <w:rsid w:val="004B0484"/>
    <w:rsid w:val="004B0D53"/>
    <w:rsid w:val="004B3504"/>
    <w:rsid w:val="004B37A7"/>
    <w:rsid w:val="004B460E"/>
    <w:rsid w:val="004B5C52"/>
    <w:rsid w:val="004B5C8B"/>
    <w:rsid w:val="004B64DB"/>
    <w:rsid w:val="004B7B7C"/>
    <w:rsid w:val="004C07F0"/>
    <w:rsid w:val="004C13D2"/>
    <w:rsid w:val="004C2941"/>
    <w:rsid w:val="004C3551"/>
    <w:rsid w:val="004C37E4"/>
    <w:rsid w:val="004C3992"/>
    <w:rsid w:val="004D1A74"/>
    <w:rsid w:val="004D1FF5"/>
    <w:rsid w:val="004D2545"/>
    <w:rsid w:val="004D4AD6"/>
    <w:rsid w:val="004D5247"/>
    <w:rsid w:val="004D56ED"/>
    <w:rsid w:val="004E00BD"/>
    <w:rsid w:val="004E0A43"/>
    <w:rsid w:val="004E1AD7"/>
    <w:rsid w:val="004E1B12"/>
    <w:rsid w:val="004E3734"/>
    <w:rsid w:val="004E4A9B"/>
    <w:rsid w:val="004E5DF1"/>
    <w:rsid w:val="004E79BA"/>
    <w:rsid w:val="004F1D21"/>
    <w:rsid w:val="004F298E"/>
    <w:rsid w:val="004F2BA8"/>
    <w:rsid w:val="004F3F8F"/>
    <w:rsid w:val="004F580D"/>
    <w:rsid w:val="004F58A6"/>
    <w:rsid w:val="005007AB"/>
    <w:rsid w:val="0050091F"/>
    <w:rsid w:val="00501453"/>
    <w:rsid w:val="0050272F"/>
    <w:rsid w:val="0050415D"/>
    <w:rsid w:val="00504295"/>
    <w:rsid w:val="005047C9"/>
    <w:rsid w:val="00504A08"/>
    <w:rsid w:val="0050736C"/>
    <w:rsid w:val="0051050B"/>
    <w:rsid w:val="00510583"/>
    <w:rsid w:val="0051192A"/>
    <w:rsid w:val="00514879"/>
    <w:rsid w:val="005165E8"/>
    <w:rsid w:val="005172CE"/>
    <w:rsid w:val="00521E68"/>
    <w:rsid w:val="00523BD2"/>
    <w:rsid w:val="00527646"/>
    <w:rsid w:val="00527E0A"/>
    <w:rsid w:val="00531BB0"/>
    <w:rsid w:val="00531BDD"/>
    <w:rsid w:val="00533385"/>
    <w:rsid w:val="00533CD2"/>
    <w:rsid w:val="00535D0A"/>
    <w:rsid w:val="00535D4A"/>
    <w:rsid w:val="00536BAE"/>
    <w:rsid w:val="005370BF"/>
    <w:rsid w:val="005408F8"/>
    <w:rsid w:val="0054245D"/>
    <w:rsid w:val="00543D71"/>
    <w:rsid w:val="00546DF1"/>
    <w:rsid w:val="00547746"/>
    <w:rsid w:val="0054789E"/>
    <w:rsid w:val="00547CBA"/>
    <w:rsid w:val="00551844"/>
    <w:rsid w:val="005518F7"/>
    <w:rsid w:val="00552B05"/>
    <w:rsid w:val="0055341D"/>
    <w:rsid w:val="005544A8"/>
    <w:rsid w:val="005556F1"/>
    <w:rsid w:val="005578AE"/>
    <w:rsid w:val="00560A6E"/>
    <w:rsid w:val="00564D09"/>
    <w:rsid w:val="005659DD"/>
    <w:rsid w:val="00566019"/>
    <w:rsid w:val="005702EB"/>
    <w:rsid w:val="005713DE"/>
    <w:rsid w:val="00572344"/>
    <w:rsid w:val="0057272D"/>
    <w:rsid w:val="005729F1"/>
    <w:rsid w:val="00573AA3"/>
    <w:rsid w:val="005743C4"/>
    <w:rsid w:val="00576127"/>
    <w:rsid w:val="005762A8"/>
    <w:rsid w:val="00576646"/>
    <w:rsid w:val="00576E9E"/>
    <w:rsid w:val="00580EA2"/>
    <w:rsid w:val="00582232"/>
    <w:rsid w:val="0058369B"/>
    <w:rsid w:val="00583A31"/>
    <w:rsid w:val="00584CF9"/>
    <w:rsid w:val="00586270"/>
    <w:rsid w:val="00590555"/>
    <w:rsid w:val="005919CA"/>
    <w:rsid w:val="005935A4"/>
    <w:rsid w:val="00593B3A"/>
    <w:rsid w:val="005961D7"/>
    <w:rsid w:val="00597D30"/>
    <w:rsid w:val="00597E2E"/>
    <w:rsid w:val="005A6243"/>
    <w:rsid w:val="005A77BD"/>
    <w:rsid w:val="005B0C30"/>
    <w:rsid w:val="005B12AD"/>
    <w:rsid w:val="005B3293"/>
    <w:rsid w:val="005B4AEE"/>
    <w:rsid w:val="005B5073"/>
    <w:rsid w:val="005B5FA7"/>
    <w:rsid w:val="005B7341"/>
    <w:rsid w:val="005B7B1F"/>
    <w:rsid w:val="005B7CA2"/>
    <w:rsid w:val="005C0459"/>
    <w:rsid w:val="005C2544"/>
    <w:rsid w:val="005C2D9F"/>
    <w:rsid w:val="005C37F2"/>
    <w:rsid w:val="005D0598"/>
    <w:rsid w:val="005D343C"/>
    <w:rsid w:val="005D3A9A"/>
    <w:rsid w:val="005D4317"/>
    <w:rsid w:val="005D43B8"/>
    <w:rsid w:val="005D4B30"/>
    <w:rsid w:val="005E0D57"/>
    <w:rsid w:val="005E1486"/>
    <w:rsid w:val="005E2A73"/>
    <w:rsid w:val="005E2DB1"/>
    <w:rsid w:val="005E467D"/>
    <w:rsid w:val="005E55E8"/>
    <w:rsid w:val="005E5726"/>
    <w:rsid w:val="005E7747"/>
    <w:rsid w:val="005F04D6"/>
    <w:rsid w:val="005F3C6E"/>
    <w:rsid w:val="005F4A9B"/>
    <w:rsid w:val="005F59B3"/>
    <w:rsid w:val="005F59F6"/>
    <w:rsid w:val="005F6210"/>
    <w:rsid w:val="005F664B"/>
    <w:rsid w:val="005F68AD"/>
    <w:rsid w:val="005F71EF"/>
    <w:rsid w:val="00600CF6"/>
    <w:rsid w:val="00601E90"/>
    <w:rsid w:val="00601F3E"/>
    <w:rsid w:val="0060295A"/>
    <w:rsid w:val="0060347D"/>
    <w:rsid w:val="006038D4"/>
    <w:rsid w:val="006073F3"/>
    <w:rsid w:val="00613119"/>
    <w:rsid w:val="0061674E"/>
    <w:rsid w:val="0061795C"/>
    <w:rsid w:val="00617DBB"/>
    <w:rsid w:val="00620492"/>
    <w:rsid w:val="006217E3"/>
    <w:rsid w:val="00622916"/>
    <w:rsid w:val="00623D87"/>
    <w:rsid w:val="006261AE"/>
    <w:rsid w:val="00626A65"/>
    <w:rsid w:val="0062770B"/>
    <w:rsid w:val="006322BC"/>
    <w:rsid w:val="006352F0"/>
    <w:rsid w:val="006362C6"/>
    <w:rsid w:val="00636E8B"/>
    <w:rsid w:val="00640159"/>
    <w:rsid w:val="00640198"/>
    <w:rsid w:val="0064140A"/>
    <w:rsid w:val="006418EA"/>
    <w:rsid w:val="006421FE"/>
    <w:rsid w:val="00642261"/>
    <w:rsid w:val="00642533"/>
    <w:rsid w:val="00643588"/>
    <w:rsid w:val="006438D0"/>
    <w:rsid w:val="00643AD5"/>
    <w:rsid w:val="00644E54"/>
    <w:rsid w:val="00645AB3"/>
    <w:rsid w:val="00647313"/>
    <w:rsid w:val="006475C2"/>
    <w:rsid w:val="00647B13"/>
    <w:rsid w:val="00650DC7"/>
    <w:rsid w:val="0065128B"/>
    <w:rsid w:val="00652C08"/>
    <w:rsid w:val="00653E3D"/>
    <w:rsid w:val="0065410A"/>
    <w:rsid w:val="00654726"/>
    <w:rsid w:val="0065486C"/>
    <w:rsid w:val="00654BFE"/>
    <w:rsid w:val="0065503B"/>
    <w:rsid w:val="00655198"/>
    <w:rsid w:val="00655B54"/>
    <w:rsid w:val="006564EE"/>
    <w:rsid w:val="006607CB"/>
    <w:rsid w:val="006610E7"/>
    <w:rsid w:val="006616F8"/>
    <w:rsid w:val="006621E3"/>
    <w:rsid w:val="00662F8C"/>
    <w:rsid w:val="00663194"/>
    <w:rsid w:val="00666EC4"/>
    <w:rsid w:val="006674F0"/>
    <w:rsid w:val="00670278"/>
    <w:rsid w:val="006703D3"/>
    <w:rsid w:val="00670BDC"/>
    <w:rsid w:val="00671031"/>
    <w:rsid w:val="0067191C"/>
    <w:rsid w:val="00671A3C"/>
    <w:rsid w:val="00671CB3"/>
    <w:rsid w:val="00672639"/>
    <w:rsid w:val="00672D39"/>
    <w:rsid w:val="00672E2C"/>
    <w:rsid w:val="006731AA"/>
    <w:rsid w:val="00673DB7"/>
    <w:rsid w:val="00674531"/>
    <w:rsid w:val="00676117"/>
    <w:rsid w:val="00676BE6"/>
    <w:rsid w:val="00680360"/>
    <w:rsid w:val="00680AFA"/>
    <w:rsid w:val="00682FFC"/>
    <w:rsid w:val="00684246"/>
    <w:rsid w:val="006842E6"/>
    <w:rsid w:val="0068548F"/>
    <w:rsid w:val="00686C79"/>
    <w:rsid w:val="00687F57"/>
    <w:rsid w:val="006915C3"/>
    <w:rsid w:val="0069174A"/>
    <w:rsid w:val="00692A1B"/>
    <w:rsid w:val="00694BEB"/>
    <w:rsid w:val="006A0D02"/>
    <w:rsid w:val="006A2373"/>
    <w:rsid w:val="006A2BC8"/>
    <w:rsid w:val="006A3A7D"/>
    <w:rsid w:val="006A3B44"/>
    <w:rsid w:val="006B2678"/>
    <w:rsid w:val="006B2D69"/>
    <w:rsid w:val="006B41C6"/>
    <w:rsid w:val="006B43C5"/>
    <w:rsid w:val="006B57C2"/>
    <w:rsid w:val="006B740C"/>
    <w:rsid w:val="006B743E"/>
    <w:rsid w:val="006C1D7B"/>
    <w:rsid w:val="006C3760"/>
    <w:rsid w:val="006C3F2A"/>
    <w:rsid w:val="006C4B99"/>
    <w:rsid w:val="006C4CCA"/>
    <w:rsid w:val="006C5FF2"/>
    <w:rsid w:val="006C6A15"/>
    <w:rsid w:val="006C70E7"/>
    <w:rsid w:val="006C7292"/>
    <w:rsid w:val="006D0002"/>
    <w:rsid w:val="006D00B5"/>
    <w:rsid w:val="006D084E"/>
    <w:rsid w:val="006D0E2C"/>
    <w:rsid w:val="006D35AB"/>
    <w:rsid w:val="006D71E4"/>
    <w:rsid w:val="006D7F37"/>
    <w:rsid w:val="006E002C"/>
    <w:rsid w:val="006E0250"/>
    <w:rsid w:val="006E0B83"/>
    <w:rsid w:val="006E0DD0"/>
    <w:rsid w:val="006E1073"/>
    <w:rsid w:val="006E150E"/>
    <w:rsid w:val="006E3F1D"/>
    <w:rsid w:val="006E4DF5"/>
    <w:rsid w:val="006E5F11"/>
    <w:rsid w:val="006E5F81"/>
    <w:rsid w:val="006E78A8"/>
    <w:rsid w:val="006F0BB0"/>
    <w:rsid w:val="006F0F4D"/>
    <w:rsid w:val="006F2DB3"/>
    <w:rsid w:val="006F2F08"/>
    <w:rsid w:val="00701F03"/>
    <w:rsid w:val="00702C2E"/>
    <w:rsid w:val="00703A39"/>
    <w:rsid w:val="0070502A"/>
    <w:rsid w:val="007062F8"/>
    <w:rsid w:val="00706ED1"/>
    <w:rsid w:val="00707B4C"/>
    <w:rsid w:val="007102B7"/>
    <w:rsid w:val="00710EFF"/>
    <w:rsid w:val="007126C3"/>
    <w:rsid w:val="00714728"/>
    <w:rsid w:val="00714AB8"/>
    <w:rsid w:val="00714F30"/>
    <w:rsid w:val="00715A65"/>
    <w:rsid w:val="007165CE"/>
    <w:rsid w:val="00716C08"/>
    <w:rsid w:val="0072044B"/>
    <w:rsid w:val="0072064D"/>
    <w:rsid w:val="00720AEE"/>
    <w:rsid w:val="007219EC"/>
    <w:rsid w:val="00722559"/>
    <w:rsid w:val="00722623"/>
    <w:rsid w:val="00724C59"/>
    <w:rsid w:val="00725E84"/>
    <w:rsid w:val="007269C5"/>
    <w:rsid w:val="00726E7F"/>
    <w:rsid w:val="007302B4"/>
    <w:rsid w:val="007302C6"/>
    <w:rsid w:val="00731371"/>
    <w:rsid w:val="00731E40"/>
    <w:rsid w:val="007339FA"/>
    <w:rsid w:val="007355CB"/>
    <w:rsid w:val="00735A30"/>
    <w:rsid w:val="007366E7"/>
    <w:rsid w:val="007369E2"/>
    <w:rsid w:val="00741255"/>
    <w:rsid w:val="007414A6"/>
    <w:rsid w:val="00741B3A"/>
    <w:rsid w:val="00741BB3"/>
    <w:rsid w:val="0074227F"/>
    <w:rsid w:val="00742C6F"/>
    <w:rsid w:val="00743AE7"/>
    <w:rsid w:val="00744CDD"/>
    <w:rsid w:val="00745556"/>
    <w:rsid w:val="00745914"/>
    <w:rsid w:val="00746616"/>
    <w:rsid w:val="007478B7"/>
    <w:rsid w:val="007516CE"/>
    <w:rsid w:val="0075384C"/>
    <w:rsid w:val="00754153"/>
    <w:rsid w:val="007555AF"/>
    <w:rsid w:val="00755740"/>
    <w:rsid w:val="00757822"/>
    <w:rsid w:val="00757EB7"/>
    <w:rsid w:val="0076071B"/>
    <w:rsid w:val="007608D6"/>
    <w:rsid w:val="00761C78"/>
    <w:rsid w:val="007625A1"/>
    <w:rsid w:val="007629E3"/>
    <w:rsid w:val="007636E6"/>
    <w:rsid w:val="00765274"/>
    <w:rsid w:val="00765F7A"/>
    <w:rsid w:val="0076655D"/>
    <w:rsid w:val="00770231"/>
    <w:rsid w:val="00771FB9"/>
    <w:rsid w:val="00772B80"/>
    <w:rsid w:val="00772C6F"/>
    <w:rsid w:val="00774264"/>
    <w:rsid w:val="00774276"/>
    <w:rsid w:val="0077562F"/>
    <w:rsid w:val="00775FFE"/>
    <w:rsid w:val="007800B6"/>
    <w:rsid w:val="00781142"/>
    <w:rsid w:val="00782788"/>
    <w:rsid w:val="007831D5"/>
    <w:rsid w:val="00783CD3"/>
    <w:rsid w:val="007849F0"/>
    <w:rsid w:val="00784B2A"/>
    <w:rsid w:val="007908F6"/>
    <w:rsid w:val="00792096"/>
    <w:rsid w:val="007926E2"/>
    <w:rsid w:val="007929F6"/>
    <w:rsid w:val="00792B32"/>
    <w:rsid w:val="0079476B"/>
    <w:rsid w:val="00794818"/>
    <w:rsid w:val="0079516F"/>
    <w:rsid w:val="00797997"/>
    <w:rsid w:val="007A00E9"/>
    <w:rsid w:val="007A1C4B"/>
    <w:rsid w:val="007A263A"/>
    <w:rsid w:val="007A27D2"/>
    <w:rsid w:val="007A3031"/>
    <w:rsid w:val="007A3FD4"/>
    <w:rsid w:val="007A4C34"/>
    <w:rsid w:val="007A5D3B"/>
    <w:rsid w:val="007A6892"/>
    <w:rsid w:val="007A6B68"/>
    <w:rsid w:val="007B389F"/>
    <w:rsid w:val="007B45A6"/>
    <w:rsid w:val="007B46BF"/>
    <w:rsid w:val="007B75C3"/>
    <w:rsid w:val="007B7F20"/>
    <w:rsid w:val="007C0F5B"/>
    <w:rsid w:val="007C2753"/>
    <w:rsid w:val="007C2790"/>
    <w:rsid w:val="007C2E94"/>
    <w:rsid w:val="007C4083"/>
    <w:rsid w:val="007C437D"/>
    <w:rsid w:val="007C5097"/>
    <w:rsid w:val="007C5987"/>
    <w:rsid w:val="007C68D0"/>
    <w:rsid w:val="007D0D00"/>
    <w:rsid w:val="007D21E7"/>
    <w:rsid w:val="007D3DDB"/>
    <w:rsid w:val="007D428C"/>
    <w:rsid w:val="007D6ADF"/>
    <w:rsid w:val="007D6D4A"/>
    <w:rsid w:val="007D764B"/>
    <w:rsid w:val="007E08B4"/>
    <w:rsid w:val="007E268D"/>
    <w:rsid w:val="007E2CF2"/>
    <w:rsid w:val="007E4B2E"/>
    <w:rsid w:val="007E4EDC"/>
    <w:rsid w:val="007E5C00"/>
    <w:rsid w:val="007E6A70"/>
    <w:rsid w:val="007E6EC5"/>
    <w:rsid w:val="007E6F28"/>
    <w:rsid w:val="007F2707"/>
    <w:rsid w:val="007F3424"/>
    <w:rsid w:val="007F3BA7"/>
    <w:rsid w:val="007F3F9D"/>
    <w:rsid w:val="007F5463"/>
    <w:rsid w:val="007F6257"/>
    <w:rsid w:val="007F731D"/>
    <w:rsid w:val="00801D05"/>
    <w:rsid w:val="00802461"/>
    <w:rsid w:val="00802701"/>
    <w:rsid w:val="00802B9D"/>
    <w:rsid w:val="00804B5E"/>
    <w:rsid w:val="008053C3"/>
    <w:rsid w:val="008058A7"/>
    <w:rsid w:val="00807130"/>
    <w:rsid w:val="00807AC5"/>
    <w:rsid w:val="00812292"/>
    <w:rsid w:val="0081271E"/>
    <w:rsid w:val="00813476"/>
    <w:rsid w:val="00821936"/>
    <w:rsid w:val="00821F74"/>
    <w:rsid w:val="00823A59"/>
    <w:rsid w:val="00823BD8"/>
    <w:rsid w:val="0082424C"/>
    <w:rsid w:val="00824584"/>
    <w:rsid w:val="0082534A"/>
    <w:rsid w:val="0082569C"/>
    <w:rsid w:val="0082795D"/>
    <w:rsid w:val="008302DD"/>
    <w:rsid w:val="00831059"/>
    <w:rsid w:val="00831186"/>
    <w:rsid w:val="00831321"/>
    <w:rsid w:val="00833125"/>
    <w:rsid w:val="0083586A"/>
    <w:rsid w:val="00835DA6"/>
    <w:rsid w:val="00837B51"/>
    <w:rsid w:val="00837B92"/>
    <w:rsid w:val="008403C3"/>
    <w:rsid w:val="0084225C"/>
    <w:rsid w:val="008427F6"/>
    <w:rsid w:val="008436D5"/>
    <w:rsid w:val="00843F64"/>
    <w:rsid w:val="0084439F"/>
    <w:rsid w:val="00845401"/>
    <w:rsid w:val="008455B8"/>
    <w:rsid w:val="00845890"/>
    <w:rsid w:val="00845AEC"/>
    <w:rsid w:val="0084629D"/>
    <w:rsid w:val="00846F03"/>
    <w:rsid w:val="00850FFB"/>
    <w:rsid w:val="008513BC"/>
    <w:rsid w:val="00851B5A"/>
    <w:rsid w:val="00860211"/>
    <w:rsid w:val="00862329"/>
    <w:rsid w:val="00862496"/>
    <w:rsid w:val="008643B7"/>
    <w:rsid w:val="00864895"/>
    <w:rsid w:val="00865118"/>
    <w:rsid w:val="00867D4E"/>
    <w:rsid w:val="00870827"/>
    <w:rsid w:val="008720C7"/>
    <w:rsid w:val="00872451"/>
    <w:rsid w:val="00872DE2"/>
    <w:rsid w:val="00872FAE"/>
    <w:rsid w:val="0087315F"/>
    <w:rsid w:val="00874464"/>
    <w:rsid w:val="0087455B"/>
    <w:rsid w:val="00875678"/>
    <w:rsid w:val="00876313"/>
    <w:rsid w:val="00876757"/>
    <w:rsid w:val="008769F2"/>
    <w:rsid w:val="00877F2C"/>
    <w:rsid w:val="008812B5"/>
    <w:rsid w:val="0088170D"/>
    <w:rsid w:val="00881D94"/>
    <w:rsid w:val="00881E6F"/>
    <w:rsid w:val="00882D4F"/>
    <w:rsid w:val="008851B0"/>
    <w:rsid w:val="00894AB4"/>
    <w:rsid w:val="0089756E"/>
    <w:rsid w:val="00897D15"/>
    <w:rsid w:val="008A01DB"/>
    <w:rsid w:val="008A05AA"/>
    <w:rsid w:val="008A2911"/>
    <w:rsid w:val="008A3B5B"/>
    <w:rsid w:val="008A3E13"/>
    <w:rsid w:val="008A3EF7"/>
    <w:rsid w:val="008A4A2F"/>
    <w:rsid w:val="008A4A35"/>
    <w:rsid w:val="008A5914"/>
    <w:rsid w:val="008A5FAB"/>
    <w:rsid w:val="008A72EF"/>
    <w:rsid w:val="008A7F52"/>
    <w:rsid w:val="008B0246"/>
    <w:rsid w:val="008B065C"/>
    <w:rsid w:val="008B27EE"/>
    <w:rsid w:val="008B34FE"/>
    <w:rsid w:val="008B3E07"/>
    <w:rsid w:val="008B575A"/>
    <w:rsid w:val="008B6058"/>
    <w:rsid w:val="008C0B8D"/>
    <w:rsid w:val="008C0CFC"/>
    <w:rsid w:val="008C29D0"/>
    <w:rsid w:val="008C2E0F"/>
    <w:rsid w:val="008C3198"/>
    <w:rsid w:val="008C4500"/>
    <w:rsid w:val="008C45C4"/>
    <w:rsid w:val="008C4D01"/>
    <w:rsid w:val="008C6689"/>
    <w:rsid w:val="008C6900"/>
    <w:rsid w:val="008D0107"/>
    <w:rsid w:val="008D0188"/>
    <w:rsid w:val="008D0F01"/>
    <w:rsid w:val="008D0F8A"/>
    <w:rsid w:val="008D13AB"/>
    <w:rsid w:val="008D2811"/>
    <w:rsid w:val="008D4563"/>
    <w:rsid w:val="008D583A"/>
    <w:rsid w:val="008D6457"/>
    <w:rsid w:val="008D7B94"/>
    <w:rsid w:val="008E0A37"/>
    <w:rsid w:val="008E0A59"/>
    <w:rsid w:val="008E105C"/>
    <w:rsid w:val="008E10CF"/>
    <w:rsid w:val="008E1445"/>
    <w:rsid w:val="008E1482"/>
    <w:rsid w:val="008E245C"/>
    <w:rsid w:val="008E2A83"/>
    <w:rsid w:val="008E2CCA"/>
    <w:rsid w:val="008E3802"/>
    <w:rsid w:val="008E3B7E"/>
    <w:rsid w:val="008E4F57"/>
    <w:rsid w:val="008E5401"/>
    <w:rsid w:val="008E622D"/>
    <w:rsid w:val="008F26F0"/>
    <w:rsid w:val="008F5835"/>
    <w:rsid w:val="008F5B7E"/>
    <w:rsid w:val="008F75E1"/>
    <w:rsid w:val="008F77F5"/>
    <w:rsid w:val="008F7EC3"/>
    <w:rsid w:val="0090051D"/>
    <w:rsid w:val="009023A4"/>
    <w:rsid w:val="00904ACD"/>
    <w:rsid w:val="0090587C"/>
    <w:rsid w:val="009067DC"/>
    <w:rsid w:val="009069B1"/>
    <w:rsid w:val="009111A3"/>
    <w:rsid w:val="00911376"/>
    <w:rsid w:val="0091271D"/>
    <w:rsid w:val="009139DB"/>
    <w:rsid w:val="009143A8"/>
    <w:rsid w:val="00914591"/>
    <w:rsid w:val="00921FDB"/>
    <w:rsid w:val="00922B45"/>
    <w:rsid w:val="009234F5"/>
    <w:rsid w:val="00926C2E"/>
    <w:rsid w:val="009324E0"/>
    <w:rsid w:val="00932F2A"/>
    <w:rsid w:val="00935E62"/>
    <w:rsid w:val="0093601E"/>
    <w:rsid w:val="0094161A"/>
    <w:rsid w:val="00941E46"/>
    <w:rsid w:val="00941FD8"/>
    <w:rsid w:val="0094251F"/>
    <w:rsid w:val="0094297C"/>
    <w:rsid w:val="00942D7F"/>
    <w:rsid w:val="00944896"/>
    <w:rsid w:val="00944B80"/>
    <w:rsid w:val="00945001"/>
    <w:rsid w:val="0094666C"/>
    <w:rsid w:val="00946E86"/>
    <w:rsid w:val="009513CE"/>
    <w:rsid w:val="00951F77"/>
    <w:rsid w:val="00960A30"/>
    <w:rsid w:val="009613BA"/>
    <w:rsid w:val="00961476"/>
    <w:rsid w:val="00963A26"/>
    <w:rsid w:val="00966131"/>
    <w:rsid w:val="009661F2"/>
    <w:rsid w:val="00966409"/>
    <w:rsid w:val="009671A6"/>
    <w:rsid w:val="0096729F"/>
    <w:rsid w:val="00970BE9"/>
    <w:rsid w:val="00971F4F"/>
    <w:rsid w:val="009722B5"/>
    <w:rsid w:val="00972770"/>
    <w:rsid w:val="009728CF"/>
    <w:rsid w:val="0097735B"/>
    <w:rsid w:val="00977429"/>
    <w:rsid w:val="00981194"/>
    <w:rsid w:val="0098180E"/>
    <w:rsid w:val="00982C17"/>
    <w:rsid w:val="00982FBE"/>
    <w:rsid w:val="00983BED"/>
    <w:rsid w:val="00983BFC"/>
    <w:rsid w:val="00984531"/>
    <w:rsid w:val="0098462F"/>
    <w:rsid w:val="0098508A"/>
    <w:rsid w:val="00986123"/>
    <w:rsid w:val="009868A7"/>
    <w:rsid w:val="009868F7"/>
    <w:rsid w:val="0098790C"/>
    <w:rsid w:val="00987C66"/>
    <w:rsid w:val="00990A46"/>
    <w:rsid w:val="009948A5"/>
    <w:rsid w:val="0099599C"/>
    <w:rsid w:val="009A19AB"/>
    <w:rsid w:val="009A1C28"/>
    <w:rsid w:val="009A1F4D"/>
    <w:rsid w:val="009A3D83"/>
    <w:rsid w:val="009A4B11"/>
    <w:rsid w:val="009A4E81"/>
    <w:rsid w:val="009A5D05"/>
    <w:rsid w:val="009B1A4F"/>
    <w:rsid w:val="009B68EB"/>
    <w:rsid w:val="009C1D23"/>
    <w:rsid w:val="009C388E"/>
    <w:rsid w:val="009C4301"/>
    <w:rsid w:val="009C72B7"/>
    <w:rsid w:val="009C7F2E"/>
    <w:rsid w:val="009D1925"/>
    <w:rsid w:val="009D3179"/>
    <w:rsid w:val="009D3A2B"/>
    <w:rsid w:val="009D3BC7"/>
    <w:rsid w:val="009D4920"/>
    <w:rsid w:val="009D53EA"/>
    <w:rsid w:val="009D72DF"/>
    <w:rsid w:val="009E05AB"/>
    <w:rsid w:val="009E0EFE"/>
    <w:rsid w:val="009E49FF"/>
    <w:rsid w:val="009E51AE"/>
    <w:rsid w:val="009F0BB8"/>
    <w:rsid w:val="009F16B0"/>
    <w:rsid w:val="009F1CB0"/>
    <w:rsid w:val="009F2288"/>
    <w:rsid w:val="009F4272"/>
    <w:rsid w:val="009F614F"/>
    <w:rsid w:val="009F69C7"/>
    <w:rsid w:val="00A02CD1"/>
    <w:rsid w:val="00A033B6"/>
    <w:rsid w:val="00A03D68"/>
    <w:rsid w:val="00A045AC"/>
    <w:rsid w:val="00A04847"/>
    <w:rsid w:val="00A050B1"/>
    <w:rsid w:val="00A06941"/>
    <w:rsid w:val="00A07729"/>
    <w:rsid w:val="00A079F4"/>
    <w:rsid w:val="00A12314"/>
    <w:rsid w:val="00A12403"/>
    <w:rsid w:val="00A129E4"/>
    <w:rsid w:val="00A138CD"/>
    <w:rsid w:val="00A13AD7"/>
    <w:rsid w:val="00A14431"/>
    <w:rsid w:val="00A213D0"/>
    <w:rsid w:val="00A2364A"/>
    <w:rsid w:val="00A25827"/>
    <w:rsid w:val="00A261EC"/>
    <w:rsid w:val="00A26E01"/>
    <w:rsid w:val="00A31B28"/>
    <w:rsid w:val="00A342DF"/>
    <w:rsid w:val="00A3467E"/>
    <w:rsid w:val="00A34F33"/>
    <w:rsid w:val="00A3568F"/>
    <w:rsid w:val="00A35CD1"/>
    <w:rsid w:val="00A36107"/>
    <w:rsid w:val="00A3738D"/>
    <w:rsid w:val="00A37A98"/>
    <w:rsid w:val="00A415B9"/>
    <w:rsid w:val="00A424EF"/>
    <w:rsid w:val="00A456AF"/>
    <w:rsid w:val="00A459D3"/>
    <w:rsid w:val="00A461F3"/>
    <w:rsid w:val="00A478F2"/>
    <w:rsid w:val="00A510B7"/>
    <w:rsid w:val="00A51369"/>
    <w:rsid w:val="00A5483A"/>
    <w:rsid w:val="00A548D2"/>
    <w:rsid w:val="00A54AC2"/>
    <w:rsid w:val="00A601B0"/>
    <w:rsid w:val="00A60E04"/>
    <w:rsid w:val="00A61BF1"/>
    <w:rsid w:val="00A6287B"/>
    <w:rsid w:val="00A62EF8"/>
    <w:rsid w:val="00A6308C"/>
    <w:rsid w:val="00A63B89"/>
    <w:rsid w:val="00A64186"/>
    <w:rsid w:val="00A65E34"/>
    <w:rsid w:val="00A66670"/>
    <w:rsid w:val="00A67F1D"/>
    <w:rsid w:val="00A71568"/>
    <w:rsid w:val="00A71C7B"/>
    <w:rsid w:val="00A72810"/>
    <w:rsid w:val="00A72831"/>
    <w:rsid w:val="00A7322A"/>
    <w:rsid w:val="00A73319"/>
    <w:rsid w:val="00A73BF8"/>
    <w:rsid w:val="00A740AA"/>
    <w:rsid w:val="00A7530D"/>
    <w:rsid w:val="00A768CF"/>
    <w:rsid w:val="00A76EAD"/>
    <w:rsid w:val="00A77EDD"/>
    <w:rsid w:val="00A8024D"/>
    <w:rsid w:val="00A813E7"/>
    <w:rsid w:val="00A82F63"/>
    <w:rsid w:val="00A830A0"/>
    <w:rsid w:val="00A83EA4"/>
    <w:rsid w:val="00A86306"/>
    <w:rsid w:val="00A865E2"/>
    <w:rsid w:val="00A86719"/>
    <w:rsid w:val="00A869C3"/>
    <w:rsid w:val="00A86F8B"/>
    <w:rsid w:val="00A9026E"/>
    <w:rsid w:val="00A9327A"/>
    <w:rsid w:val="00A9440B"/>
    <w:rsid w:val="00A947C1"/>
    <w:rsid w:val="00A9609A"/>
    <w:rsid w:val="00A97ECA"/>
    <w:rsid w:val="00AA1FB9"/>
    <w:rsid w:val="00AA208C"/>
    <w:rsid w:val="00AA2BAD"/>
    <w:rsid w:val="00AA5C90"/>
    <w:rsid w:val="00AA6C88"/>
    <w:rsid w:val="00AA6E6B"/>
    <w:rsid w:val="00AB1414"/>
    <w:rsid w:val="00AB1D34"/>
    <w:rsid w:val="00AB1DFE"/>
    <w:rsid w:val="00AB2733"/>
    <w:rsid w:val="00AB327A"/>
    <w:rsid w:val="00AB4062"/>
    <w:rsid w:val="00AB59EE"/>
    <w:rsid w:val="00AB6E4A"/>
    <w:rsid w:val="00AB7DF6"/>
    <w:rsid w:val="00AC0254"/>
    <w:rsid w:val="00AC1F89"/>
    <w:rsid w:val="00AC2AB9"/>
    <w:rsid w:val="00AC2B22"/>
    <w:rsid w:val="00AC32F2"/>
    <w:rsid w:val="00AC35AD"/>
    <w:rsid w:val="00AC6EF1"/>
    <w:rsid w:val="00AC7301"/>
    <w:rsid w:val="00AD17BD"/>
    <w:rsid w:val="00AD3F11"/>
    <w:rsid w:val="00AD5FB0"/>
    <w:rsid w:val="00AD601A"/>
    <w:rsid w:val="00AD6859"/>
    <w:rsid w:val="00AD72E7"/>
    <w:rsid w:val="00AE272E"/>
    <w:rsid w:val="00AE3EB2"/>
    <w:rsid w:val="00AE4326"/>
    <w:rsid w:val="00AE4933"/>
    <w:rsid w:val="00AE5CAB"/>
    <w:rsid w:val="00AF0DDA"/>
    <w:rsid w:val="00AF0E30"/>
    <w:rsid w:val="00AF1427"/>
    <w:rsid w:val="00AF1DA2"/>
    <w:rsid w:val="00AF2BF0"/>
    <w:rsid w:val="00AF3D5E"/>
    <w:rsid w:val="00AF4DA7"/>
    <w:rsid w:val="00AF6CA3"/>
    <w:rsid w:val="00B01417"/>
    <w:rsid w:val="00B0456E"/>
    <w:rsid w:val="00B04941"/>
    <w:rsid w:val="00B04A78"/>
    <w:rsid w:val="00B05D28"/>
    <w:rsid w:val="00B07399"/>
    <w:rsid w:val="00B07C85"/>
    <w:rsid w:val="00B10D1A"/>
    <w:rsid w:val="00B10F6A"/>
    <w:rsid w:val="00B11D58"/>
    <w:rsid w:val="00B13E8B"/>
    <w:rsid w:val="00B13FFE"/>
    <w:rsid w:val="00B14A5B"/>
    <w:rsid w:val="00B14B20"/>
    <w:rsid w:val="00B17340"/>
    <w:rsid w:val="00B176CC"/>
    <w:rsid w:val="00B20597"/>
    <w:rsid w:val="00B212E0"/>
    <w:rsid w:val="00B225CF"/>
    <w:rsid w:val="00B2457F"/>
    <w:rsid w:val="00B26910"/>
    <w:rsid w:val="00B2793E"/>
    <w:rsid w:val="00B3114B"/>
    <w:rsid w:val="00B32FDE"/>
    <w:rsid w:val="00B3395A"/>
    <w:rsid w:val="00B33C25"/>
    <w:rsid w:val="00B33C64"/>
    <w:rsid w:val="00B33CB2"/>
    <w:rsid w:val="00B36222"/>
    <w:rsid w:val="00B3653A"/>
    <w:rsid w:val="00B407EB"/>
    <w:rsid w:val="00B4129C"/>
    <w:rsid w:val="00B420BA"/>
    <w:rsid w:val="00B4394A"/>
    <w:rsid w:val="00B44EE7"/>
    <w:rsid w:val="00B4530D"/>
    <w:rsid w:val="00B45D45"/>
    <w:rsid w:val="00B4752F"/>
    <w:rsid w:val="00B477DE"/>
    <w:rsid w:val="00B47CED"/>
    <w:rsid w:val="00B53E74"/>
    <w:rsid w:val="00B55A6B"/>
    <w:rsid w:val="00B5630D"/>
    <w:rsid w:val="00B57FEC"/>
    <w:rsid w:val="00B61A35"/>
    <w:rsid w:val="00B63263"/>
    <w:rsid w:val="00B653B5"/>
    <w:rsid w:val="00B657E2"/>
    <w:rsid w:val="00B67CBD"/>
    <w:rsid w:val="00B706EB"/>
    <w:rsid w:val="00B71353"/>
    <w:rsid w:val="00B739FC"/>
    <w:rsid w:val="00B740DA"/>
    <w:rsid w:val="00B74503"/>
    <w:rsid w:val="00B75899"/>
    <w:rsid w:val="00B76050"/>
    <w:rsid w:val="00B7734F"/>
    <w:rsid w:val="00B8084A"/>
    <w:rsid w:val="00B81C16"/>
    <w:rsid w:val="00B82567"/>
    <w:rsid w:val="00B8270B"/>
    <w:rsid w:val="00B82B2C"/>
    <w:rsid w:val="00B82BD0"/>
    <w:rsid w:val="00B839C4"/>
    <w:rsid w:val="00B84D6E"/>
    <w:rsid w:val="00B85DBB"/>
    <w:rsid w:val="00B86ED5"/>
    <w:rsid w:val="00B87FFD"/>
    <w:rsid w:val="00B91A33"/>
    <w:rsid w:val="00B92286"/>
    <w:rsid w:val="00B932E2"/>
    <w:rsid w:val="00B93F90"/>
    <w:rsid w:val="00B96EA2"/>
    <w:rsid w:val="00B97599"/>
    <w:rsid w:val="00B97F09"/>
    <w:rsid w:val="00BA3754"/>
    <w:rsid w:val="00BA38E5"/>
    <w:rsid w:val="00BA4244"/>
    <w:rsid w:val="00BA4BEF"/>
    <w:rsid w:val="00BA567D"/>
    <w:rsid w:val="00BA66A0"/>
    <w:rsid w:val="00BA73F9"/>
    <w:rsid w:val="00BA7827"/>
    <w:rsid w:val="00BB1284"/>
    <w:rsid w:val="00BB2470"/>
    <w:rsid w:val="00BB6A2A"/>
    <w:rsid w:val="00BB7185"/>
    <w:rsid w:val="00BC0E24"/>
    <w:rsid w:val="00BC4466"/>
    <w:rsid w:val="00BC5B52"/>
    <w:rsid w:val="00BC6D42"/>
    <w:rsid w:val="00BC7910"/>
    <w:rsid w:val="00BC7B75"/>
    <w:rsid w:val="00BD0E4B"/>
    <w:rsid w:val="00BD1CF8"/>
    <w:rsid w:val="00BD3D0D"/>
    <w:rsid w:val="00BD420A"/>
    <w:rsid w:val="00BD464C"/>
    <w:rsid w:val="00BD51B7"/>
    <w:rsid w:val="00BD5A87"/>
    <w:rsid w:val="00BD6D07"/>
    <w:rsid w:val="00BE1050"/>
    <w:rsid w:val="00BE3640"/>
    <w:rsid w:val="00BE543A"/>
    <w:rsid w:val="00BE588B"/>
    <w:rsid w:val="00BE73EA"/>
    <w:rsid w:val="00BF0A17"/>
    <w:rsid w:val="00BF1A0C"/>
    <w:rsid w:val="00BF1F54"/>
    <w:rsid w:val="00BF4FBE"/>
    <w:rsid w:val="00BF5A13"/>
    <w:rsid w:val="00BF741C"/>
    <w:rsid w:val="00C002DD"/>
    <w:rsid w:val="00C00F08"/>
    <w:rsid w:val="00C01211"/>
    <w:rsid w:val="00C02D9A"/>
    <w:rsid w:val="00C053CF"/>
    <w:rsid w:val="00C062F5"/>
    <w:rsid w:val="00C06331"/>
    <w:rsid w:val="00C0717D"/>
    <w:rsid w:val="00C10C26"/>
    <w:rsid w:val="00C11861"/>
    <w:rsid w:val="00C12C7B"/>
    <w:rsid w:val="00C13DE7"/>
    <w:rsid w:val="00C16A35"/>
    <w:rsid w:val="00C171E4"/>
    <w:rsid w:val="00C17357"/>
    <w:rsid w:val="00C17A02"/>
    <w:rsid w:val="00C20227"/>
    <w:rsid w:val="00C20770"/>
    <w:rsid w:val="00C20ABD"/>
    <w:rsid w:val="00C20C16"/>
    <w:rsid w:val="00C250D3"/>
    <w:rsid w:val="00C25821"/>
    <w:rsid w:val="00C258A9"/>
    <w:rsid w:val="00C25DD4"/>
    <w:rsid w:val="00C310A4"/>
    <w:rsid w:val="00C3208D"/>
    <w:rsid w:val="00C32EF3"/>
    <w:rsid w:val="00C33570"/>
    <w:rsid w:val="00C3574F"/>
    <w:rsid w:val="00C35946"/>
    <w:rsid w:val="00C35C5F"/>
    <w:rsid w:val="00C36201"/>
    <w:rsid w:val="00C36822"/>
    <w:rsid w:val="00C3682A"/>
    <w:rsid w:val="00C40320"/>
    <w:rsid w:val="00C432FE"/>
    <w:rsid w:val="00C43685"/>
    <w:rsid w:val="00C449F0"/>
    <w:rsid w:val="00C450B0"/>
    <w:rsid w:val="00C4515D"/>
    <w:rsid w:val="00C4528B"/>
    <w:rsid w:val="00C453DB"/>
    <w:rsid w:val="00C45851"/>
    <w:rsid w:val="00C46B61"/>
    <w:rsid w:val="00C46BF3"/>
    <w:rsid w:val="00C472BC"/>
    <w:rsid w:val="00C47422"/>
    <w:rsid w:val="00C47D43"/>
    <w:rsid w:val="00C519F6"/>
    <w:rsid w:val="00C5453D"/>
    <w:rsid w:val="00C547E7"/>
    <w:rsid w:val="00C54B44"/>
    <w:rsid w:val="00C550C8"/>
    <w:rsid w:val="00C55E98"/>
    <w:rsid w:val="00C60400"/>
    <w:rsid w:val="00C61F11"/>
    <w:rsid w:val="00C62424"/>
    <w:rsid w:val="00C62660"/>
    <w:rsid w:val="00C630BA"/>
    <w:rsid w:val="00C644A7"/>
    <w:rsid w:val="00C650BA"/>
    <w:rsid w:val="00C6618B"/>
    <w:rsid w:val="00C66579"/>
    <w:rsid w:val="00C66B86"/>
    <w:rsid w:val="00C6716D"/>
    <w:rsid w:val="00C67354"/>
    <w:rsid w:val="00C725FB"/>
    <w:rsid w:val="00C737CD"/>
    <w:rsid w:val="00C73A41"/>
    <w:rsid w:val="00C73D98"/>
    <w:rsid w:val="00C7482B"/>
    <w:rsid w:val="00C83471"/>
    <w:rsid w:val="00C839BA"/>
    <w:rsid w:val="00C86151"/>
    <w:rsid w:val="00C86B6A"/>
    <w:rsid w:val="00C87D98"/>
    <w:rsid w:val="00C87F19"/>
    <w:rsid w:val="00C902BF"/>
    <w:rsid w:val="00C90757"/>
    <w:rsid w:val="00C90D44"/>
    <w:rsid w:val="00C91176"/>
    <w:rsid w:val="00C91D71"/>
    <w:rsid w:val="00C943A0"/>
    <w:rsid w:val="00C958C2"/>
    <w:rsid w:val="00C96A73"/>
    <w:rsid w:val="00C97156"/>
    <w:rsid w:val="00C97AF5"/>
    <w:rsid w:val="00CA053B"/>
    <w:rsid w:val="00CA0EC6"/>
    <w:rsid w:val="00CA455B"/>
    <w:rsid w:val="00CA4CFB"/>
    <w:rsid w:val="00CA6A79"/>
    <w:rsid w:val="00CB2CEF"/>
    <w:rsid w:val="00CB33AD"/>
    <w:rsid w:val="00CB3AF1"/>
    <w:rsid w:val="00CB3F54"/>
    <w:rsid w:val="00CB44AE"/>
    <w:rsid w:val="00CB5300"/>
    <w:rsid w:val="00CB5520"/>
    <w:rsid w:val="00CB6070"/>
    <w:rsid w:val="00CB6078"/>
    <w:rsid w:val="00CB6A0C"/>
    <w:rsid w:val="00CC0AE3"/>
    <w:rsid w:val="00CC0B65"/>
    <w:rsid w:val="00CC2E9F"/>
    <w:rsid w:val="00CC2F8A"/>
    <w:rsid w:val="00CC3510"/>
    <w:rsid w:val="00CC49AB"/>
    <w:rsid w:val="00CC6463"/>
    <w:rsid w:val="00CC6E7A"/>
    <w:rsid w:val="00CC7C5C"/>
    <w:rsid w:val="00CC7E06"/>
    <w:rsid w:val="00CD0606"/>
    <w:rsid w:val="00CD1B98"/>
    <w:rsid w:val="00CD1D21"/>
    <w:rsid w:val="00CD2EDC"/>
    <w:rsid w:val="00CD55D1"/>
    <w:rsid w:val="00CD628D"/>
    <w:rsid w:val="00CD6C1D"/>
    <w:rsid w:val="00CE4731"/>
    <w:rsid w:val="00CE6669"/>
    <w:rsid w:val="00CE771E"/>
    <w:rsid w:val="00CF0E0E"/>
    <w:rsid w:val="00CF1023"/>
    <w:rsid w:val="00CF12EA"/>
    <w:rsid w:val="00CF2FD2"/>
    <w:rsid w:val="00CF304D"/>
    <w:rsid w:val="00CF52D0"/>
    <w:rsid w:val="00CF699D"/>
    <w:rsid w:val="00D01728"/>
    <w:rsid w:val="00D03538"/>
    <w:rsid w:val="00D03725"/>
    <w:rsid w:val="00D0409B"/>
    <w:rsid w:val="00D04AF8"/>
    <w:rsid w:val="00D04F8F"/>
    <w:rsid w:val="00D06A55"/>
    <w:rsid w:val="00D06F9B"/>
    <w:rsid w:val="00D0765F"/>
    <w:rsid w:val="00D077A7"/>
    <w:rsid w:val="00D10242"/>
    <w:rsid w:val="00D10297"/>
    <w:rsid w:val="00D11C14"/>
    <w:rsid w:val="00D151DE"/>
    <w:rsid w:val="00D15BD8"/>
    <w:rsid w:val="00D15BEE"/>
    <w:rsid w:val="00D1747D"/>
    <w:rsid w:val="00D17A28"/>
    <w:rsid w:val="00D2103C"/>
    <w:rsid w:val="00D22009"/>
    <w:rsid w:val="00D2351B"/>
    <w:rsid w:val="00D23692"/>
    <w:rsid w:val="00D24B99"/>
    <w:rsid w:val="00D2614D"/>
    <w:rsid w:val="00D26BCA"/>
    <w:rsid w:val="00D312A4"/>
    <w:rsid w:val="00D3281F"/>
    <w:rsid w:val="00D3416D"/>
    <w:rsid w:val="00D34DC1"/>
    <w:rsid w:val="00D353ED"/>
    <w:rsid w:val="00D36CEE"/>
    <w:rsid w:val="00D37D27"/>
    <w:rsid w:val="00D37E51"/>
    <w:rsid w:val="00D420B9"/>
    <w:rsid w:val="00D4267D"/>
    <w:rsid w:val="00D43AF5"/>
    <w:rsid w:val="00D43C17"/>
    <w:rsid w:val="00D43D05"/>
    <w:rsid w:val="00D44AE6"/>
    <w:rsid w:val="00D471C1"/>
    <w:rsid w:val="00D47C04"/>
    <w:rsid w:val="00D47C7C"/>
    <w:rsid w:val="00D509BA"/>
    <w:rsid w:val="00D532A0"/>
    <w:rsid w:val="00D53768"/>
    <w:rsid w:val="00D54982"/>
    <w:rsid w:val="00D56258"/>
    <w:rsid w:val="00D56BF8"/>
    <w:rsid w:val="00D57528"/>
    <w:rsid w:val="00D60E54"/>
    <w:rsid w:val="00D6369F"/>
    <w:rsid w:val="00D63D64"/>
    <w:rsid w:val="00D63FD4"/>
    <w:rsid w:val="00D64378"/>
    <w:rsid w:val="00D64C6F"/>
    <w:rsid w:val="00D72089"/>
    <w:rsid w:val="00D72426"/>
    <w:rsid w:val="00D72E34"/>
    <w:rsid w:val="00D742CE"/>
    <w:rsid w:val="00D761A7"/>
    <w:rsid w:val="00D774C6"/>
    <w:rsid w:val="00D775CB"/>
    <w:rsid w:val="00D80A63"/>
    <w:rsid w:val="00D80A71"/>
    <w:rsid w:val="00D80E44"/>
    <w:rsid w:val="00D81EED"/>
    <w:rsid w:val="00D82FD5"/>
    <w:rsid w:val="00D8414B"/>
    <w:rsid w:val="00D8428B"/>
    <w:rsid w:val="00D850E1"/>
    <w:rsid w:val="00D8531F"/>
    <w:rsid w:val="00D85ABA"/>
    <w:rsid w:val="00D864A8"/>
    <w:rsid w:val="00D86928"/>
    <w:rsid w:val="00D90EB4"/>
    <w:rsid w:val="00D94E1D"/>
    <w:rsid w:val="00D96B53"/>
    <w:rsid w:val="00D97D6A"/>
    <w:rsid w:val="00DA0310"/>
    <w:rsid w:val="00DA0FF1"/>
    <w:rsid w:val="00DA10B5"/>
    <w:rsid w:val="00DA2131"/>
    <w:rsid w:val="00DA24A8"/>
    <w:rsid w:val="00DA49CB"/>
    <w:rsid w:val="00DA655B"/>
    <w:rsid w:val="00DB00DE"/>
    <w:rsid w:val="00DB0408"/>
    <w:rsid w:val="00DB1AF1"/>
    <w:rsid w:val="00DB56A7"/>
    <w:rsid w:val="00DB6028"/>
    <w:rsid w:val="00DB652E"/>
    <w:rsid w:val="00DB67F9"/>
    <w:rsid w:val="00DC01A5"/>
    <w:rsid w:val="00DC1681"/>
    <w:rsid w:val="00DC1A54"/>
    <w:rsid w:val="00DC1BC1"/>
    <w:rsid w:val="00DC1E78"/>
    <w:rsid w:val="00DC1F9B"/>
    <w:rsid w:val="00DC372A"/>
    <w:rsid w:val="00DC3919"/>
    <w:rsid w:val="00DC4750"/>
    <w:rsid w:val="00DC54A6"/>
    <w:rsid w:val="00DC68B6"/>
    <w:rsid w:val="00DD078F"/>
    <w:rsid w:val="00DD081E"/>
    <w:rsid w:val="00DD372B"/>
    <w:rsid w:val="00DD4ED3"/>
    <w:rsid w:val="00DD6E6B"/>
    <w:rsid w:val="00DD75F1"/>
    <w:rsid w:val="00DD796A"/>
    <w:rsid w:val="00DE0D48"/>
    <w:rsid w:val="00DE1372"/>
    <w:rsid w:val="00DE26E2"/>
    <w:rsid w:val="00DE4FA3"/>
    <w:rsid w:val="00DE58A5"/>
    <w:rsid w:val="00DE5A6E"/>
    <w:rsid w:val="00DE65F8"/>
    <w:rsid w:val="00DE73AE"/>
    <w:rsid w:val="00DE7D46"/>
    <w:rsid w:val="00DF1184"/>
    <w:rsid w:val="00DF315B"/>
    <w:rsid w:val="00DF4C3B"/>
    <w:rsid w:val="00DF4EDF"/>
    <w:rsid w:val="00DF6776"/>
    <w:rsid w:val="00DF6E4D"/>
    <w:rsid w:val="00DF72AF"/>
    <w:rsid w:val="00DF75F7"/>
    <w:rsid w:val="00DF76F3"/>
    <w:rsid w:val="00E01059"/>
    <w:rsid w:val="00E023F6"/>
    <w:rsid w:val="00E03E32"/>
    <w:rsid w:val="00E0423D"/>
    <w:rsid w:val="00E051F6"/>
    <w:rsid w:val="00E06F05"/>
    <w:rsid w:val="00E072AE"/>
    <w:rsid w:val="00E14CBD"/>
    <w:rsid w:val="00E14DEA"/>
    <w:rsid w:val="00E159ED"/>
    <w:rsid w:val="00E16B19"/>
    <w:rsid w:val="00E17A47"/>
    <w:rsid w:val="00E21A75"/>
    <w:rsid w:val="00E2457B"/>
    <w:rsid w:val="00E25300"/>
    <w:rsid w:val="00E2545B"/>
    <w:rsid w:val="00E26427"/>
    <w:rsid w:val="00E2731E"/>
    <w:rsid w:val="00E3402C"/>
    <w:rsid w:val="00E3530E"/>
    <w:rsid w:val="00E35992"/>
    <w:rsid w:val="00E36A0E"/>
    <w:rsid w:val="00E4228B"/>
    <w:rsid w:val="00E42A30"/>
    <w:rsid w:val="00E4345C"/>
    <w:rsid w:val="00E44BA4"/>
    <w:rsid w:val="00E451F6"/>
    <w:rsid w:val="00E45273"/>
    <w:rsid w:val="00E46137"/>
    <w:rsid w:val="00E466C0"/>
    <w:rsid w:val="00E4709A"/>
    <w:rsid w:val="00E5014E"/>
    <w:rsid w:val="00E50259"/>
    <w:rsid w:val="00E50902"/>
    <w:rsid w:val="00E51112"/>
    <w:rsid w:val="00E52417"/>
    <w:rsid w:val="00E52D86"/>
    <w:rsid w:val="00E54694"/>
    <w:rsid w:val="00E55893"/>
    <w:rsid w:val="00E55A00"/>
    <w:rsid w:val="00E56318"/>
    <w:rsid w:val="00E569F8"/>
    <w:rsid w:val="00E57375"/>
    <w:rsid w:val="00E6052A"/>
    <w:rsid w:val="00E64402"/>
    <w:rsid w:val="00E646EE"/>
    <w:rsid w:val="00E64B0D"/>
    <w:rsid w:val="00E6585C"/>
    <w:rsid w:val="00E65EBF"/>
    <w:rsid w:val="00E65ECE"/>
    <w:rsid w:val="00E6697F"/>
    <w:rsid w:val="00E6714E"/>
    <w:rsid w:val="00E70016"/>
    <w:rsid w:val="00E7019D"/>
    <w:rsid w:val="00E72C5B"/>
    <w:rsid w:val="00E73658"/>
    <w:rsid w:val="00E73777"/>
    <w:rsid w:val="00E73966"/>
    <w:rsid w:val="00E75EF5"/>
    <w:rsid w:val="00E77339"/>
    <w:rsid w:val="00E81006"/>
    <w:rsid w:val="00E83BC4"/>
    <w:rsid w:val="00E86681"/>
    <w:rsid w:val="00E875A5"/>
    <w:rsid w:val="00E87621"/>
    <w:rsid w:val="00E9194B"/>
    <w:rsid w:val="00E91A78"/>
    <w:rsid w:val="00E91D8A"/>
    <w:rsid w:val="00E940EB"/>
    <w:rsid w:val="00E943DE"/>
    <w:rsid w:val="00E95143"/>
    <w:rsid w:val="00E951DD"/>
    <w:rsid w:val="00E96B45"/>
    <w:rsid w:val="00E96D96"/>
    <w:rsid w:val="00E96EC2"/>
    <w:rsid w:val="00E96FE2"/>
    <w:rsid w:val="00E9714F"/>
    <w:rsid w:val="00E9775E"/>
    <w:rsid w:val="00EA2D47"/>
    <w:rsid w:val="00EA451B"/>
    <w:rsid w:val="00EA5C0D"/>
    <w:rsid w:val="00EB25F6"/>
    <w:rsid w:val="00EB50FF"/>
    <w:rsid w:val="00EB5E00"/>
    <w:rsid w:val="00EB6E50"/>
    <w:rsid w:val="00EC14B0"/>
    <w:rsid w:val="00EC15DD"/>
    <w:rsid w:val="00EC1767"/>
    <w:rsid w:val="00EC306E"/>
    <w:rsid w:val="00EC32F7"/>
    <w:rsid w:val="00EC3A9A"/>
    <w:rsid w:val="00EC4947"/>
    <w:rsid w:val="00EC5CF3"/>
    <w:rsid w:val="00EC605B"/>
    <w:rsid w:val="00EC6A1C"/>
    <w:rsid w:val="00EC780E"/>
    <w:rsid w:val="00ED0166"/>
    <w:rsid w:val="00ED0990"/>
    <w:rsid w:val="00ED1A6C"/>
    <w:rsid w:val="00ED3E07"/>
    <w:rsid w:val="00ED5129"/>
    <w:rsid w:val="00ED51B2"/>
    <w:rsid w:val="00ED5563"/>
    <w:rsid w:val="00ED572F"/>
    <w:rsid w:val="00ED5E9A"/>
    <w:rsid w:val="00ED65F6"/>
    <w:rsid w:val="00ED6E76"/>
    <w:rsid w:val="00ED715E"/>
    <w:rsid w:val="00ED7A4E"/>
    <w:rsid w:val="00ED7CD7"/>
    <w:rsid w:val="00ED7D29"/>
    <w:rsid w:val="00EE078A"/>
    <w:rsid w:val="00EE26BC"/>
    <w:rsid w:val="00EE32EC"/>
    <w:rsid w:val="00EE37B8"/>
    <w:rsid w:val="00EE6CB6"/>
    <w:rsid w:val="00EE6E56"/>
    <w:rsid w:val="00EE77F5"/>
    <w:rsid w:val="00EF0530"/>
    <w:rsid w:val="00EF2300"/>
    <w:rsid w:val="00EF3664"/>
    <w:rsid w:val="00EF3800"/>
    <w:rsid w:val="00EF6557"/>
    <w:rsid w:val="00EF7171"/>
    <w:rsid w:val="00EF796B"/>
    <w:rsid w:val="00F00394"/>
    <w:rsid w:val="00F0048C"/>
    <w:rsid w:val="00F00884"/>
    <w:rsid w:val="00F01AA7"/>
    <w:rsid w:val="00F035A8"/>
    <w:rsid w:val="00F03871"/>
    <w:rsid w:val="00F04239"/>
    <w:rsid w:val="00F044BC"/>
    <w:rsid w:val="00F07487"/>
    <w:rsid w:val="00F07502"/>
    <w:rsid w:val="00F076ED"/>
    <w:rsid w:val="00F07B8E"/>
    <w:rsid w:val="00F107AD"/>
    <w:rsid w:val="00F12926"/>
    <w:rsid w:val="00F12AB6"/>
    <w:rsid w:val="00F12C78"/>
    <w:rsid w:val="00F151A9"/>
    <w:rsid w:val="00F15849"/>
    <w:rsid w:val="00F1682F"/>
    <w:rsid w:val="00F176AC"/>
    <w:rsid w:val="00F17F70"/>
    <w:rsid w:val="00F200EB"/>
    <w:rsid w:val="00F2152B"/>
    <w:rsid w:val="00F2258D"/>
    <w:rsid w:val="00F23545"/>
    <w:rsid w:val="00F240E4"/>
    <w:rsid w:val="00F2456E"/>
    <w:rsid w:val="00F32D44"/>
    <w:rsid w:val="00F33F74"/>
    <w:rsid w:val="00F34238"/>
    <w:rsid w:val="00F34B42"/>
    <w:rsid w:val="00F353EB"/>
    <w:rsid w:val="00F3571F"/>
    <w:rsid w:val="00F35DB7"/>
    <w:rsid w:val="00F360E6"/>
    <w:rsid w:val="00F3613D"/>
    <w:rsid w:val="00F3631B"/>
    <w:rsid w:val="00F415FD"/>
    <w:rsid w:val="00F43563"/>
    <w:rsid w:val="00F443D4"/>
    <w:rsid w:val="00F468CF"/>
    <w:rsid w:val="00F46A01"/>
    <w:rsid w:val="00F46FBB"/>
    <w:rsid w:val="00F50C1B"/>
    <w:rsid w:val="00F512D8"/>
    <w:rsid w:val="00F51564"/>
    <w:rsid w:val="00F51B14"/>
    <w:rsid w:val="00F5398F"/>
    <w:rsid w:val="00F54F5E"/>
    <w:rsid w:val="00F5565B"/>
    <w:rsid w:val="00F5643D"/>
    <w:rsid w:val="00F61E0A"/>
    <w:rsid w:val="00F669DA"/>
    <w:rsid w:val="00F71C62"/>
    <w:rsid w:val="00F720DC"/>
    <w:rsid w:val="00F7221C"/>
    <w:rsid w:val="00F737AD"/>
    <w:rsid w:val="00F757D2"/>
    <w:rsid w:val="00F75828"/>
    <w:rsid w:val="00F77E47"/>
    <w:rsid w:val="00F80929"/>
    <w:rsid w:val="00F84273"/>
    <w:rsid w:val="00F8545C"/>
    <w:rsid w:val="00F854F2"/>
    <w:rsid w:val="00F858E4"/>
    <w:rsid w:val="00F860EF"/>
    <w:rsid w:val="00F86E7A"/>
    <w:rsid w:val="00F879DC"/>
    <w:rsid w:val="00F90158"/>
    <w:rsid w:val="00F92131"/>
    <w:rsid w:val="00F92CD9"/>
    <w:rsid w:val="00F943D8"/>
    <w:rsid w:val="00F947FF"/>
    <w:rsid w:val="00F95261"/>
    <w:rsid w:val="00F96122"/>
    <w:rsid w:val="00FA0705"/>
    <w:rsid w:val="00FA1892"/>
    <w:rsid w:val="00FA1A85"/>
    <w:rsid w:val="00FA1A99"/>
    <w:rsid w:val="00FA1D12"/>
    <w:rsid w:val="00FA2442"/>
    <w:rsid w:val="00FA2632"/>
    <w:rsid w:val="00FA2763"/>
    <w:rsid w:val="00FA2D8E"/>
    <w:rsid w:val="00FA3065"/>
    <w:rsid w:val="00FA35A3"/>
    <w:rsid w:val="00FA4179"/>
    <w:rsid w:val="00FA48E8"/>
    <w:rsid w:val="00FA4D3D"/>
    <w:rsid w:val="00FA5018"/>
    <w:rsid w:val="00FA59A3"/>
    <w:rsid w:val="00FA5D8A"/>
    <w:rsid w:val="00FB0846"/>
    <w:rsid w:val="00FB0EE2"/>
    <w:rsid w:val="00FB1A8E"/>
    <w:rsid w:val="00FB1F08"/>
    <w:rsid w:val="00FB241B"/>
    <w:rsid w:val="00FB4515"/>
    <w:rsid w:val="00FB5BE1"/>
    <w:rsid w:val="00FB5C95"/>
    <w:rsid w:val="00FB626F"/>
    <w:rsid w:val="00FC0746"/>
    <w:rsid w:val="00FC6A51"/>
    <w:rsid w:val="00FC7023"/>
    <w:rsid w:val="00FC743E"/>
    <w:rsid w:val="00FD39E2"/>
    <w:rsid w:val="00FD3D65"/>
    <w:rsid w:val="00FD470C"/>
    <w:rsid w:val="00FD4CBE"/>
    <w:rsid w:val="00FD5739"/>
    <w:rsid w:val="00FD6406"/>
    <w:rsid w:val="00FE2C1B"/>
    <w:rsid w:val="00FE331C"/>
    <w:rsid w:val="00FE3457"/>
    <w:rsid w:val="00FE5B13"/>
    <w:rsid w:val="00FE618B"/>
    <w:rsid w:val="00FE63B3"/>
    <w:rsid w:val="00FE6716"/>
    <w:rsid w:val="00FE7F26"/>
    <w:rsid w:val="00FF0B49"/>
    <w:rsid w:val="00FF1C0E"/>
    <w:rsid w:val="00FF1C91"/>
    <w:rsid w:val="00FF31D4"/>
    <w:rsid w:val="00FF4A84"/>
    <w:rsid w:val="00FF4E79"/>
    <w:rsid w:val="00FF5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59"/>
    <w:rPr>
      <w:rFonts w:eastAsiaTheme="minorEastAsia"/>
      <w:lang w:eastAsia="ru-RU"/>
    </w:rPr>
  </w:style>
  <w:style w:type="paragraph" w:styleId="2">
    <w:name w:val="heading 2"/>
    <w:basedOn w:val="a"/>
    <w:link w:val="20"/>
    <w:uiPriority w:val="9"/>
    <w:qFormat/>
    <w:rsid w:val="000A6D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uiPriority w:val="99"/>
    <w:locked/>
    <w:rsid w:val="00AE5CAB"/>
    <w:rPr>
      <w:shd w:val="clear" w:color="auto" w:fill="FFFFFF"/>
    </w:rPr>
  </w:style>
  <w:style w:type="paragraph" w:customStyle="1" w:styleId="22">
    <w:name w:val="Основной текст (2)"/>
    <w:basedOn w:val="a"/>
    <w:link w:val="21"/>
    <w:uiPriority w:val="99"/>
    <w:rsid w:val="00AE5CAB"/>
    <w:pPr>
      <w:widowControl w:val="0"/>
      <w:shd w:val="clear" w:color="auto" w:fill="FFFFFF"/>
      <w:spacing w:before="60" w:after="0" w:line="317" w:lineRule="exact"/>
      <w:jc w:val="right"/>
    </w:pPr>
    <w:rPr>
      <w:rFonts w:eastAsiaTheme="minorHAnsi"/>
      <w:lang w:eastAsia="en-US"/>
    </w:rPr>
  </w:style>
  <w:style w:type="paragraph" w:styleId="a3">
    <w:name w:val="Balloon Text"/>
    <w:basedOn w:val="a"/>
    <w:link w:val="a4"/>
    <w:uiPriority w:val="99"/>
    <w:semiHidden/>
    <w:unhideWhenUsed/>
    <w:rsid w:val="00F879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9DC"/>
    <w:rPr>
      <w:rFonts w:ascii="Tahoma" w:eastAsiaTheme="minorEastAsia" w:hAnsi="Tahoma" w:cs="Tahoma"/>
      <w:sz w:val="16"/>
      <w:szCs w:val="16"/>
      <w:lang w:eastAsia="ru-RU"/>
    </w:rPr>
  </w:style>
  <w:style w:type="character" w:styleId="a5">
    <w:name w:val="Emphasis"/>
    <w:basedOn w:val="a0"/>
    <w:uiPriority w:val="99"/>
    <w:qFormat/>
    <w:rsid w:val="00227B16"/>
    <w:rPr>
      <w:i/>
      <w:iCs/>
    </w:rPr>
  </w:style>
  <w:style w:type="paragraph" w:styleId="a6">
    <w:name w:val="List Paragraph"/>
    <w:basedOn w:val="a"/>
    <w:uiPriority w:val="99"/>
    <w:qFormat/>
    <w:rsid w:val="00227B16"/>
    <w:pPr>
      <w:spacing w:after="0" w:line="240" w:lineRule="auto"/>
      <w:ind w:left="720"/>
    </w:pPr>
    <w:rPr>
      <w:rFonts w:ascii="Times New Roman" w:eastAsia="Times New Roman" w:hAnsi="Times New Roman" w:cs="Times New Roman"/>
      <w:sz w:val="24"/>
      <w:szCs w:val="24"/>
    </w:rPr>
  </w:style>
  <w:style w:type="character" w:styleId="a7">
    <w:name w:val="Hyperlink"/>
    <w:basedOn w:val="a0"/>
    <w:uiPriority w:val="99"/>
    <w:unhideWhenUsed/>
    <w:rsid w:val="00E73777"/>
    <w:rPr>
      <w:color w:val="0000FF" w:themeColor="hyperlink"/>
      <w:u w:val="single"/>
    </w:rPr>
  </w:style>
  <w:style w:type="paragraph" w:customStyle="1" w:styleId="23">
    <w:name w:val="Стиль2"/>
    <w:basedOn w:val="a"/>
    <w:link w:val="24"/>
    <w:qFormat/>
    <w:rsid w:val="00C472BC"/>
    <w:pPr>
      <w:tabs>
        <w:tab w:val="left" w:pos="-284"/>
      </w:tabs>
      <w:spacing w:after="0"/>
      <w:jc w:val="both"/>
    </w:pPr>
    <w:rPr>
      <w:rFonts w:ascii="Times New Roman" w:hAnsi="Times New Roman" w:cs="Times New Roman"/>
      <w:i/>
      <w:sz w:val="24"/>
      <w:szCs w:val="24"/>
    </w:rPr>
  </w:style>
  <w:style w:type="character" w:customStyle="1" w:styleId="24">
    <w:name w:val="Стиль2 Знак"/>
    <w:basedOn w:val="a0"/>
    <w:link w:val="23"/>
    <w:rsid w:val="00C472BC"/>
    <w:rPr>
      <w:rFonts w:ascii="Times New Roman" w:eastAsiaTheme="minorEastAsia" w:hAnsi="Times New Roman" w:cs="Times New Roman"/>
      <w:i/>
      <w:sz w:val="24"/>
      <w:szCs w:val="24"/>
      <w:lang w:eastAsia="ru-RU"/>
    </w:rPr>
  </w:style>
  <w:style w:type="character" w:customStyle="1" w:styleId="20">
    <w:name w:val="Заголовок 2 Знак"/>
    <w:basedOn w:val="a0"/>
    <w:link w:val="2"/>
    <w:uiPriority w:val="9"/>
    <w:rsid w:val="000A6DF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A6DF9"/>
  </w:style>
</w:styles>
</file>

<file path=word/webSettings.xml><?xml version="1.0" encoding="utf-8"?>
<w:webSettings xmlns:r="http://schemas.openxmlformats.org/officeDocument/2006/relationships" xmlns:w="http://schemas.openxmlformats.org/wordprocessingml/2006/main">
  <w:divs>
    <w:div w:id="697894011">
      <w:bodyDiv w:val="1"/>
      <w:marLeft w:val="0"/>
      <w:marRight w:val="0"/>
      <w:marTop w:val="0"/>
      <w:marBottom w:val="0"/>
      <w:divBdr>
        <w:top w:val="none" w:sz="0" w:space="0" w:color="auto"/>
        <w:left w:val="none" w:sz="0" w:space="0" w:color="auto"/>
        <w:bottom w:val="none" w:sz="0" w:space="0" w:color="auto"/>
        <w:right w:val="none" w:sz="0" w:space="0" w:color="auto"/>
      </w:divBdr>
      <w:divsChild>
        <w:div w:id="1155730526">
          <w:marLeft w:val="0"/>
          <w:marRight w:val="0"/>
          <w:marTop w:val="0"/>
          <w:marBottom w:val="390"/>
          <w:divBdr>
            <w:top w:val="none" w:sz="0" w:space="0" w:color="auto"/>
            <w:left w:val="none" w:sz="0" w:space="0" w:color="auto"/>
            <w:bottom w:val="none" w:sz="0" w:space="0" w:color="auto"/>
            <w:right w:val="none" w:sz="0" w:space="0" w:color="auto"/>
          </w:divBdr>
          <w:divsChild>
            <w:div w:id="652828834">
              <w:marLeft w:val="0"/>
              <w:marRight w:val="0"/>
              <w:marTop w:val="0"/>
              <w:marBottom w:val="0"/>
              <w:divBdr>
                <w:top w:val="none" w:sz="0" w:space="0" w:color="auto"/>
                <w:left w:val="none" w:sz="0" w:space="0" w:color="auto"/>
                <w:bottom w:val="none" w:sz="0" w:space="0" w:color="auto"/>
                <w:right w:val="none" w:sz="0" w:space="0" w:color="auto"/>
              </w:divBdr>
              <w:divsChild>
                <w:div w:id="3005064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59742799">
          <w:marLeft w:val="0"/>
          <w:marRight w:val="0"/>
          <w:marTop w:val="0"/>
          <w:marBottom w:val="3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smolensk.ru/user/sgma/MMORPH/N-12-html/merenkov/merenkov.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molensk.ru/user/sgma/MMORPH/N-49-html/gorbunov/gorbunov.htm" TargetMode="External"/><Relationship Id="rId5" Type="http://schemas.openxmlformats.org/officeDocument/2006/relationships/hyperlink" Target="mailto:bmw20100@mail.ru" TargetMode="External"/><Relationship Id="rId10" Type="http://schemas.openxmlformats.org/officeDocument/2006/relationships/hyperlink" Target="http://www.smolensk.ru/user/sgma/MMORPH/N-45-html/bondareva/bondareva.ht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YaDisk\6\project\done\parts\resul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YaDisk\6\project\done\parts\resul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44743772510654"/>
          <c:y val="6.3669072615923E-2"/>
          <c:w val="0.84185938686598183"/>
          <c:h val="0.81940179352581111"/>
        </c:manualLayout>
      </c:layout>
      <c:scatterChart>
        <c:scatterStyle val="smoothMarker"/>
        <c:ser>
          <c:idx val="0"/>
          <c:order val="0"/>
          <c:tx>
            <c:strRef>
              <c:f>Лист3!$A$4</c:f>
              <c:strCache>
                <c:ptCount val="1"/>
                <c:pt idx="0">
                  <c:v>обр №1</c:v>
                </c:pt>
              </c:strCache>
            </c:strRef>
          </c:tx>
          <c:xVal>
            <c:numRef>
              <c:f>Лист3!$B$2:$I$2</c:f>
              <c:numCache>
                <c:formatCode>General</c:formatCode>
                <c:ptCount val="8"/>
                <c:pt idx="0">
                  <c:v>0</c:v>
                </c:pt>
                <c:pt idx="1">
                  <c:v>2</c:v>
                </c:pt>
                <c:pt idx="2">
                  <c:v>3</c:v>
                </c:pt>
                <c:pt idx="3">
                  <c:v>4</c:v>
                </c:pt>
                <c:pt idx="4">
                  <c:v>6</c:v>
                </c:pt>
                <c:pt idx="5">
                  <c:v>9</c:v>
                </c:pt>
                <c:pt idx="6">
                  <c:v>17</c:v>
                </c:pt>
                <c:pt idx="7">
                  <c:v>31</c:v>
                </c:pt>
              </c:numCache>
            </c:numRef>
          </c:xVal>
          <c:yVal>
            <c:numRef>
              <c:f>Лист3!$B$12:$I$12</c:f>
              <c:numCache>
                <c:formatCode>0.00</c:formatCode>
                <c:ptCount val="8"/>
                <c:pt idx="0">
                  <c:v>100</c:v>
                </c:pt>
                <c:pt idx="1">
                  <c:v>40.760000000000012</c:v>
                </c:pt>
                <c:pt idx="2">
                  <c:v>125.75455046883643</c:v>
                </c:pt>
                <c:pt idx="3">
                  <c:v>223.11031439602795</c:v>
                </c:pt>
                <c:pt idx="4">
                  <c:v>229.89924618496048</c:v>
                </c:pt>
                <c:pt idx="5">
                  <c:v>214.51093951093966</c:v>
                </c:pt>
                <c:pt idx="6">
                  <c:v>108.9998161426733</c:v>
                </c:pt>
                <c:pt idx="7">
                  <c:v>101.76208861923148</c:v>
                </c:pt>
              </c:numCache>
            </c:numRef>
          </c:yVal>
          <c:smooth val="1"/>
        </c:ser>
        <c:ser>
          <c:idx val="1"/>
          <c:order val="1"/>
          <c:tx>
            <c:strRef>
              <c:f>Лист3!$A$5</c:f>
              <c:strCache>
                <c:ptCount val="1"/>
                <c:pt idx="0">
                  <c:v>обр №2</c:v>
                </c:pt>
              </c:strCache>
            </c:strRef>
          </c:tx>
          <c:xVal>
            <c:numRef>
              <c:f>Лист3!$B$2:$I$2</c:f>
              <c:numCache>
                <c:formatCode>General</c:formatCode>
                <c:ptCount val="8"/>
                <c:pt idx="0">
                  <c:v>0</c:v>
                </c:pt>
                <c:pt idx="1">
                  <c:v>2</c:v>
                </c:pt>
                <c:pt idx="2">
                  <c:v>3</c:v>
                </c:pt>
                <c:pt idx="3">
                  <c:v>4</c:v>
                </c:pt>
                <c:pt idx="4">
                  <c:v>6</c:v>
                </c:pt>
                <c:pt idx="5">
                  <c:v>9</c:v>
                </c:pt>
                <c:pt idx="6">
                  <c:v>17</c:v>
                </c:pt>
                <c:pt idx="7">
                  <c:v>31</c:v>
                </c:pt>
              </c:numCache>
            </c:numRef>
          </c:xVal>
          <c:yVal>
            <c:numRef>
              <c:f>Лист3!$B$13:$I$13</c:f>
              <c:numCache>
                <c:formatCode>0.00</c:formatCode>
                <c:ptCount val="8"/>
                <c:pt idx="0">
                  <c:v>100</c:v>
                </c:pt>
                <c:pt idx="1">
                  <c:v>46.215980024968914</c:v>
                </c:pt>
                <c:pt idx="2">
                  <c:v>119.75468164794037</c:v>
                </c:pt>
                <c:pt idx="3">
                  <c:v>204.11017478152229</c:v>
                </c:pt>
                <c:pt idx="4">
                  <c:v>208.49001248439461</c:v>
                </c:pt>
                <c:pt idx="5">
                  <c:v>202.51092384519364</c:v>
                </c:pt>
                <c:pt idx="6">
                  <c:v>111.4169662921348</c:v>
                </c:pt>
                <c:pt idx="7">
                  <c:v>101.1438826466913</c:v>
                </c:pt>
              </c:numCache>
            </c:numRef>
          </c:yVal>
          <c:smooth val="1"/>
        </c:ser>
        <c:ser>
          <c:idx val="2"/>
          <c:order val="2"/>
          <c:tx>
            <c:strRef>
              <c:f>Лист3!$A$6</c:f>
              <c:strCache>
                <c:ptCount val="1"/>
                <c:pt idx="0">
                  <c:v>обр №3</c:v>
                </c:pt>
              </c:strCache>
            </c:strRef>
          </c:tx>
          <c:xVal>
            <c:numRef>
              <c:f>Лист3!$B$2:$I$2</c:f>
              <c:numCache>
                <c:formatCode>General</c:formatCode>
                <c:ptCount val="8"/>
                <c:pt idx="0">
                  <c:v>0</c:v>
                </c:pt>
                <c:pt idx="1">
                  <c:v>2</c:v>
                </c:pt>
                <c:pt idx="2">
                  <c:v>3</c:v>
                </c:pt>
                <c:pt idx="3">
                  <c:v>4</c:v>
                </c:pt>
                <c:pt idx="4">
                  <c:v>6</c:v>
                </c:pt>
                <c:pt idx="5">
                  <c:v>9</c:v>
                </c:pt>
                <c:pt idx="6">
                  <c:v>17</c:v>
                </c:pt>
                <c:pt idx="7">
                  <c:v>31</c:v>
                </c:pt>
              </c:numCache>
            </c:numRef>
          </c:xVal>
          <c:yVal>
            <c:numRef>
              <c:f>Лист3!$B$14:$I$14</c:f>
              <c:numCache>
                <c:formatCode>0.00</c:formatCode>
                <c:ptCount val="8"/>
                <c:pt idx="0">
                  <c:v>100</c:v>
                </c:pt>
                <c:pt idx="1">
                  <c:v>53.215898825654911</c:v>
                </c:pt>
                <c:pt idx="2">
                  <c:v>110.7545919903643</c:v>
                </c:pt>
                <c:pt idx="3">
                  <c:v>198.11020776874398</c:v>
                </c:pt>
                <c:pt idx="4">
                  <c:v>203.48991267690496</c:v>
                </c:pt>
                <c:pt idx="5">
                  <c:v>195.86028304727549</c:v>
                </c:pt>
                <c:pt idx="6">
                  <c:v>112.67690454682295</c:v>
                </c:pt>
                <c:pt idx="7">
                  <c:v>100.6473953628425</c:v>
                </c:pt>
              </c:numCache>
            </c:numRef>
          </c:yVal>
          <c:smooth val="1"/>
        </c:ser>
        <c:axId val="75963392"/>
        <c:axId val="75990144"/>
      </c:scatterChart>
      <c:valAx>
        <c:axId val="75963392"/>
        <c:scaling>
          <c:orientation val="minMax"/>
          <c:max val="32"/>
        </c:scaling>
        <c:axPos val="b"/>
        <c:majorGridlines/>
        <c:minorGridlines/>
        <c:title>
          <c:tx>
            <c:rich>
              <a:bodyPr/>
              <a:lstStyle/>
              <a:p>
                <a:pPr>
                  <a:defRPr/>
                </a:pPr>
                <a:r>
                  <a:rPr lang="en-US"/>
                  <a:t>t,</a:t>
                </a:r>
                <a:r>
                  <a:rPr lang="ru-RU"/>
                  <a:t> сут</a:t>
                </a:r>
              </a:p>
            </c:rich>
          </c:tx>
          <c:layout>
            <c:manualLayout>
              <c:xMode val="edge"/>
              <c:yMode val="edge"/>
              <c:x val="0.89053048571973992"/>
              <c:y val="0.8092359288422255"/>
            </c:manualLayout>
          </c:layout>
          <c:spPr>
            <a:solidFill>
              <a:sysClr val="window" lastClr="FFFFFF">
                <a:alpha val="78000"/>
              </a:sysClr>
            </a:solidFill>
          </c:spPr>
        </c:title>
        <c:numFmt formatCode="General" sourceLinked="1"/>
        <c:tickLblPos val="nextTo"/>
        <c:crossAx val="75990144"/>
        <c:crosses val="autoZero"/>
        <c:crossBetween val="midCat"/>
        <c:majorUnit val="2"/>
      </c:valAx>
      <c:valAx>
        <c:axId val="75990144"/>
        <c:scaling>
          <c:orientation val="minMax"/>
        </c:scaling>
        <c:axPos val="l"/>
        <c:majorGridlines/>
        <c:minorGridlines/>
        <c:title>
          <c:tx>
            <c:rich>
              <a:bodyPr rot="0" vert="horz"/>
              <a:lstStyle/>
              <a:p>
                <a:pPr>
                  <a:defRPr/>
                </a:pPr>
                <a:r>
                  <a:rPr lang="ru-RU"/>
                  <a:t>Фн, %</a:t>
                </a:r>
              </a:p>
            </c:rich>
          </c:tx>
          <c:layout>
            <c:manualLayout>
              <c:xMode val="edge"/>
              <c:yMode val="edge"/>
              <c:x val="0.11215842869086641"/>
              <c:y val="7.7181393992417829E-2"/>
            </c:manualLayout>
          </c:layout>
          <c:spPr>
            <a:solidFill>
              <a:sysClr val="window" lastClr="FFFFFF">
                <a:alpha val="78000"/>
              </a:sysClr>
            </a:solidFill>
          </c:spPr>
        </c:title>
        <c:numFmt formatCode="#,##0" sourceLinked="0"/>
        <c:tickLblPos val="nextTo"/>
        <c:crossAx val="75963392"/>
        <c:crossesAt val="0"/>
        <c:crossBetween val="midCat"/>
      </c:valAx>
    </c:plotArea>
    <c:legend>
      <c:legendPos val="r"/>
      <c:layout>
        <c:manualLayout>
          <c:xMode val="edge"/>
          <c:yMode val="edge"/>
          <c:x val="0.75138458722770551"/>
          <c:y val="8.1947360746573786E-2"/>
          <c:w val="0.19379351692713565"/>
          <c:h val="0.25115157480314959"/>
        </c:manualLayout>
      </c:layout>
      <c:spPr>
        <a:solidFill>
          <a:sysClr val="window" lastClr="FFFFFF">
            <a:alpha val="78000"/>
          </a:sysClr>
        </a:solidFill>
      </c:spPr>
    </c:legend>
    <c:plotVisOnly val="1"/>
    <c:dispBlanksAs val="gap"/>
  </c:chart>
  <c:spPr>
    <a:ln>
      <a:noFill/>
    </a:ln>
  </c:sp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594744461230722E-2"/>
          <c:y val="5.9039442986293413E-2"/>
          <c:w val="0.8953433941254475"/>
          <c:h val="0.82866105278506863"/>
        </c:manualLayout>
      </c:layout>
      <c:scatterChart>
        <c:scatterStyle val="smoothMarker"/>
        <c:ser>
          <c:idx val="0"/>
          <c:order val="0"/>
          <c:tx>
            <c:strRef>
              <c:f>Лист3!$K$4</c:f>
              <c:strCache>
                <c:ptCount val="1"/>
                <c:pt idx="0">
                  <c:v>обр №1</c:v>
                </c:pt>
              </c:strCache>
            </c:strRef>
          </c:tx>
          <c:xVal>
            <c:numRef>
              <c:f>Лист3!$L$2:$S$2</c:f>
              <c:numCache>
                <c:formatCode>General</c:formatCode>
                <c:ptCount val="8"/>
                <c:pt idx="0">
                  <c:v>0</c:v>
                </c:pt>
                <c:pt idx="1">
                  <c:v>2</c:v>
                </c:pt>
                <c:pt idx="2">
                  <c:v>3</c:v>
                </c:pt>
                <c:pt idx="3">
                  <c:v>4</c:v>
                </c:pt>
                <c:pt idx="4">
                  <c:v>6</c:v>
                </c:pt>
                <c:pt idx="5">
                  <c:v>9</c:v>
                </c:pt>
                <c:pt idx="6">
                  <c:v>17</c:v>
                </c:pt>
                <c:pt idx="7">
                  <c:v>31</c:v>
                </c:pt>
              </c:numCache>
            </c:numRef>
          </c:xVal>
          <c:yVal>
            <c:numRef>
              <c:f>Лист3!$L$8:$S$8</c:f>
              <c:numCache>
                <c:formatCode>0.00%</c:formatCode>
                <c:ptCount val="8"/>
                <c:pt idx="0">
                  <c:v>0</c:v>
                </c:pt>
                <c:pt idx="1">
                  <c:v>7.010000000000001E-2</c:v>
                </c:pt>
                <c:pt idx="2">
                  <c:v>1.3100000000000021E-2</c:v>
                </c:pt>
                <c:pt idx="3">
                  <c:v>7.9000000000000303E-3</c:v>
                </c:pt>
                <c:pt idx="4">
                  <c:v>4.1000000000000003E-3</c:v>
                </c:pt>
                <c:pt idx="5">
                  <c:v>2.5999999999999999E-3</c:v>
                </c:pt>
                <c:pt idx="6">
                  <c:v>3.7000000000000153E-3</c:v>
                </c:pt>
                <c:pt idx="7">
                  <c:v>5.3000000000000104E-3</c:v>
                </c:pt>
              </c:numCache>
            </c:numRef>
          </c:yVal>
          <c:smooth val="1"/>
        </c:ser>
        <c:ser>
          <c:idx val="1"/>
          <c:order val="1"/>
          <c:tx>
            <c:strRef>
              <c:f>Лист3!$K$5</c:f>
              <c:strCache>
                <c:ptCount val="1"/>
                <c:pt idx="0">
                  <c:v>обр №2</c:v>
                </c:pt>
              </c:strCache>
            </c:strRef>
          </c:tx>
          <c:xVal>
            <c:numRef>
              <c:f>Лист3!$L$2:$S$2</c:f>
              <c:numCache>
                <c:formatCode>General</c:formatCode>
                <c:ptCount val="8"/>
                <c:pt idx="0">
                  <c:v>0</c:v>
                </c:pt>
                <c:pt idx="1">
                  <c:v>2</c:v>
                </c:pt>
                <c:pt idx="2">
                  <c:v>3</c:v>
                </c:pt>
                <c:pt idx="3">
                  <c:v>4</c:v>
                </c:pt>
                <c:pt idx="4">
                  <c:v>6</c:v>
                </c:pt>
                <c:pt idx="5">
                  <c:v>9</c:v>
                </c:pt>
                <c:pt idx="6">
                  <c:v>17</c:v>
                </c:pt>
                <c:pt idx="7">
                  <c:v>31</c:v>
                </c:pt>
              </c:numCache>
            </c:numRef>
          </c:xVal>
          <c:yVal>
            <c:numRef>
              <c:f>Лист3!$L$9:$S$9</c:f>
              <c:numCache>
                <c:formatCode>0.00%</c:formatCode>
                <c:ptCount val="8"/>
                <c:pt idx="0">
                  <c:v>0</c:v>
                </c:pt>
                <c:pt idx="1">
                  <c:v>5.9900000000000113E-2</c:v>
                </c:pt>
                <c:pt idx="2">
                  <c:v>1.5500000000000042E-2</c:v>
                </c:pt>
                <c:pt idx="3">
                  <c:v>1.0000000000000005E-2</c:v>
                </c:pt>
                <c:pt idx="4">
                  <c:v>4.9000000000000189E-3</c:v>
                </c:pt>
                <c:pt idx="5">
                  <c:v>2.8999999999999998E-3</c:v>
                </c:pt>
                <c:pt idx="6">
                  <c:v>4.1000000000000003E-3</c:v>
                </c:pt>
                <c:pt idx="7">
                  <c:v>5.4000000000000124E-3</c:v>
                </c:pt>
              </c:numCache>
            </c:numRef>
          </c:yVal>
          <c:smooth val="1"/>
        </c:ser>
        <c:ser>
          <c:idx val="2"/>
          <c:order val="2"/>
          <c:tx>
            <c:strRef>
              <c:f>Лист3!$K$6</c:f>
              <c:strCache>
                <c:ptCount val="1"/>
                <c:pt idx="0">
                  <c:v>обр №3</c:v>
                </c:pt>
              </c:strCache>
            </c:strRef>
          </c:tx>
          <c:xVal>
            <c:numRef>
              <c:f>Лист3!$L$2:$S$2</c:f>
              <c:numCache>
                <c:formatCode>General</c:formatCode>
                <c:ptCount val="8"/>
                <c:pt idx="0">
                  <c:v>0</c:v>
                </c:pt>
                <c:pt idx="1">
                  <c:v>2</c:v>
                </c:pt>
                <c:pt idx="2">
                  <c:v>3</c:v>
                </c:pt>
                <c:pt idx="3">
                  <c:v>4</c:v>
                </c:pt>
                <c:pt idx="4">
                  <c:v>6</c:v>
                </c:pt>
                <c:pt idx="5">
                  <c:v>9</c:v>
                </c:pt>
                <c:pt idx="6">
                  <c:v>17</c:v>
                </c:pt>
                <c:pt idx="7">
                  <c:v>31</c:v>
                </c:pt>
              </c:numCache>
            </c:numRef>
          </c:xVal>
          <c:yVal>
            <c:numRef>
              <c:f>Лист3!$L$10:$S$10</c:f>
              <c:numCache>
                <c:formatCode>0.00%</c:formatCode>
                <c:ptCount val="8"/>
                <c:pt idx="0">
                  <c:v>0</c:v>
                </c:pt>
                <c:pt idx="1">
                  <c:v>5.4300000000000195E-2</c:v>
                </c:pt>
                <c:pt idx="2">
                  <c:v>1.5500000000000042E-2</c:v>
                </c:pt>
                <c:pt idx="3">
                  <c:v>9.2000000000000068E-3</c:v>
                </c:pt>
                <c:pt idx="4">
                  <c:v>5.1000000000000004E-3</c:v>
                </c:pt>
                <c:pt idx="5">
                  <c:v>2.5999999999999999E-3</c:v>
                </c:pt>
                <c:pt idx="6">
                  <c:v>3.9000000000000094E-3</c:v>
                </c:pt>
                <c:pt idx="7">
                  <c:v>5.0000000000000114E-3</c:v>
                </c:pt>
              </c:numCache>
            </c:numRef>
          </c:yVal>
          <c:smooth val="1"/>
        </c:ser>
        <c:axId val="75975296"/>
        <c:axId val="76006144"/>
      </c:scatterChart>
      <c:valAx>
        <c:axId val="75975296"/>
        <c:scaling>
          <c:orientation val="minMax"/>
        </c:scaling>
        <c:axPos val="b"/>
        <c:majorGridlines/>
        <c:minorGridlines/>
        <c:title>
          <c:tx>
            <c:rich>
              <a:bodyPr/>
              <a:lstStyle/>
              <a:p>
                <a:pPr>
                  <a:defRPr/>
                </a:pPr>
                <a:r>
                  <a:rPr lang="en-US"/>
                  <a:t>t,</a:t>
                </a:r>
                <a:r>
                  <a:rPr lang="ru-RU"/>
                  <a:t> сут</a:t>
                </a:r>
              </a:p>
            </c:rich>
          </c:tx>
          <c:layout>
            <c:manualLayout>
              <c:xMode val="edge"/>
              <c:yMode val="edge"/>
              <c:x val="0.89950110192772426"/>
              <c:y val="0.81386555847185771"/>
            </c:manualLayout>
          </c:layout>
          <c:spPr>
            <a:solidFill>
              <a:sysClr val="window" lastClr="FFFFFF">
                <a:alpha val="78000"/>
              </a:sysClr>
            </a:solidFill>
          </c:spPr>
        </c:title>
        <c:numFmt formatCode="General" sourceLinked="1"/>
        <c:tickLblPos val="nextTo"/>
        <c:crossAx val="76006144"/>
        <c:crossesAt val="-100"/>
        <c:crossBetween val="midCat"/>
      </c:valAx>
      <c:valAx>
        <c:axId val="76006144"/>
        <c:scaling>
          <c:orientation val="minMax"/>
        </c:scaling>
        <c:axPos val="l"/>
        <c:majorGridlines/>
        <c:minorGridlines/>
        <c:title>
          <c:tx>
            <c:rich>
              <a:bodyPr rot="0" vert="horz"/>
              <a:lstStyle/>
              <a:p>
                <a:pPr>
                  <a:defRPr/>
                </a:pPr>
                <a:r>
                  <a:rPr lang="en-US"/>
                  <a:t>w, % </a:t>
                </a:r>
                <a:endParaRPr lang="ru-RU"/>
              </a:p>
            </c:rich>
          </c:tx>
          <c:layout>
            <c:manualLayout>
              <c:xMode val="edge"/>
              <c:yMode val="edge"/>
              <c:x val="7.2442456692913409E-2"/>
              <c:y val="6.3292505103528809E-2"/>
            </c:manualLayout>
          </c:layout>
          <c:spPr>
            <a:solidFill>
              <a:sysClr val="window" lastClr="FFFFFF">
                <a:alpha val="78000"/>
              </a:sysClr>
            </a:solidFill>
          </c:spPr>
        </c:title>
        <c:numFmt formatCode="0%" sourceLinked="0"/>
        <c:tickLblPos val="nextTo"/>
        <c:crossAx val="75975296"/>
        <c:crossesAt val="0"/>
        <c:crossBetween val="midCat"/>
      </c:valAx>
      <c:spPr>
        <a:ln>
          <a:noFill/>
        </a:ln>
      </c:spPr>
    </c:plotArea>
    <c:legend>
      <c:legendPos val="r"/>
      <c:layout>
        <c:manualLayout>
          <c:xMode val="edge"/>
          <c:yMode val="edge"/>
          <c:x val="0.78272655118110235"/>
          <c:y val="7.2688101487314069E-2"/>
          <c:w val="0.18297104430108771"/>
          <c:h val="0.25115157480314959"/>
        </c:manualLayout>
      </c:layout>
      <c:spPr>
        <a:solidFill>
          <a:sysClr val="window" lastClr="FFFFFF">
            <a:alpha val="78000"/>
          </a:sysClr>
        </a:solidFill>
      </c:spPr>
    </c:legend>
    <c:plotVisOnly val="1"/>
    <c:dispBlanksAs val="gap"/>
  </c:chart>
  <c:spPr>
    <a:ln>
      <a:noFill/>
    </a:ln>
  </c:spPr>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923810" cy="243809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895238" cy="2714286"/>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1376</TotalTime>
  <Pages>6</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cp:revision>
  <dcterms:created xsi:type="dcterms:W3CDTF">2016-03-23T10:37:00Z</dcterms:created>
  <dcterms:modified xsi:type="dcterms:W3CDTF">2016-03-26T07:13:00Z</dcterms:modified>
</cp:coreProperties>
</file>