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1F" w:rsidRDefault="00B61E1F" w:rsidP="00B61E1F">
      <w:pPr>
        <w:pStyle w:val="a4"/>
      </w:pPr>
      <w:r>
        <w:t>Сведения об авторе</w:t>
      </w:r>
    </w:p>
    <w:p w:rsidR="00B61E1F" w:rsidRDefault="00B61E1F" w:rsidP="00B61E1F">
      <w:pPr>
        <w:jc w:val="center"/>
        <w:rPr>
          <w:b/>
          <w:bCs/>
          <w:sz w:val="28"/>
          <w:szCs w:val="28"/>
        </w:rPr>
      </w:pPr>
    </w:p>
    <w:p w:rsidR="00B61E1F" w:rsidRDefault="00B61E1F" w:rsidP="00B61E1F">
      <w:pPr>
        <w:pStyle w:val="a6"/>
      </w:pPr>
      <w:r>
        <w:t>Харитонов Виталий Михай</w:t>
      </w:r>
      <w:r w:rsidR="00F03A81">
        <w:t>лович, старший специалист</w:t>
      </w:r>
      <w:r>
        <w:t>,  кандидат биологических наук, доцент.</w:t>
      </w:r>
    </w:p>
    <w:p w:rsidR="00B61E1F" w:rsidRDefault="00B61E1F" w:rsidP="00B61E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Область научных интересов: эволюционная морфология, таксономия и  систематика гоминид, эволюция онтогенеза гоминид.</w:t>
      </w:r>
    </w:p>
    <w:p w:rsidR="00B61E1F" w:rsidRDefault="00B61E1F" w:rsidP="00B61E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служебный:</w:t>
      </w:r>
    </w:p>
    <w:p w:rsidR="00B61E1F" w:rsidRDefault="00B61E1F" w:rsidP="00B61E1F">
      <w:pPr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03009, г"/>
        </w:smartTagPr>
        <w:r>
          <w:rPr>
            <w:sz w:val="28"/>
            <w:szCs w:val="28"/>
          </w:rPr>
          <w:t>103009, г</w:t>
        </w:r>
      </w:smartTag>
      <w:r>
        <w:rPr>
          <w:sz w:val="28"/>
          <w:szCs w:val="28"/>
        </w:rPr>
        <w:t>.</w:t>
      </w:r>
      <w:r w:rsidR="00913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Москва, ул. Моховая, д.11, НИИ и Музей антропологии МГУ. </w:t>
      </w:r>
    </w:p>
    <w:p w:rsidR="00B61E1F" w:rsidRDefault="00B61E1F" w:rsidP="00B61E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Телефоны: (495) 6297536 сл.</w:t>
      </w:r>
    </w:p>
    <w:p w:rsidR="00B61E1F" w:rsidRPr="00B61E1F" w:rsidRDefault="00B61E1F" w:rsidP="00B61E1F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B61E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B61E1F">
        <w:rPr>
          <w:sz w:val="28"/>
          <w:szCs w:val="28"/>
        </w:rPr>
        <w:t xml:space="preserve">: </w:t>
      </w:r>
      <w:hyperlink r:id="rId5" w:history="1">
        <w:r w:rsidRPr="00B61E1F">
          <w:rPr>
            <w:rStyle w:val="a3"/>
          </w:rPr>
          <w:t>1605</w:t>
        </w:r>
        <w:r>
          <w:rPr>
            <w:rStyle w:val="a3"/>
            <w:lang w:val="en-US"/>
          </w:rPr>
          <w:t>vit</w:t>
        </w:r>
        <w:r w:rsidRPr="00B61E1F"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 w:rsidRPr="00B61E1F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B61E1F" w:rsidRPr="00B61E1F" w:rsidRDefault="00B61E1F" w:rsidP="00B61E1F">
      <w:pPr>
        <w:rPr>
          <w:sz w:val="28"/>
          <w:szCs w:val="28"/>
        </w:rPr>
      </w:pPr>
    </w:p>
    <w:p w:rsidR="00B61E1F" w:rsidRDefault="00B61E1F" w:rsidP="00B61E1F">
      <w:pPr>
        <w:pStyle w:val="1"/>
      </w:pPr>
      <w:r>
        <w:t>Список основных научных работ</w:t>
      </w:r>
    </w:p>
    <w:p w:rsidR="00B61E1F" w:rsidRDefault="00B61E1F" w:rsidP="00B61E1F">
      <w:pPr>
        <w:jc w:val="center"/>
        <w:rPr>
          <w:b/>
          <w:bCs/>
          <w:sz w:val="28"/>
          <w:szCs w:val="28"/>
        </w:rPr>
      </w:pPr>
    </w:p>
    <w:p w:rsidR="00B61E1F" w:rsidRDefault="00B61E1F" w:rsidP="00B61E1F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Kolossov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Yr.G</w:t>
      </w:r>
      <w:proofErr w:type="spellEnd"/>
      <w:r>
        <w:rPr>
          <w:sz w:val="28"/>
          <w:szCs w:val="28"/>
          <w:lang w:val="en-US"/>
        </w:rPr>
        <w:t xml:space="preserve">., </w:t>
      </w:r>
      <w:proofErr w:type="spellStart"/>
      <w:r>
        <w:rPr>
          <w:sz w:val="28"/>
          <w:szCs w:val="28"/>
          <w:lang w:val="en-US"/>
        </w:rPr>
        <w:t>Kharitonov</w:t>
      </w:r>
      <w:proofErr w:type="spellEnd"/>
      <w:r>
        <w:rPr>
          <w:sz w:val="28"/>
          <w:szCs w:val="28"/>
          <w:lang w:val="en-US"/>
        </w:rPr>
        <w:t xml:space="preserve"> V.M., </w:t>
      </w:r>
      <w:proofErr w:type="spellStart"/>
      <w:r>
        <w:rPr>
          <w:sz w:val="28"/>
          <w:szCs w:val="28"/>
          <w:lang w:val="en-US"/>
        </w:rPr>
        <w:t>Yakimov</w:t>
      </w:r>
      <w:proofErr w:type="spellEnd"/>
      <w:r>
        <w:rPr>
          <w:sz w:val="28"/>
          <w:szCs w:val="28"/>
          <w:lang w:val="en-US"/>
        </w:rPr>
        <w:t xml:space="preserve"> V.P. (1975). </w:t>
      </w:r>
      <w:proofErr w:type="spellStart"/>
      <w:r>
        <w:rPr>
          <w:sz w:val="28"/>
          <w:szCs w:val="28"/>
          <w:lang w:val="en-US"/>
        </w:rPr>
        <w:t>Paleoanthropic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spesiments</w:t>
      </w:r>
      <w:proofErr w:type="spellEnd"/>
      <w:r>
        <w:rPr>
          <w:sz w:val="28"/>
          <w:szCs w:val="28"/>
          <w:lang w:val="en-US"/>
        </w:rPr>
        <w:t xml:space="preserve"> from the site </w:t>
      </w:r>
      <w:proofErr w:type="spellStart"/>
      <w:r>
        <w:rPr>
          <w:sz w:val="28"/>
          <w:szCs w:val="28"/>
          <w:lang w:val="en-US"/>
        </w:rPr>
        <w:t>Zaskalnaya</w:t>
      </w:r>
      <w:proofErr w:type="spellEnd"/>
      <w:r>
        <w:rPr>
          <w:sz w:val="28"/>
          <w:szCs w:val="28"/>
          <w:lang w:val="en-US"/>
        </w:rPr>
        <w:t xml:space="preserve"> VI in </w:t>
      </w:r>
      <w:proofErr w:type="gramStart"/>
      <w:r>
        <w:rPr>
          <w:sz w:val="28"/>
          <w:szCs w:val="28"/>
          <w:lang w:val="en-US"/>
        </w:rPr>
        <w:t>the  Crimea</w:t>
      </w:r>
      <w:proofErr w:type="gramEnd"/>
      <w:r>
        <w:rPr>
          <w:sz w:val="28"/>
          <w:szCs w:val="28"/>
          <w:lang w:val="en-US"/>
        </w:rPr>
        <w:t xml:space="preserve">.  In: </w:t>
      </w:r>
      <w:proofErr w:type="spellStart"/>
      <w:r>
        <w:rPr>
          <w:sz w:val="28"/>
          <w:szCs w:val="28"/>
          <w:lang w:val="en-US"/>
        </w:rPr>
        <w:t>Paleoanthropology</w:t>
      </w:r>
      <w:proofErr w:type="spellEnd"/>
      <w:r>
        <w:rPr>
          <w:sz w:val="28"/>
          <w:szCs w:val="28"/>
          <w:lang w:val="en-US"/>
        </w:rPr>
        <w:t xml:space="preserve">. Morphology and </w:t>
      </w:r>
      <w:proofErr w:type="spellStart"/>
      <w:r>
        <w:rPr>
          <w:sz w:val="28"/>
          <w:szCs w:val="28"/>
          <w:lang w:val="en-US"/>
        </w:rPr>
        <w:t>Palaeoecology</w:t>
      </w:r>
      <w:proofErr w:type="spellEnd"/>
      <w:r>
        <w:rPr>
          <w:sz w:val="28"/>
          <w:szCs w:val="28"/>
          <w:lang w:val="en-US"/>
        </w:rPr>
        <w:t xml:space="preserve">.  pp. 419-429.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  <w:lang w:val="en-US"/>
            </w:rPr>
            <w:t>New York</w:t>
          </w:r>
        </w:smartTag>
      </w:smartTag>
      <w:r>
        <w:rPr>
          <w:sz w:val="28"/>
          <w:szCs w:val="28"/>
          <w:lang w:val="en-US"/>
        </w:rPr>
        <w:t>: Mouton.</w:t>
      </w:r>
    </w:p>
    <w:p w:rsidR="00B61E1F" w:rsidRDefault="00B61E1F" w:rsidP="00B61E1F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Faerman</w:t>
      </w:r>
      <w:proofErr w:type="spellEnd"/>
      <w:r>
        <w:rPr>
          <w:sz w:val="28"/>
          <w:szCs w:val="28"/>
          <w:lang w:val="en-US"/>
        </w:rPr>
        <w:t xml:space="preserve"> M., </w:t>
      </w:r>
      <w:proofErr w:type="spellStart"/>
      <w:r>
        <w:rPr>
          <w:sz w:val="28"/>
          <w:szCs w:val="28"/>
          <w:lang w:val="en-US"/>
        </w:rPr>
        <w:t>Zilberman</w:t>
      </w:r>
      <w:proofErr w:type="spellEnd"/>
      <w:r>
        <w:rPr>
          <w:sz w:val="28"/>
          <w:szCs w:val="28"/>
          <w:lang w:val="en-US"/>
        </w:rPr>
        <w:t xml:space="preserve"> V., Smith P., </w:t>
      </w:r>
      <w:proofErr w:type="spellStart"/>
      <w:r>
        <w:rPr>
          <w:sz w:val="28"/>
          <w:szCs w:val="28"/>
          <w:lang w:val="en-US"/>
        </w:rPr>
        <w:t>Kharitonov</w:t>
      </w:r>
      <w:proofErr w:type="spellEnd"/>
      <w:r>
        <w:rPr>
          <w:sz w:val="28"/>
          <w:szCs w:val="28"/>
          <w:lang w:val="en-US"/>
        </w:rPr>
        <w:t xml:space="preserve"> V., </w:t>
      </w:r>
      <w:proofErr w:type="spellStart"/>
      <w:r>
        <w:rPr>
          <w:sz w:val="28"/>
          <w:szCs w:val="28"/>
          <w:lang w:val="en-US"/>
        </w:rPr>
        <w:t>Batsevitz</w:t>
      </w:r>
      <w:proofErr w:type="spellEnd"/>
      <w:r>
        <w:rPr>
          <w:sz w:val="28"/>
          <w:szCs w:val="28"/>
          <w:lang w:val="en-US"/>
        </w:rPr>
        <w:t xml:space="preserve"> V</w:t>
      </w:r>
      <w:proofErr w:type="gramStart"/>
      <w:r>
        <w:rPr>
          <w:sz w:val="28"/>
          <w:szCs w:val="28"/>
          <w:lang w:val="en-US"/>
        </w:rPr>
        <w:t>.(</w:t>
      </w:r>
      <w:proofErr w:type="gramEnd"/>
      <w:r>
        <w:rPr>
          <w:sz w:val="28"/>
          <w:szCs w:val="28"/>
          <w:lang w:val="en-US"/>
        </w:rPr>
        <w:t xml:space="preserve">1994). A </w:t>
      </w:r>
      <w:proofErr w:type="spellStart"/>
      <w:proofErr w:type="gramStart"/>
      <w:r>
        <w:rPr>
          <w:sz w:val="28"/>
          <w:szCs w:val="28"/>
          <w:lang w:val="en-US"/>
        </w:rPr>
        <w:t>neanderthal</w:t>
      </w:r>
      <w:proofErr w:type="spellEnd"/>
      <w:proofErr w:type="gramEnd"/>
      <w:r>
        <w:rPr>
          <w:sz w:val="28"/>
          <w:szCs w:val="28"/>
          <w:lang w:val="en-US"/>
        </w:rPr>
        <w:t xml:space="preserve"> infant from the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lang w:val="en-US"/>
            </w:rPr>
            <w:t>Barakai</w:t>
          </w:r>
        </w:smartTag>
        <w:proofErr w:type="spellEnd"/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Cave</w:t>
          </w:r>
        </w:smartTag>
      </w:smartTag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Vestern</w:t>
      </w:r>
      <w:proofErr w:type="spellEnd"/>
      <w:r>
        <w:rPr>
          <w:sz w:val="28"/>
          <w:szCs w:val="28"/>
          <w:lang w:val="en-US"/>
        </w:rPr>
        <w:t xml:space="preserve"> Caucasus. J. Hum. </w:t>
      </w:r>
      <w:proofErr w:type="spellStart"/>
      <w:r>
        <w:rPr>
          <w:sz w:val="28"/>
          <w:szCs w:val="28"/>
          <w:lang w:val="en-US"/>
        </w:rPr>
        <w:t>Evol</w:t>
      </w:r>
      <w:proofErr w:type="spellEnd"/>
      <w:r>
        <w:rPr>
          <w:sz w:val="28"/>
          <w:szCs w:val="28"/>
          <w:lang w:val="en-US"/>
        </w:rPr>
        <w:t>. 27, 405-415.</w:t>
      </w:r>
    </w:p>
    <w:p w:rsidR="00B61E1F" w:rsidRDefault="00B61E1F" w:rsidP="00B61E1F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Ovchinnikov</w:t>
      </w:r>
      <w:proofErr w:type="spellEnd"/>
      <w:r>
        <w:rPr>
          <w:sz w:val="28"/>
          <w:szCs w:val="28"/>
          <w:lang w:val="en-US"/>
        </w:rPr>
        <w:t xml:space="preserve"> V., </w:t>
      </w:r>
      <w:proofErr w:type="spellStart"/>
      <w:r>
        <w:rPr>
          <w:sz w:val="28"/>
          <w:szCs w:val="28"/>
          <w:lang w:val="en-US"/>
        </w:rPr>
        <w:t>Gotherstrom</w:t>
      </w:r>
      <w:proofErr w:type="spellEnd"/>
      <w:r>
        <w:rPr>
          <w:sz w:val="28"/>
          <w:szCs w:val="28"/>
          <w:lang w:val="en-US"/>
        </w:rPr>
        <w:t xml:space="preserve"> A., </w:t>
      </w:r>
      <w:proofErr w:type="spellStart"/>
      <w:r>
        <w:rPr>
          <w:sz w:val="28"/>
          <w:szCs w:val="28"/>
          <w:lang w:val="en-US"/>
        </w:rPr>
        <w:t>Romanova</w:t>
      </w:r>
      <w:proofErr w:type="spellEnd"/>
      <w:r>
        <w:rPr>
          <w:sz w:val="28"/>
          <w:szCs w:val="28"/>
          <w:lang w:val="en-US"/>
        </w:rPr>
        <w:t xml:space="preserve"> G., </w:t>
      </w:r>
      <w:proofErr w:type="spellStart"/>
      <w:r>
        <w:rPr>
          <w:sz w:val="28"/>
          <w:szCs w:val="28"/>
          <w:lang w:val="en-US"/>
        </w:rPr>
        <w:t>Kharitonov</w:t>
      </w:r>
      <w:proofErr w:type="spellEnd"/>
      <w:r>
        <w:rPr>
          <w:sz w:val="28"/>
          <w:szCs w:val="28"/>
          <w:lang w:val="en-US"/>
        </w:rPr>
        <w:t xml:space="preserve"> V., </w:t>
      </w:r>
      <w:proofErr w:type="spellStart"/>
      <w:r>
        <w:rPr>
          <w:sz w:val="28"/>
          <w:szCs w:val="28"/>
          <w:lang w:val="en-US"/>
        </w:rPr>
        <w:t>Liden</w:t>
      </w:r>
      <w:proofErr w:type="spellEnd"/>
      <w:r>
        <w:rPr>
          <w:sz w:val="28"/>
          <w:szCs w:val="28"/>
          <w:lang w:val="en-US"/>
        </w:rPr>
        <w:t xml:space="preserve"> K., Goodwin W. Molecular analysis of Neanderthal DNA from the northern Caucasus. Nature, vol.404, March 30, 2000, pp.490-493.</w:t>
      </w:r>
    </w:p>
    <w:p w:rsidR="00B61E1F" w:rsidRDefault="00B61E1F" w:rsidP="00B61E1F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L.V.Golovanova</w:t>
      </w:r>
      <w:proofErr w:type="spellEnd"/>
      <w:r>
        <w:rPr>
          <w:sz w:val="28"/>
          <w:szCs w:val="28"/>
          <w:lang w:val="en-US"/>
        </w:rPr>
        <w:t xml:space="preserve">, John F. </w:t>
      </w:r>
      <w:proofErr w:type="spellStart"/>
      <w:r>
        <w:rPr>
          <w:sz w:val="28"/>
          <w:szCs w:val="28"/>
          <w:lang w:val="en-US"/>
        </w:rPr>
        <w:t>Hoffecker</w:t>
      </w:r>
      <w:proofErr w:type="spellEnd"/>
      <w:r>
        <w:rPr>
          <w:sz w:val="28"/>
          <w:szCs w:val="28"/>
          <w:lang w:val="en-US"/>
        </w:rPr>
        <w:t xml:space="preserve">, V.M. </w:t>
      </w:r>
      <w:proofErr w:type="spellStart"/>
      <w:r>
        <w:rPr>
          <w:sz w:val="28"/>
          <w:szCs w:val="28"/>
          <w:lang w:val="en-US"/>
        </w:rPr>
        <w:t>Kharitonov</w:t>
      </w:r>
      <w:proofErr w:type="spellEnd"/>
      <w:r>
        <w:rPr>
          <w:sz w:val="28"/>
          <w:szCs w:val="28"/>
          <w:lang w:val="en-US"/>
        </w:rPr>
        <w:t xml:space="preserve">, and </w:t>
      </w:r>
      <w:proofErr w:type="spellStart"/>
      <w:r>
        <w:rPr>
          <w:sz w:val="28"/>
          <w:szCs w:val="28"/>
          <w:lang w:val="en-US"/>
        </w:rPr>
        <w:t>G.P.Romanova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smartTag w:uri="urn:schemas-microsoft-com:office:smarttags" w:element="PlaceName">
        <w:r>
          <w:rPr>
            <w:sz w:val="28"/>
            <w:szCs w:val="28"/>
            <w:lang w:val="en-US"/>
          </w:rPr>
          <w:t>Mezmaiskaya</w:t>
        </w:r>
      </w:smartTag>
      <w:proofErr w:type="spell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Cave</w:t>
        </w:r>
      </w:smartTag>
      <w:r>
        <w:rPr>
          <w:sz w:val="28"/>
          <w:szCs w:val="28"/>
          <w:lang w:val="en-US"/>
        </w:rPr>
        <w:t xml:space="preserve">: A Neanderthal Occupation in the </w:t>
      </w:r>
      <w:smartTag w:uri="urn:schemas-microsoft-com:office:smarttags" w:element="place">
        <w:r>
          <w:rPr>
            <w:sz w:val="28"/>
            <w:szCs w:val="28"/>
            <w:lang w:val="en-US"/>
          </w:rPr>
          <w:t>Northern Caucasus</w:t>
        </w:r>
      </w:smartTag>
      <w:r>
        <w:rPr>
          <w:sz w:val="28"/>
          <w:szCs w:val="28"/>
          <w:lang w:val="en-US"/>
        </w:rPr>
        <w:t>. Current Anthropology, vol. 40, Number 1, 1999, pp.77-86.</w:t>
      </w:r>
    </w:p>
    <w:p w:rsidR="00B61E1F" w:rsidRDefault="00B61E1F" w:rsidP="00B61E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М.. Введение в теорию антропогенеза и археологию палеолита. М., изд. МГУ, 1998.</w:t>
      </w:r>
    </w:p>
    <w:p w:rsidR="00B61E1F" w:rsidRDefault="00B61E1F" w:rsidP="00B61E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М.. Роль онтогенетических перестроек в антропогенезе. //Биологическая эволюция и человек. М., изд. МГУ,1989, с.125-155.</w:t>
      </w:r>
    </w:p>
    <w:p w:rsidR="00B61E1F" w:rsidRDefault="00B61E1F" w:rsidP="00B61E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 Сравнительно-морфологические принципы таксоно</w:t>
      </w:r>
      <w:r>
        <w:rPr>
          <w:sz w:val="28"/>
          <w:szCs w:val="28"/>
        </w:rPr>
        <w:softHyphen/>
        <w:t>мии гоминид и некоторых млекопитающих. //Материалы Х междуна</w:t>
      </w:r>
      <w:r>
        <w:rPr>
          <w:sz w:val="28"/>
          <w:szCs w:val="28"/>
        </w:rPr>
        <w:softHyphen/>
        <w:t>родного антропологического конгресса в г. Дели (Индия). М., Наука, 1978, с.188-198.</w:t>
      </w:r>
    </w:p>
    <w:p w:rsidR="00B61E1F" w:rsidRDefault="00B61E1F" w:rsidP="00B61E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 Эволюционная антропология //Антропо</w:t>
      </w:r>
      <w:r>
        <w:rPr>
          <w:sz w:val="28"/>
          <w:szCs w:val="28"/>
        </w:rPr>
        <w:softHyphen/>
        <w:t>ло</w:t>
      </w:r>
      <w:r>
        <w:rPr>
          <w:sz w:val="28"/>
          <w:szCs w:val="28"/>
        </w:rPr>
        <w:softHyphen/>
        <w:t>гия. Учеб</w:t>
      </w:r>
      <w:r>
        <w:rPr>
          <w:sz w:val="28"/>
          <w:szCs w:val="28"/>
        </w:rPr>
        <w:softHyphen/>
        <w:t xml:space="preserve">ник. </w:t>
      </w:r>
      <w:proofErr w:type="gramStart"/>
      <w:r>
        <w:rPr>
          <w:sz w:val="28"/>
          <w:szCs w:val="28"/>
        </w:rPr>
        <w:t>М., Владос, 2003, с.4-49 (совм.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А. П. Ожиговой, Е. З. Годиной, Е. Н. Хрисанфовой).</w:t>
      </w:r>
      <w:proofErr w:type="gramEnd"/>
    </w:p>
    <w:p w:rsidR="00B61E1F" w:rsidRDefault="00B61E1F" w:rsidP="00B61E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М.. Посткраниальный скелет детей из верхнепалео</w:t>
      </w:r>
      <w:r>
        <w:rPr>
          <w:sz w:val="28"/>
          <w:szCs w:val="28"/>
        </w:rPr>
        <w:softHyphen/>
        <w:t>литического памятника Сунгирь //HOMO SUNGIRENSIS. Верхнепа</w:t>
      </w:r>
      <w:r>
        <w:rPr>
          <w:sz w:val="28"/>
          <w:szCs w:val="28"/>
        </w:rPr>
        <w:softHyphen/>
        <w:t>лео</w:t>
      </w:r>
      <w:r>
        <w:rPr>
          <w:sz w:val="28"/>
          <w:szCs w:val="28"/>
        </w:rPr>
        <w:softHyphen/>
        <w:t>литический человек: экологические и эволюционные аспекты иссле</w:t>
      </w:r>
      <w:r>
        <w:rPr>
          <w:sz w:val="28"/>
          <w:szCs w:val="28"/>
        </w:rPr>
        <w:softHyphen/>
        <w:t xml:space="preserve">дования. </w:t>
      </w:r>
      <w:proofErr w:type="gramStart"/>
      <w:r>
        <w:rPr>
          <w:sz w:val="28"/>
          <w:szCs w:val="28"/>
        </w:rPr>
        <w:t>М., Научный мир,2000, с. 271-286 (совм.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Б. А. Никитюк).</w:t>
      </w:r>
      <w:proofErr w:type="gramEnd"/>
    </w:p>
    <w:p w:rsidR="00B61E1F" w:rsidRDefault="00B61E1F" w:rsidP="00B61E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 Объективная классификация  Рода Homo на основе многомерного биометрического анализа признаков черепа гоминид. //Воп</w:t>
      </w:r>
      <w:r>
        <w:rPr>
          <w:sz w:val="28"/>
          <w:szCs w:val="28"/>
        </w:rPr>
        <w:softHyphen/>
        <w:t>росы антропологии. М., вып.90,2003, с. 22-34 (совм.В.Е.Дерябин).</w:t>
      </w:r>
    </w:p>
    <w:p w:rsidR="00B61E1F" w:rsidRDefault="00B61E1F" w:rsidP="00B61E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Харитонов В. М. Проблема исследования эволюции онтогенеза в антропогенезе на палеонтологическом материале. //Материалы между</w:t>
      </w:r>
      <w:r>
        <w:rPr>
          <w:sz w:val="28"/>
          <w:szCs w:val="28"/>
        </w:rPr>
        <w:softHyphen/>
        <w:t>народной конференции «Антропология  на пороге III тысячелетия (итоги и перспективы). М.,2004, с.1-27.</w:t>
      </w:r>
    </w:p>
    <w:p w:rsidR="00B61E1F" w:rsidRDefault="00B61E1F" w:rsidP="00B61E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Харитонов В. М. О некоторых общебиологических аспектах теории антропогенеза. //Как человек заселил планету Земля. М.,2006,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225-254. </w:t>
      </w:r>
    </w:p>
    <w:p w:rsidR="00B61E1F" w:rsidRDefault="00B61E1F" w:rsidP="00B61E1F">
      <w:pPr>
        <w:rPr>
          <w:sz w:val="28"/>
          <w:szCs w:val="28"/>
        </w:rPr>
      </w:pPr>
    </w:p>
    <w:p w:rsidR="00F04AFD" w:rsidRDefault="00F04AFD"/>
    <w:sectPr w:rsidR="00F04AFD" w:rsidSect="00F0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599"/>
    <w:multiLevelType w:val="hybridMultilevel"/>
    <w:tmpl w:val="68120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1E1F"/>
    <w:rsid w:val="00154712"/>
    <w:rsid w:val="00474D77"/>
    <w:rsid w:val="005D0F91"/>
    <w:rsid w:val="00803424"/>
    <w:rsid w:val="00913B02"/>
    <w:rsid w:val="00B61E1F"/>
    <w:rsid w:val="00F03A81"/>
    <w:rsid w:val="00F0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1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61E1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5471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712"/>
    <w:rPr>
      <w:rFonts w:ascii="Arial" w:hAnsi="Arial" w:cs="Times New Roman"/>
      <w:b/>
      <w:i/>
      <w:sz w:val="24"/>
    </w:rPr>
  </w:style>
  <w:style w:type="character" w:customStyle="1" w:styleId="10">
    <w:name w:val="Заголовок 1 Знак"/>
    <w:basedOn w:val="a0"/>
    <w:link w:val="1"/>
    <w:rsid w:val="00B61E1F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B61E1F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locked/>
    <w:rsid w:val="00B61E1F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B61E1F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 Indent"/>
    <w:basedOn w:val="a"/>
    <w:link w:val="a7"/>
    <w:semiHidden/>
    <w:unhideWhenUsed/>
    <w:rsid w:val="00B61E1F"/>
    <w:pPr>
      <w:ind w:firstLine="708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B61E1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605vit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4</cp:revision>
  <dcterms:created xsi:type="dcterms:W3CDTF">2019-06-21T11:29:00Z</dcterms:created>
  <dcterms:modified xsi:type="dcterms:W3CDTF">2019-06-29T09:42:00Z</dcterms:modified>
</cp:coreProperties>
</file>